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79257" w14:textId="282F6890" w:rsidR="002E7116" w:rsidRPr="00DF71FA" w:rsidRDefault="3CB9005E" w:rsidP="2C0C09FD">
      <w:pPr>
        <w:spacing w:line="257" w:lineRule="auto"/>
        <w:rPr>
          <w:rFonts w:ascii="Arial" w:eastAsia="Arial" w:hAnsi="Arial" w:cs="Arial"/>
          <w:b/>
          <w:bCs/>
          <w:color w:val="222222"/>
          <w:sz w:val="40"/>
          <w:szCs w:val="40"/>
        </w:rPr>
      </w:pPr>
      <w:r w:rsidRPr="2C0C09FD">
        <w:rPr>
          <w:rFonts w:ascii="Arial" w:eastAsia="Arial" w:hAnsi="Arial" w:cs="Arial"/>
          <w:b/>
          <w:bCs/>
          <w:color w:val="222222"/>
          <w:sz w:val="40"/>
          <w:szCs w:val="40"/>
        </w:rPr>
        <w:t xml:space="preserve">Saksnummer 2020/19226 </w:t>
      </w:r>
    </w:p>
    <w:p w14:paraId="56A793BF" w14:textId="16F07D69" w:rsidR="002E7116" w:rsidRPr="00DF71FA" w:rsidRDefault="3CB9005E" w:rsidP="2C0C09FD">
      <w:pPr>
        <w:spacing w:line="257" w:lineRule="auto"/>
        <w:rPr>
          <w:rFonts w:ascii="Arial" w:eastAsia="Arial" w:hAnsi="Arial" w:cs="Arial"/>
          <w:b/>
          <w:bCs/>
          <w:color w:val="222222"/>
          <w:sz w:val="40"/>
          <w:szCs w:val="40"/>
        </w:rPr>
      </w:pPr>
      <w:r w:rsidRPr="2C0C09FD">
        <w:rPr>
          <w:rFonts w:ascii="Arial" w:eastAsia="Arial" w:hAnsi="Arial" w:cs="Arial"/>
          <w:b/>
          <w:bCs/>
          <w:color w:val="222222"/>
          <w:sz w:val="40"/>
          <w:szCs w:val="40"/>
        </w:rPr>
        <w:t>Vedlegg 1 Arkivverkets behovsbeskrivelse</w:t>
      </w:r>
    </w:p>
    <w:p w14:paraId="42E9DD98" w14:textId="22A40D21" w:rsidR="002E7116" w:rsidRPr="00DF71FA" w:rsidRDefault="067CD3C2" w:rsidP="2C0C09FD">
      <w:pPr>
        <w:spacing w:line="257" w:lineRule="auto"/>
        <w:rPr>
          <w:rFonts w:eastAsia="Arial"/>
        </w:rPr>
      </w:pPr>
      <w:r w:rsidRPr="2C0C09FD">
        <w:rPr>
          <w:rFonts w:ascii="Arial" w:eastAsia="Arial" w:hAnsi="Arial" w:cs="Arial"/>
          <w:b/>
          <w:bCs/>
          <w:color w:val="222222"/>
          <w:sz w:val="40"/>
          <w:szCs w:val="40"/>
        </w:rPr>
        <w:t xml:space="preserve">StartOff-prosjekt med Arkivverket </w:t>
      </w:r>
    </w:p>
    <w:p w14:paraId="01B43EAA" w14:textId="2359DAE9" w:rsidR="002E7116" w:rsidRPr="00DF71FA" w:rsidRDefault="009F6B49" w:rsidP="2C0C09FD">
      <w:pPr>
        <w:spacing w:line="257" w:lineRule="auto"/>
        <w:rPr>
          <w:rFonts w:eastAsia="Arial"/>
        </w:rPr>
      </w:pPr>
      <w:r w:rsidRPr="2C0C09FD">
        <w:rPr>
          <w:rFonts w:ascii="Arial" w:eastAsia="Arial" w:hAnsi="Arial" w:cs="Arial"/>
          <w:b/>
          <w:bCs/>
          <w:color w:val="222222"/>
          <w:sz w:val="40"/>
          <w:szCs w:val="40"/>
        </w:rPr>
        <w:t>Innledning</w:t>
      </w:r>
    </w:p>
    <w:p w14:paraId="11021AAE" w14:textId="77777777" w:rsidR="00DE5B82" w:rsidRDefault="5A878ECF" w:rsidP="00E525EC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>Arkivverket</w:t>
      </w:r>
      <w:r w:rsidR="05A91D38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4A0A4A" w:rsidRPr="3A47E43A">
        <w:rPr>
          <w:rFonts w:ascii="Arial" w:eastAsia="Arial" w:hAnsi="Arial" w:cs="Arial"/>
          <w:color w:val="222222"/>
          <w:sz w:val="22"/>
          <w:szCs w:val="22"/>
        </w:rPr>
        <w:t>har en tredelt rolle</w:t>
      </w:r>
      <w:r w:rsidR="177C36FA" w:rsidRPr="3A47E43A">
        <w:rPr>
          <w:rFonts w:ascii="Arial" w:eastAsia="Arial" w:hAnsi="Arial" w:cs="Arial"/>
          <w:color w:val="222222"/>
          <w:sz w:val="22"/>
          <w:szCs w:val="22"/>
        </w:rPr>
        <w:t xml:space="preserve">. Vi er </w:t>
      </w:r>
      <w:r w:rsidR="4CFD6757" w:rsidRPr="3A47E43A">
        <w:rPr>
          <w:rFonts w:ascii="Arial" w:eastAsia="Arial" w:hAnsi="Arial" w:cs="Arial"/>
          <w:color w:val="222222"/>
          <w:sz w:val="22"/>
          <w:szCs w:val="22"/>
        </w:rPr>
        <w:t>en arkivinst</w:t>
      </w:r>
      <w:r w:rsidR="4EE639CB" w:rsidRPr="3A47E43A">
        <w:rPr>
          <w:rFonts w:ascii="Arial" w:eastAsia="Arial" w:hAnsi="Arial" w:cs="Arial"/>
          <w:color w:val="222222"/>
          <w:sz w:val="22"/>
          <w:szCs w:val="22"/>
        </w:rPr>
        <w:t>itusjon som bevarer og tilgjengeliggjør offentlige og private arkiver</w:t>
      </w:r>
      <w:r w:rsidR="5842A912" w:rsidRPr="3A47E43A">
        <w:rPr>
          <w:rFonts w:ascii="Arial" w:eastAsia="Arial" w:hAnsi="Arial" w:cs="Arial"/>
          <w:color w:val="222222"/>
          <w:sz w:val="22"/>
          <w:szCs w:val="22"/>
        </w:rPr>
        <w:t xml:space="preserve">, vi er </w:t>
      </w:r>
      <w:r w:rsidR="76283D78" w:rsidRPr="3A47E43A">
        <w:rPr>
          <w:rFonts w:ascii="Arial" w:eastAsia="Arial" w:hAnsi="Arial" w:cs="Arial"/>
          <w:color w:val="222222"/>
          <w:sz w:val="22"/>
          <w:szCs w:val="22"/>
        </w:rPr>
        <w:t>øverste fagorgan og tilsynsmyndighet for offentlig dokumentasjonsforvaltning</w:t>
      </w:r>
      <w:r w:rsidR="180F7A0E" w:rsidRPr="3A47E43A">
        <w:rPr>
          <w:rFonts w:ascii="Arial" w:eastAsia="Arial" w:hAnsi="Arial" w:cs="Arial"/>
          <w:color w:val="222222"/>
          <w:sz w:val="22"/>
          <w:szCs w:val="22"/>
        </w:rPr>
        <w:t xml:space="preserve"> og vi er </w:t>
      </w:r>
      <w:r w:rsidR="7BC79158" w:rsidRPr="3A47E43A">
        <w:rPr>
          <w:rFonts w:ascii="Arial" w:eastAsia="Arial" w:hAnsi="Arial" w:cs="Arial"/>
          <w:color w:val="222222"/>
          <w:sz w:val="22"/>
          <w:szCs w:val="22"/>
        </w:rPr>
        <w:t>utviklingsaktør</w:t>
      </w:r>
      <w:r w:rsidR="2DBD9C3B" w:rsidRPr="3A47E43A">
        <w:rPr>
          <w:rFonts w:ascii="Arial" w:eastAsia="Arial" w:hAnsi="Arial" w:cs="Arial"/>
          <w:color w:val="222222"/>
          <w:sz w:val="22"/>
          <w:szCs w:val="22"/>
        </w:rPr>
        <w:t xml:space="preserve"> og pådriver innen</w:t>
      </w:r>
      <w:r w:rsidR="115469FF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44A13038" w:rsidRPr="3A47E43A">
        <w:rPr>
          <w:rFonts w:ascii="Arial" w:eastAsia="Arial" w:hAnsi="Arial" w:cs="Arial"/>
          <w:color w:val="222222"/>
          <w:sz w:val="22"/>
          <w:szCs w:val="22"/>
        </w:rPr>
        <w:t>vårt fagfelt.</w:t>
      </w:r>
      <w:r w:rsidR="76283D78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6893C907" w14:textId="17F93B1E" w:rsidR="00542CA8" w:rsidRDefault="1032A639" w:rsidP="3A47E43A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>Vi jobber alle på nye måter og det fordrer en ny tilnærming til arkivering. Det finnes per i dag ingen utbredt teknologi som effektivt hjelper offentlig</w:t>
      </w:r>
      <w:r w:rsidR="6FCBFAD6" w:rsidRPr="3A47E43A">
        <w:rPr>
          <w:rFonts w:ascii="Arial" w:eastAsia="Arial" w:hAnsi="Arial" w:cs="Arial"/>
          <w:color w:val="222222"/>
          <w:sz w:val="22"/>
          <w:szCs w:val="22"/>
        </w:rPr>
        <w:t xml:space="preserve"> (og privat)</w:t>
      </w:r>
      <w:r w:rsidRPr="3A47E43A">
        <w:rPr>
          <w:rFonts w:ascii="Arial" w:eastAsia="Arial" w:hAnsi="Arial" w:cs="Arial"/>
          <w:color w:val="222222"/>
          <w:sz w:val="22"/>
          <w:szCs w:val="22"/>
        </w:rPr>
        <w:t xml:space="preserve"> ansatte til enkelt å dokumentere og arkivere en økende mengde digital kommunikasjon på en hensiktsmessig og forskriftsmessig måte. I dette konkrete arbeidet vil vi sette søkelyset på e-post, som fortsatt er en viktig kommunikasjonskanal og som bærer med seg spennende juridiske, tekniske og faglige problemstillinger. </w:t>
      </w:r>
    </w:p>
    <w:p w14:paraId="743C3ED2" w14:textId="6BC2591B" w:rsidR="00542CA8" w:rsidRDefault="0CD4AA0A" w:rsidP="3A47E43A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>Arkivering av e-post er en utfordring det er blitt jobbet med lenge, uten at det er funnet noen fullgod løsning. Vi ønsker derfor å utfordre markedet til å jobbe sammen med oss for å legge fundamentet for en slik løsning. Det er behov for å tenke fritt, uavhengig og helt ute av boksen for å finne nye og innovative løsninger på gamle og fastlåste problemstillinger.</w:t>
      </w:r>
    </w:p>
    <w:p w14:paraId="67106723" w14:textId="4D6D434E" w:rsidR="00B41806" w:rsidRDefault="34C26D5B" w:rsidP="3A47E43A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 xml:space="preserve">Finner </w:t>
      </w:r>
      <w:r w:rsidR="51591621" w:rsidRPr="3A47E43A">
        <w:rPr>
          <w:rFonts w:ascii="Arial" w:eastAsia="Arial" w:hAnsi="Arial" w:cs="Arial"/>
          <w:color w:val="222222"/>
          <w:sz w:val="22"/>
          <w:szCs w:val="22"/>
        </w:rPr>
        <w:t xml:space="preserve">dere </w:t>
      </w:r>
      <w:r w:rsidRPr="3A47E43A">
        <w:rPr>
          <w:rFonts w:ascii="Arial" w:eastAsia="Arial" w:hAnsi="Arial" w:cs="Arial"/>
          <w:color w:val="222222"/>
          <w:sz w:val="22"/>
          <w:szCs w:val="22"/>
        </w:rPr>
        <w:t>en supergod løsning på arkivering av</w:t>
      </w:r>
      <w:r w:rsidR="1539FF5B" w:rsidRPr="3A47E43A">
        <w:rPr>
          <w:rFonts w:ascii="Arial" w:eastAsia="Arial" w:hAnsi="Arial" w:cs="Arial"/>
          <w:color w:val="222222"/>
          <w:sz w:val="22"/>
          <w:szCs w:val="22"/>
        </w:rPr>
        <w:t xml:space="preserve"> vår</w:t>
      </w:r>
      <w:r w:rsidR="0CD4AA0A" w:rsidRPr="3A47E43A">
        <w:rPr>
          <w:rFonts w:ascii="Arial" w:eastAsia="Arial" w:hAnsi="Arial" w:cs="Arial"/>
          <w:color w:val="222222"/>
          <w:sz w:val="22"/>
          <w:szCs w:val="22"/>
        </w:rPr>
        <w:t xml:space="preserve"> e-post</w:t>
      </w:r>
      <w:r w:rsidR="0E29AC82" w:rsidRPr="3A47E43A">
        <w:rPr>
          <w:rFonts w:ascii="Arial" w:eastAsia="Arial" w:hAnsi="Arial" w:cs="Arial"/>
          <w:color w:val="222222"/>
          <w:sz w:val="22"/>
          <w:szCs w:val="22"/>
        </w:rPr>
        <w:t xml:space="preserve">, </w:t>
      </w:r>
      <w:r w:rsidR="5962FB3E" w:rsidRPr="3A47E43A">
        <w:rPr>
          <w:rFonts w:ascii="Arial" w:eastAsia="Arial" w:hAnsi="Arial" w:cs="Arial"/>
          <w:color w:val="222222"/>
          <w:sz w:val="22"/>
          <w:szCs w:val="22"/>
        </w:rPr>
        <w:t xml:space="preserve">vil </w:t>
      </w:r>
      <w:r w:rsidR="55C3ABA4" w:rsidRPr="3A47E43A">
        <w:rPr>
          <w:rFonts w:ascii="Arial" w:eastAsia="Arial" w:hAnsi="Arial" w:cs="Arial"/>
          <w:color w:val="222222"/>
          <w:sz w:val="22"/>
          <w:szCs w:val="22"/>
        </w:rPr>
        <w:t xml:space="preserve">dere </w:t>
      </w:r>
      <w:r w:rsidR="0E29AC82" w:rsidRPr="3A47E43A">
        <w:rPr>
          <w:rFonts w:ascii="Arial" w:eastAsia="Arial" w:hAnsi="Arial" w:cs="Arial"/>
          <w:color w:val="222222"/>
          <w:sz w:val="22"/>
          <w:szCs w:val="22"/>
        </w:rPr>
        <w:t>også ha funnet nøkkelen til arkivering av</w:t>
      </w:r>
      <w:r w:rsidR="3029633E" w:rsidRPr="3A47E43A">
        <w:rPr>
          <w:rFonts w:ascii="Arial" w:eastAsia="Arial" w:hAnsi="Arial" w:cs="Arial"/>
          <w:color w:val="222222"/>
          <w:sz w:val="22"/>
          <w:szCs w:val="22"/>
        </w:rPr>
        <w:t xml:space="preserve"> de fleste andre typer kommunikasjon og samhandlingsinformasjon.</w:t>
      </w:r>
      <w:r w:rsidR="2D7D8DC4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1D9538BC" w:rsidRPr="3A47E43A">
        <w:rPr>
          <w:rFonts w:ascii="Arial" w:eastAsia="Arial" w:hAnsi="Arial" w:cs="Arial"/>
          <w:color w:val="222222"/>
          <w:sz w:val="22"/>
          <w:szCs w:val="22"/>
        </w:rPr>
        <w:t>Det er et produkt som alle andre offentlige virksomheter i Norge</w:t>
      </w:r>
      <w:r w:rsidR="17C25661" w:rsidRPr="3A47E43A">
        <w:rPr>
          <w:rFonts w:ascii="Arial" w:eastAsia="Arial" w:hAnsi="Arial" w:cs="Arial"/>
          <w:color w:val="222222"/>
          <w:sz w:val="22"/>
          <w:szCs w:val="22"/>
        </w:rPr>
        <w:t xml:space="preserve"> (og i andre velfungerende demokratier)</w:t>
      </w:r>
      <w:r w:rsidR="1D9538BC" w:rsidRPr="3A47E43A">
        <w:rPr>
          <w:rFonts w:ascii="Arial" w:eastAsia="Arial" w:hAnsi="Arial" w:cs="Arial"/>
          <w:color w:val="222222"/>
          <w:sz w:val="22"/>
          <w:szCs w:val="22"/>
        </w:rPr>
        <w:t xml:space="preserve"> vil være svært interessert i</w:t>
      </w:r>
      <w:r w:rsidR="10255BCC" w:rsidRPr="3A47E43A">
        <w:rPr>
          <w:rFonts w:ascii="Arial" w:eastAsia="Arial" w:hAnsi="Arial" w:cs="Arial"/>
          <w:color w:val="222222"/>
          <w:sz w:val="22"/>
          <w:szCs w:val="22"/>
        </w:rPr>
        <w:t>, for de deler alle den samme utfordringen</w:t>
      </w:r>
      <w:r w:rsidR="5646CACA" w:rsidRPr="3A47E43A">
        <w:rPr>
          <w:rFonts w:ascii="Arial" w:eastAsia="Arial" w:hAnsi="Arial" w:cs="Arial"/>
          <w:color w:val="222222"/>
          <w:sz w:val="22"/>
          <w:szCs w:val="22"/>
        </w:rPr>
        <w:t>.</w:t>
      </w:r>
      <w:r w:rsidR="0CD4AA0A" w:rsidRPr="3A47E43A">
        <w:rPr>
          <w:rFonts w:ascii="Arial" w:eastAsia="Arial" w:hAnsi="Arial" w:cs="Arial"/>
          <w:color w:val="222222"/>
          <w:sz w:val="22"/>
          <w:szCs w:val="22"/>
        </w:rPr>
        <w:t xml:space="preserve"> </w:t>
      </w:r>
    </w:p>
    <w:p w14:paraId="7B6193D0" w14:textId="6006F5D1" w:rsidR="00B41806" w:rsidRDefault="726DBB87" w:rsidP="00B41806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t xml:space="preserve">Arkivverket ønsker å utfordre offentlig sektors eksisterende løsninger, prosesser og rammer for forvaltning av dokumentasjon. Vi ønsker med dette arbeidet å ta vår egen medisin, og prøve ut og pilotere en avgrenset del av «innebygd arkivering» i vår egen virksomhet. Arkivverkets har en visjon om at det i 2025 ikke skal være nødvendig for offentlig ansatte å måtte tenke på arkivering – </w:t>
      </w:r>
      <w:r w:rsidRPr="3A47E43A">
        <w:rPr>
          <w:rFonts w:ascii="Arial" w:eastAsia="Arial" w:hAnsi="Arial" w:cs="Arial"/>
          <w:i/>
          <w:iCs/>
          <w:color w:val="222222"/>
          <w:sz w:val="22"/>
          <w:szCs w:val="22"/>
        </w:rPr>
        <w:t>dette skal være innebygget i systemene.</w:t>
      </w:r>
      <w:r w:rsidRPr="3A47E43A">
        <w:rPr>
          <w:rFonts w:ascii="Arial" w:eastAsia="Arial" w:hAnsi="Arial" w:cs="Arial"/>
          <w:color w:val="222222"/>
          <w:sz w:val="22"/>
          <w:szCs w:val="22"/>
        </w:rPr>
        <w:t xml:space="preserve"> Tilnærmingen kalles for “Innebygd arkivering” og er inspirert av “Privacy by Design”. Innebygget arkivering innebærer at det tas hensyn til dokumentasjon og arkiv i alle utviklingsfaser av et system eller en løsning.</w:t>
      </w:r>
    </w:p>
    <w:p w14:paraId="014A06C3" w14:textId="3471010D" w:rsidR="00A25C8D" w:rsidRDefault="00A25C8D" w:rsidP="002A0286">
      <w:pPr>
        <w:pStyle w:val="Overskrift1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>Hvis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vi ikke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har kontroll på informasjonen vår, 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>er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det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ikke bare et problem for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 den enkelte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ansatte, </w:t>
      </w:r>
      <w:r>
        <w:rPr>
          <w:rFonts w:ascii="Arial" w:eastAsia="Arial" w:hAnsi="Arial" w:cs="Arial"/>
          <w:color w:val="222222"/>
          <w:sz w:val="22"/>
          <w:szCs w:val="22"/>
        </w:rPr>
        <w:t>men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 xml:space="preserve">for hele virksomheten, ja hele offentlig sektor. 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>Arkivverket</w:t>
      </w:r>
      <w:r>
        <w:rPr>
          <w:rFonts w:ascii="Arial" w:eastAsia="Arial" w:hAnsi="Arial" w:cs="Arial"/>
          <w:color w:val="222222"/>
          <w:sz w:val="22"/>
          <w:szCs w:val="22"/>
        </w:rPr>
        <w:t>, som alle andre virksomheter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>
        <w:rPr>
          <w:rFonts w:ascii="Arial" w:eastAsia="Arial" w:hAnsi="Arial" w:cs="Arial"/>
          <w:color w:val="222222"/>
          <w:sz w:val="22"/>
          <w:szCs w:val="22"/>
        </w:rPr>
        <w:t>trenger kontroll på all viktig informasjon.</w:t>
      </w:r>
    </w:p>
    <w:p w14:paraId="761FD526" w14:textId="77777777" w:rsidR="00C26F8A" w:rsidRDefault="00C26F8A" w:rsidP="00E525EC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7CFE9A3A" w14:textId="04C1AC4A" w:rsidR="00E525EC" w:rsidRDefault="00540EBB" w:rsidP="00E525EC">
      <w:p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  <w:sz w:val="22"/>
          <w:szCs w:val="22"/>
        </w:rPr>
        <w:t>Kontroll på</w:t>
      </w:r>
      <w:r w:rsidR="00DC1CE8">
        <w:rPr>
          <w:rFonts w:ascii="Arial" w:eastAsia="Arial" w:hAnsi="Arial" w:cs="Arial"/>
          <w:color w:val="222222"/>
          <w:sz w:val="22"/>
          <w:szCs w:val="22"/>
        </w:rPr>
        <w:t xml:space="preserve"> den stadig økende informas</w:t>
      </w:r>
      <w:r w:rsidR="00CB46BD">
        <w:rPr>
          <w:rFonts w:ascii="Arial" w:eastAsia="Arial" w:hAnsi="Arial" w:cs="Arial"/>
          <w:color w:val="222222"/>
          <w:sz w:val="22"/>
          <w:szCs w:val="22"/>
        </w:rPr>
        <w:t>jonsmengden</w:t>
      </w:r>
      <w:r w:rsidR="000A45C4">
        <w:rPr>
          <w:rFonts w:ascii="Arial" w:eastAsia="Arial" w:hAnsi="Arial" w:cs="Arial"/>
          <w:color w:val="222222"/>
          <w:sz w:val="22"/>
          <w:szCs w:val="22"/>
        </w:rPr>
        <w:t xml:space="preserve"> er viktig av flere årsaker. </w:t>
      </w:r>
      <w:r w:rsidR="00CB46BD">
        <w:rPr>
          <w:rFonts w:ascii="Arial" w:eastAsia="Arial" w:hAnsi="Arial" w:cs="Arial"/>
          <w:color w:val="222222"/>
          <w:sz w:val="22"/>
          <w:szCs w:val="22"/>
        </w:rPr>
        <w:t>Det handler blant annet om</w:t>
      </w:r>
      <w:r w:rsidR="003325EA">
        <w:rPr>
          <w:rFonts w:ascii="Arial" w:eastAsia="Arial" w:hAnsi="Arial" w:cs="Arial"/>
          <w:color w:val="222222"/>
          <w:sz w:val="22"/>
          <w:szCs w:val="22"/>
        </w:rPr>
        <w:t xml:space="preserve"> at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 xml:space="preserve"> tilliten til Arkivverket som institusjon blir satt på prøve. </w:t>
      </w:r>
      <w:r w:rsidR="003325EA">
        <w:rPr>
          <w:rFonts w:ascii="Arial" w:eastAsia="Arial" w:hAnsi="Arial" w:cs="Arial"/>
          <w:color w:val="222222"/>
          <w:sz w:val="22"/>
          <w:szCs w:val="22"/>
        </w:rPr>
        <w:t xml:space="preserve">Hvis </w:t>
      </w:r>
      <w:r w:rsidR="00447DB2">
        <w:rPr>
          <w:rFonts w:ascii="Arial" w:eastAsia="Arial" w:hAnsi="Arial" w:cs="Arial"/>
          <w:color w:val="222222"/>
          <w:sz w:val="22"/>
          <w:szCs w:val="22"/>
        </w:rPr>
        <w:t>vi ikke forvalter informasjonen</w:t>
      </w:r>
      <w:r w:rsidR="0081475D">
        <w:rPr>
          <w:rFonts w:ascii="Arial" w:eastAsia="Arial" w:hAnsi="Arial" w:cs="Arial"/>
          <w:color w:val="222222"/>
          <w:sz w:val="22"/>
          <w:szCs w:val="22"/>
        </w:rPr>
        <w:t>/dokumentasjonen</w:t>
      </w:r>
      <w:r w:rsidR="00447DB2">
        <w:rPr>
          <w:rFonts w:ascii="Arial" w:eastAsia="Arial" w:hAnsi="Arial" w:cs="Arial"/>
          <w:color w:val="222222"/>
          <w:sz w:val="22"/>
          <w:szCs w:val="22"/>
        </w:rPr>
        <w:t xml:space="preserve"> vår</w:t>
      </w:r>
      <w:r w:rsidR="003325E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145F1D">
        <w:rPr>
          <w:rFonts w:ascii="Arial" w:eastAsia="Arial" w:hAnsi="Arial" w:cs="Arial"/>
          <w:color w:val="222222"/>
          <w:sz w:val="22"/>
          <w:szCs w:val="22"/>
        </w:rPr>
        <w:t>god</w:t>
      </w:r>
      <w:r w:rsidR="0081475D">
        <w:rPr>
          <w:rFonts w:ascii="Arial" w:eastAsia="Arial" w:hAnsi="Arial" w:cs="Arial"/>
          <w:color w:val="222222"/>
          <w:sz w:val="22"/>
          <w:szCs w:val="22"/>
        </w:rPr>
        <w:t>t</w:t>
      </w:r>
      <w:r w:rsidR="00145F1D">
        <w:rPr>
          <w:rFonts w:ascii="Arial" w:eastAsia="Arial" w:hAnsi="Arial" w:cs="Arial"/>
          <w:color w:val="222222"/>
          <w:sz w:val="22"/>
          <w:szCs w:val="22"/>
        </w:rPr>
        <w:t xml:space="preserve"> nok, blir</w:t>
      </w:r>
      <w:r w:rsidR="001C60E1">
        <w:rPr>
          <w:rFonts w:ascii="Arial" w:eastAsia="Arial" w:hAnsi="Arial" w:cs="Arial"/>
          <w:color w:val="222222"/>
          <w:sz w:val="22"/>
          <w:szCs w:val="22"/>
        </w:rPr>
        <w:t xml:space="preserve"> det vanskelig å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 xml:space="preserve"> sikre åpenhet, etterprøvbarhet og </w:t>
      </w:r>
      <w:r w:rsidR="008B2F14">
        <w:rPr>
          <w:rFonts w:ascii="Arial" w:eastAsia="Arial" w:hAnsi="Arial" w:cs="Arial"/>
          <w:color w:val="222222"/>
          <w:sz w:val="22"/>
          <w:szCs w:val="22"/>
        </w:rPr>
        <w:t>effektivitet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 xml:space="preserve">. Arkivverket har behov for </w:t>
      </w:r>
      <w:r w:rsidR="00FC43EF">
        <w:rPr>
          <w:rFonts w:ascii="Arial" w:eastAsia="Arial" w:hAnsi="Arial" w:cs="Arial"/>
          <w:color w:val="222222"/>
          <w:sz w:val="22"/>
          <w:szCs w:val="22"/>
        </w:rPr>
        <w:t>en ny tilnærming</w:t>
      </w:r>
      <w:r w:rsidR="00A711E8">
        <w:rPr>
          <w:rFonts w:ascii="Arial" w:eastAsia="Arial" w:hAnsi="Arial" w:cs="Arial"/>
          <w:color w:val="222222"/>
          <w:sz w:val="22"/>
          <w:szCs w:val="22"/>
        </w:rPr>
        <w:t xml:space="preserve"> som sikrer at vi 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 xml:space="preserve">ivaretar disse </w:t>
      </w:r>
      <w:r w:rsidR="00491EDC">
        <w:rPr>
          <w:rFonts w:ascii="Arial" w:eastAsia="Arial" w:hAnsi="Arial" w:cs="Arial"/>
          <w:color w:val="222222"/>
          <w:sz w:val="22"/>
          <w:szCs w:val="22"/>
        </w:rPr>
        <w:t>sentrale forvaltningsverdiene</w:t>
      </w:r>
      <w:r w:rsidR="00A711E8">
        <w:rPr>
          <w:rFonts w:ascii="Arial" w:eastAsia="Arial" w:hAnsi="Arial" w:cs="Arial"/>
          <w:color w:val="222222"/>
          <w:sz w:val="22"/>
          <w:szCs w:val="22"/>
        </w:rPr>
        <w:t xml:space="preserve"> enda bedre</w:t>
      </w:r>
      <w:r w:rsidR="00E525EC" w:rsidRPr="66D6EF59"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29F49BE8" w14:textId="4E5B4FD6" w:rsidR="00E525EC" w:rsidRDefault="00E525EC" w:rsidP="00E525EC">
      <w:pPr>
        <w:spacing w:line="257" w:lineRule="auto"/>
        <w:rPr>
          <w:rFonts w:ascii="Arial" w:eastAsia="Arial" w:hAnsi="Arial" w:cs="Arial"/>
          <w:color w:val="222222"/>
        </w:rPr>
      </w:pPr>
      <w:r w:rsidRPr="66D6EF59">
        <w:rPr>
          <w:rFonts w:ascii="Arial" w:eastAsia="Arial" w:hAnsi="Arial" w:cs="Arial"/>
          <w:color w:val="222222"/>
          <w:sz w:val="22"/>
          <w:szCs w:val="22"/>
        </w:rPr>
        <w:t>Vi vet at teknologi</w:t>
      </w:r>
      <w:r w:rsidR="00740BA0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kan </w:t>
      </w:r>
      <w:r w:rsidR="00AB0978">
        <w:rPr>
          <w:rFonts w:ascii="Arial" w:eastAsia="Arial" w:hAnsi="Arial" w:cs="Arial"/>
          <w:color w:val="222222"/>
          <w:sz w:val="22"/>
          <w:szCs w:val="22"/>
        </w:rPr>
        <w:t xml:space="preserve">hjelpe oss </w:t>
      </w:r>
      <w:r w:rsidR="000154F4">
        <w:rPr>
          <w:rFonts w:ascii="Arial" w:eastAsia="Arial" w:hAnsi="Arial" w:cs="Arial"/>
          <w:color w:val="222222"/>
          <w:sz w:val="22"/>
          <w:szCs w:val="22"/>
        </w:rPr>
        <w:t>å få bedre kontroll på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dokumentasjon</w:t>
      </w:r>
      <w:r w:rsidR="009C0C3A">
        <w:rPr>
          <w:rFonts w:ascii="Arial" w:eastAsia="Arial" w:hAnsi="Arial" w:cs="Arial"/>
          <w:color w:val="222222"/>
          <w:sz w:val="22"/>
          <w:szCs w:val="22"/>
        </w:rPr>
        <w:t>en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 xml:space="preserve"> i Arkivverket og sannsynligvis </w:t>
      </w:r>
      <w:r w:rsidR="003C2209">
        <w:rPr>
          <w:rFonts w:ascii="Arial" w:eastAsia="Arial" w:hAnsi="Arial" w:cs="Arial"/>
          <w:color w:val="222222"/>
          <w:sz w:val="22"/>
          <w:szCs w:val="22"/>
        </w:rPr>
        <w:t>også re</w:t>
      </w:r>
      <w:r w:rsidR="00C71E8D">
        <w:rPr>
          <w:rFonts w:ascii="Arial" w:eastAsia="Arial" w:hAnsi="Arial" w:cs="Arial"/>
          <w:color w:val="222222"/>
          <w:sz w:val="22"/>
          <w:szCs w:val="22"/>
        </w:rPr>
        <w:t xml:space="preserve">dusere 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>kostnad</w:t>
      </w:r>
      <w:r w:rsidR="00C71E8D">
        <w:rPr>
          <w:rFonts w:ascii="Arial" w:eastAsia="Arial" w:hAnsi="Arial" w:cs="Arial"/>
          <w:color w:val="222222"/>
          <w:sz w:val="22"/>
          <w:szCs w:val="22"/>
        </w:rPr>
        <w:t>ene</w:t>
      </w:r>
      <w:r w:rsidRPr="66D6EF59">
        <w:rPr>
          <w:rFonts w:ascii="Arial" w:eastAsia="Arial" w:hAnsi="Arial" w:cs="Arial"/>
          <w:color w:val="222222"/>
          <w:sz w:val="22"/>
          <w:szCs w:val="22"/>
        </w:rPr>
        <w:t>. Mulighetene og potensialet er stort, men det er vanskelig å finne nye og gode løsninger uten å utforske mulighetene i praksis</w:t>
      </w:r>
      <w:r w:rsidR="001D79DF">
        <w:rPr>
          <w:rFonts w:ascii="Arial" w:eastAsia="Arial" w:hAnsi="Arial" w:cs="Arial"/>
          <w:color w:val="222222"/>
          <w:sz w:val="22"/>
          <w:szCs w:val="22"/>
        </w:rPr>
        <w:t>.</w:t>
      </w:r>
    </w:p>
    <w:p w14:paraId="7AD4B029" w14:textId="372BD1F5" w:rsidR="002E7116" w:rsidRDefault="002E7116" w:rsidP="002E7116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6B376418">
        <w:rPr>
          <w:rFonts w:ascii="Arial" w:eastAsia="Arial" w:hAnsi="Arial" w:cs="Arial"/>
          <w:color w:val="222222"/>
          <w:sz w:val="22"/>
          <w:szCs w:val="22"/>
        </w:rPr>
        <w:lastRenderedPageBreak/>
        <w:t xml:space="preserve">Arkivverket </w:t>
      </w:r>
      <w:r w:rsidR="002B08CC">
        <w:rPr>
          <w:rFonts w:ascii="Arial" w:eastAsia="Arial" w:hAnsi="Arial" w:cs="Arial"/>
          <w:color w:val="222222"/>
          <w:sz w:val="22"/>
          <w:szCs w:val="22"/>
        </w:rPr>
        <w:t xml:space="preserve">ønsker å </w:t>
      </w:r>
      <w:r w:rsidR="00631568">
        <w:rPr>
          <w:rFonts w:ascii="Arial" w:eastAsia="Arial" w:hAnsi="Arial" w:cs="Arial"/>
          <w:color w:val="222222"/>
          <w:sz w:val="22"/>
          <w:szCs w:val="22"/>
        </w:rPr>
        <w:t xml:space="preserve">bidra til </w:t>
      </w:r>
      <w:r w:rsidR="00657B75">
        <w:rPr>
          <w:rFonts w:ascii="Arial" w:eastAsia="Arial" w:hAnsi="Arial" w:cs="Arial"/>
          <w:color w:val="222222"/>
          <w:sz w:val="22"/>
          <w:szCs w:val="22"/>
        </w:rPr>
        <w:t>at</w:t>
      </w:r>
      <w:r w:rsidR="00350A9F">
        <w:rPr>
          <w:rFonts w:ascii="Arial" w:eastAsia="Arial" w:hAnsi="Arial" w:cs="Arial"/>
          <w:color w:val="222222"/>
          <w:sz w:val="22"/>
          <w:szCs w:val="22"/>
        </w:rPr>
        <w:t xml:space="preserve"> hele offentlig sektor</w:t>
      </w:r>
      <w:r w:rsidR="00ED20A0">
        <w:rPr>
          <w:rFonts w:ascii="Arial" w:eastAsia="Arial" w:hAnsi="Arial" w:cs="Arial"/>
          <w:color w:val="222222"/>
          <w:sz w:val="22"/>
          <w:szCs w:val="22"/>
        </w:rPr>
        <w:t xml:space="preserve"> finner bedre løsninger for å sikre at</w:t>
      </w:r>
      <w:r w:rsidR="00657B75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993B5A">
        <w:rPr>
          <w:rFonts w:ascii="Arial" w:eastAsia="Arial" w:hAnsi="Arial" w:cs="Arial"/>
          <w:color w:val="222222"/>
          <w:sz w:val="22"/>
          <w:szCs w:val="22"/>
        </w:rPr>
        <w:t xml:space="preserve">en </w:t>
      </w:r>
      <w:r w:rsidR="0028470A" w:rsidRPr="009734AB">
        <w:rPr>
          <w:rFonts w:ascii="Arial" w:eastAsia="Arial" w:hAnsi="Arial" w:cs="Arial"/>
          <w:b/>
          <w:bCs/>
          <w:color w:val="222222"/>
          <w:sz w:val="22"/>
          <w:szCs w:val="22"/>
        </w:rPr>
        <w:t>riktig</w:t>
      </w:r>
      <w:r w:rsidR="0028470A">
        <w:rPr>
          <w:rFonts w:ascii="Arial" w:eastAsia="Arial" w:hAnsi="Arial" w:cs="Arial"/>
          <w:color w:val="222222"/>
          <w:sz w:val="22"/>
          <w:szCs w:val="22"/>
        </w:rPr>
        <w:t xml:space="preserve"> mengde </w:t>
      </w:r>
      <w:r w:rsidR="00DD7CF1">
        <w:rPr>
          <w:rFonts w:ascii="Arial" w:eastAsia="Arial" w:hAnsi="Arial" w:cs="Arial"/>
          <w:color w:val="222222"/>
          <w:sz w:val="22"/>
          <w:szCs w:val="22"/>
        </w:rPr>
        <w:t xml:space="preserve">digital </w:t>
      </w:r>
      <w:r w:rsidR="00463618">
        <w:rPr>
          <w:rFonts w:ascii="Arial" w:eastAsia="Arial" w:hAnsi="Arial" w:cs="Arial"/>
          <w:color w:val="222222"/>
          <w:sz w:val="22"/>
          <w:szCs w:val="22"/>
        </w:rPr>
        <w:t>kommunikasjon</w:t>
      </w:r>
      <w:r w:rsidR="0028470A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8D602B">
        <w:rPr>
          <w:rFonts w:ascii="Arial" w:eastAsia="Arial" w:hAnsi="Arial" w:cs="Arial"/>
          <w:color w:val="222222"/>
          <w:sz w:val="22"/>
          <w:szCs w:val="22"/>
        </w:rPr>
        <w:t xml:space="preserve">arkiveres og gjøres tilgjengelig </w:t>
      </w:r>
      <w:r w:rsidR="00D85820">
        <w:rPr>
          <w:rFonts w:ascii="Arial" w:eastAsia="Arial" w:hAnsi="Arial" w:cs="Arial"/>
          <w:color w:val="222222"/>
          <w:sz w:val="22"/>
          <w:szCs w:val="22"/>
        </w:rPr>
        <w:t>for offentlig innsyn og for virksomhet</w:t>
      </w:r>
      <w:r w:rsidR="00D43434">
        <w:rPr>
          <w:rFonts w:ascii="Arial" w:eastAsia="Arial" w:hAnsi="Arial" w:cs="Arial"/>
          <w:color w:val="222222"/>
          <w:sz w:val="22"/>
          <w:szCs w:val="22"/>
        </w:rPr>
        <w:t>ens eget</w:t>
      </w:r>
      <w:r w:rsidR="00D85820">
        <w:rPr>
          <w:rFonts w:ascii="Arial" w:eastAsia="Arial" w:hAnsi="Arial" w:cs="Arial"/>
          <w:color w:val="222222"/>
          <w:sz w:val="22"/>
          <w:szCs w:val="22"/>
        </w:rPr>
        <w:t xml:space="preserve"> dokumentasjonsbehov</w:t>
      </w:r>
      <w:r w:rsidR="008D4E6D">
        <w:rPr>
          <w:rFonts w:ascii="Arial" w:eastAsia="Arial" w:hAnsi="Arial" w:cs="Arial"/>
          <w:color w:val="222222"/>
          <w:sz w:val="22"/>
          <w:szCs w:val="22"/>
        </w:rPr>
        <w:t>,</w:t>
      </w:r>
      <w:r w:rsidR="00497775">
        <w:rPr>
          <w:rFonts w:ascii="Arial" w:eastAsia="Arial" w:hAnsi="Arial" w:cs="Arial"/>
          <w:color w:val="222222"/>
          <w:sz w:val="22"/>
          <w:szCs w:val="22"/>
        </w:rPr>
        <w:t xml:space="preserve"> samtidig som den enkelte medarbeider </w:t>
      </w:r>
      <w:r w:rsidR="008D4E6D">
        <w:rPr>
          <w:rFonts w:ascii="Arial" w:eastAsia="Arial" w:hAnsi="Arial" w:cs="Arial"/>
          <w:color w:val="222222"/>
          <w:sz w:val="22"/>
          <w:szCs w:val="22"/>
        </w:rPr>
        <w:t>slipper</w:t>
      </w:r>
      <w:r w:rsidR="00B94AA4">
        <w:rPr>
          <w:rFonts w:ascii="Arial" w:eastAsia="Arial" w:hAnsi="Arial" w:cs="Arial"/>
          <w:color w:val="222222"/>
          <w:sz w:val="22"/>
          <w:szCs w:val="22"/>
        </w:rPr>
        <w:t xml:space="preserve"> å gjøre</w:t>
      </w:r>
      <w:r w:rsidR="00254DA0">
        <w:rPr>
          <w:rFonts w:ascii="Arial" w:eastAsia="Arial" w:hAnsi="Arial" w:cs="Arial"/>
          <w:color w:val="222222"/>
          <w:sz w:val="22"/>
          <w:szCs w:val="22"/>
        </w:rPr>
        <w:t xml:space="preserve"> arkivfaglige vurderinger</w:t>
      </w:r>
      <w:r w:rsidRPr="6B376418">
        <w:rPr>
          <w:rFonts w:ascii="Arial" w:eastAsia="Arial" w:hAnsi="Arial" w:cs="Arial"/>
          <w:color w:val="222222"/>
          <w:sz w:val="22"/>
          <w:szCs w:val="22"/>
        </w:rPr>
        <w:t>.</w:t>
      </w:r>
      <w:r w:rsidR="00AE0B97">
        <w:rPr>
          <w:rFonts w:ascii="Arial" w:eastAsia="Arial" w:hAnsi="Arial" w:cs="Arial"/>
          <w:color w:val="222222"/>
          <w:sz w:val="22"/>
          <w:szCs w:val="22"/>
        </w:rPr>
        <w:t xml:space="preserve"> Behovet har tre sentrale drivere</w:t>
      </w:r>
      <w:r w:rsidR="009701B9">
        <w:rPr>
          <w:rFonts w:ascii="Arial" w:eastAsia="Arial" w:hAnsi="Arial" w:cs="Arial"/>
          <w:color w:val="222222"/>
          <w:sz w:val="22"/>
          <w:szCs w:val="22"/>
        </w:rPr>
        <w:t>:</w:t>
      </w:r>
    </w:p>
    <w:p w14:paraId="63446485" w14:textId="69411E69" w:rsidR="00C35C37" w:rsidRDefault="00C35C37" w:rsidP="00252154">
      <w:pPr>
        <w:pStyle w:val="Listeavsnitt"/>
        <w:numPr>
          <w:ilvl w:val="0"/>
          <w:numId w:val="3"/>
        </w:numPr>
        <w:spacing w:line="257" w:lineRule="auto"/>
        <w:rPr>
          <w:rFonts w:ascii="Arial" w:eastAsia="Arial" w:hAnsi="Arial" w:cs="Arial"/>
          <w:color w:val="222222"/>
        </w:rPr>
      </w:pPr>
      <w:r w:rsidRPr="672C3825">
        <w:rPr>
          <w:rFonts w:ascii="Arial" w:eastAsia="Arial" w:hAnsi="Arial" w:cs="Arial"/>
          <w:color w:val="222222"/>
        </w:rPr>
        <w:t>Effektiv tilgang til viktig informasjon</w:t>
      </w:r>
      <w:r w:rsidR="0039675F" w:rsidRPr="672C3825">
        <w:rPr>
          <w:rFonts w:ascii="Arial" w:eastAsia="Arial" w:hAnsi="Arial" w:cs="Arial"/>
          <w:color w:val="222222"/>
        </w:rPr>
        <w:t xml:space="preserve"> i et</w:t>
      </w:r>
      <w:r w:rsidR="0A79DAC0" w:rsidRPr="672C3825">
        <w:rPr>
          <w:rFonts w:ascii="Arial" w:eastAsia="Arial" w:hAnsi="Arial" w:cs="Arial"/>
          <w:color w:val="222222"/>
        </w:rPr>
        <w:t xml:space="preserve"> livsløp</w:t>
      </w:r>
      <w:r w:rsidR="0039675F" w:rsidRPr="672C3825">
        <w:rPr>
          <w:rFonts w:ascii="Arial" w:eastAsia="Arial" w:hAnsi="Arial" w:cs="Arial"/>
          <w:color w:val="222222"/>
        </w:rPr>
        <w:t>spe</w:t>
      </w:r>
      <w:r w:rsidR="00252154" w:rsidRPr="672C3825">
        <w:rPr>
          <w:rFonts w:ascii="Arial" w:eastAsia="Arial" w:hAnsi="Arial" w:cs="Arial"/>
          <w:color w:val="222222"/>
        </w:rPr>
        <w:t>rspektiv</w:t>
      </w:r>
    </w:p>
    <w:p w14:paraId="50A4C061" w14:textId="7BF76490" w:rsidR="00252154" w:rsidRDefault="005B40DD" w:rsidP="00252154">
      <w:pPr>
        <w:pStyle w:val="Listeavsnitt"/>
        <w:numPr>
          <w:ilvl w:val="0"/>
          <w:numId w:val="3"/>
        </w:num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Et ø</w:t>
      </w:r>
      <w:r w:rsidR="006B151E">
        <w:rPr>
          <w:rFonts w:ascii="Arial" w:eastAsia="Arial" w:hAnsi="Arial" w:cs="Arial"/>
          <w:color w:val="222222"/>
        </w:rPr>
        <w:t xml:space="preserve">nske om åpenhet </w:t>
      </w:r>
      <w:r w:rsidR="00590EE1">
        <w:rPr>
          <w:rFonts w:ascii="Arial" w:eastAsia="Arial" w:hAnsi="Arial" w:cs="Arial"/>
          <w:color w:val="222222"/>
        </w:rPr>
        <w:t>og etterprøvbarhet rundt Arkivverkets virksomhet</w:t>
      </w:r>
    </w:p>
    <w:p w14:paraId="5CD9D76E" w14:textId="3E09DD7D" w:rsidR="00590EE1" w:rsidRPr="00252154" w:rsidRDefault="00590EE1" w:rsidP="00252154">
      <w:pPr>
        <w:pStyle w:val="Listeavsnitt"/>
        <w:numPr>
          <w:ilvl w:val="0"/>
          <w:numId w:val="3"/>
        </w:num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Etterlevelse </w:t>
      </w:r>
      <w:r w:rsidR="000E23C2">
        <w:rPr>
          <w:rFonts w:ascii="Arial" w:eastAsia="Arial" w:hAnsi="Arial" w:cs="Arial"/>
          <w:color w:val="222222"/>
        </w:rPr>
        <w:t>etter en rekke lover, som vi vil komme nærmere inn på under</w:t>
      </w:r>
    </w:p>
    <w:p w14:paraId="3C3AC5A3" w14:textId="5EB76D2C" w:rsidR="00FD6971" w:rsidRDefault="00FD6971" w:rsidP="006F7B4C">
      <w:pPr>
        <w:pStyle w:val="Overskrift1"/>
        <w:rPr>
          <w:rFonts w:eastAsia="Arial"/>
        </w:rPr>
      </w:pPr>
      <w:r>
        <w:rPr>
          <w:rFonts w:eastAsia="Arial"/>
        </w:rPr>
        <w:t xml:space="preserve">Ønsket </w:t>
      </w:r>
      <w:r w:rsidR="008B7C4F">
        <w:rPr>
          <w:rFonts w:eastAsia="Arial"/>
        </w:rPr>
        <w:t>effekt</w:t>
      </w:r>
    </w:p>
    <w:p w14:paraId="1D0BAA9F" w14:textId="6D895F03" w:rsidR="00D50B70" w:rsidRPr="00D50B70" w:rsidRDefault="000D7370" w:rsidP="00D50B70">
      <w:r>
        <w:t xml:space="preserve">Arkivverket ønsker at </w:t>
      </w:r>
      <w:r w:rsidR="00F2428E">
        <w:t>vi, sammen med resten av offentlig sektor</w:t>
      </w:r>
      <w:r w:rsidR="1AE01999">
        <w:t>,</w:t>
      </w:r>
      <w:r w:rsidR="00F2428E">
        <w:t xml:space="preserve"> </w:t>
      </w:r>
      <w:r w:rsidR="00E21E5A">
        <w:t xml:space="preserve">skal </w:t>
      </w:r>
      <w:r w:rsidR="00826CB3">
        <w:t xml:space="preserve">arkivere og forvalte </w:t>
      </w:r>
      <w:r w:rsidR="00146523">
        <w:t xml:space="preserve">arkivverdig korrespondanse på en </w:t>
      </w:r>
      <w:r w:rsidR="004A1241">
        <w:t>måte som er i henhold til juridiske krav, som er av god nok kvalitet og som er effektiv</w:t>
      </w:r>
      <w:r w:rsidR="00146523">
        <w:t>.</w:t>
      </w:r>
    </w:p>
    <w:p w14:paraId="65480E57" w14:textId="6AD1A5A7" w:rsidR="004D6C04" w:rsidRDefault="006F7B4C" w:rsidP="006F7B4C">
      <w:pPr>
        <w:pStyle w:val="Overskrift1"/>
        <w:rPr>
          <w:rFonts w:eastAsia="Arial"/>
        </w:rPr>
      </w:pPr>
      <w:r>
        <w:rPr>
          <w:rFonts w:eastAsia="Arial"/>
        </w:rPr>
        <w:t>Behov</w:t>
      </w:r>
    </w:p>
    <w:p w14:paraId="3AC2D38F" w14:textId="008118E7" w:rsidR="00A516B8" w:rsidRDefault="00A516B8" w:rsidP="00895876">
      <w:pPr>
        <w:spacing w:line="257" w:lineRule="auto"/>
        <w:rPr>
          <w:rFonts w:ascii="Arial" w:eastAsia="Arial" w:hAnsi="Arial" w:cs="Arial"/>
          <w:color w:val="222222"/>
        </w:rPr>
      </w:pPr>
      <w:r w:rsidRPr="00895876">
        <w:rPr>
          <w:rFonts w:ascii="Arial" w:eastAsia="Arial" w:hAnsi="Arial" w:cs="Arial"/>
          <w:color w:val="222222"/>
        </w:rPr>
        <w:t xml:space="preserve">Arkivverket har behov for </w:t>
      </w:r>
      <w:r w:rsidR="008F1C1F" w:rsidRPr="00895876">
        <w:rPr>
          <w:rFonts w:ascii="Arial" w:eastAsia="Arial" w:hAnsi="Arial" w:cs="Arial"/>
          <w:color w:val="222222"/>
        </w:rPr>
        <w:t>å</w:t>
      </w:r>
      <w:r w:rsidR="00D82971" w:rsidRPr="00895876">
        <w:rPr>
          <w:rFonts w:ascii="Arial" w:eastAsia="Arial" w:hAnsi="Arial" w:cs="Arial"/>
          <w:color w:val="222222"/>
        </w:rPr>
        <w:t xml:space="preserve"> </w:t>
      </w:r>
      <w:r w:rsidR="00CC4BF7" w:rsidRPr="00895876">
        <w:rPr>
          <w:rFonts w:ascii="Arial" w:eastAsia="Arial" w:hAnsi="Arial" w:cs="Arial"/>
          <w:color w:val="222222"/>
        </w:rPr>
        <w:t xml:space="preserve">arkivere en </w:t>
      </w:r>
      <w:r w:rsidR="009E239E" w:rsidRPr="00895876">
        <w:rPr>
          <w:rFonts w:ascii="Arial" w:eastAsia="Arial" w:hAnsi="Arial" w:cs="Arial"/>
          <w:color w:val="222222"/>
        </w:rPr>
        <w:t>«</w:t>
      </w:r>
      <w:r w:rsidR="00CC4BF7" w:rsidRPr="00895876">
        <w:rPr>
          <w:rFonts w:ascii="Arial" w:eastAsia="Arial" w:hAnsi="Arial" w:cs="Arial"/>
          <w:color w:val="222222"/>
        </w:rPr>
        <w:t>riktig</w:t>
      </w:r>
      <w:r w:rsidR="009E239E" w:rsidRPr="00895876">
        <w:rPr>
          <w:rFonts w:ascii="Arial" w:eastAsia="Arial" w:hAnsi="Arial" w:cs="Arial"/>
          <w:color w:val="222222"/>
        </w:rPr>
        <w:t>»</w:t>
      </w:r>
      <w:r w:rsidR="00CC4BF7" w:rsidRPr="00895876">
        <w:rPr>
          <w:rFonts w:ascii="Arial" w:eastAsia="Arial" w:hAnsi="Arial" w:cs="Arial"/>
          <w:color w:val="222222"/>
        </w:rPr>
        <w:t xml:space="preserve"> mengde e-post og </w:t>
      </w:r>
      <w:r w:rsidR="00533E72" w:rsidRPr="00895876">
        <w:rPr>
          <w:rFonts w:ascii="Arial" w:eastAsia="Arial" w:hAnsi="Arial" w:cs="Arial"/>
          <w:color w:val="222222"/>
        </w:rPr>
        <w:t>arkiveringen skal være så enkel som mulig for den enkelte medarbeider.</w:t>
      </w:r>
      <w:r w:rsidR="007C667E">
        <w:rPr>
          <w:rFonts w:ascii="Arial" w:eastAsia="Arial" w:hAnsi="Arial" w:cs="Arial"/>
          <w:color w:val="222222"/>
        </w:rPr>
        <w:t xml:space="preserve"> Med riktig, menes dels at </w:t>
      </w:r>
      <w:r w:rsidR="00430DBA">
        <w:rPr>
          <w:rFonts w:ascii="Arial" w:eastAsia="Arial" w:hAnsi="Arial" w:cs="Arial"/>
          <w:color w:val="222222"/>
        </w:rPr>
        <w:t xml:space="preserve">vi </w:t>
      </w:r>
      <w:r w:rsidR="003F18ED">
        <w:rPr>
          <w:rFonts w:ascii="Arial" w:eastAsia="Arial" w:hAnsi="Arial" w:cs="Arial"/>
          <w:color w:val="222222"/>
        </w:rPr>
        <w:t xml:space="preserve">arkiverer </w:t>
      </w:r>
      <w:r w:rsidR="00B9714B">
        <w:rPr>
          <w:rFonts w:ascii="Arial" w:eastAsia="Arial" w:hAnsi="Arial" w:cs="Arial"/>
          <w:color w:val="222222"/>
        </w:rPr>
        <w:t xml:space="preserve">alle de e-postene </w:t>
      </w:r>
      <w:r w:rsidR="7EA20A89" w:rsidRPr="7716D1A6">
        <w:rPr>
          <w:rFonts w:ascii="Arial" w:eastAsia="Arial" w:hAnsi="Arial" w:cs="Arial"/>
          <w:color w:val="222222"/>
        </w:rPr>
        <w:t xml:space="preserve">som </w:t>
      </w:r>
      <w:r w:rsidR="00B9714B">
        <w:rPr>
          <w:rFonts w:ascii="Arial" w:eastAsia="Arial" w:hAnsi="Arial" w:cs="Arial"/>
          <w:color w:val="222222"/>
        </w:rPr>
        <w:t>ulike lover pålegger oss å arkivere pluss eventuell</w:t>
      </w:r>
      <w:r w:rsidR="009836BF">
        <w:rPr>
          <w:rFonts w:ascii="Arial" w:eastAsia="Arial" w:hAnsi="Arial" w:cs="Arial"/>
          <w:color w:val="222222"/>
        </w:rPr>
        <w:t xml:space="preserve"> informasjon </w:t>
      </w:r>
      <w:r w:rsidR="00A270CF">
        <w:rPr>
          <w:rFonts w:ascii="Arial" w:eastAsia="Arial" w:hAnsi="Arial" w:cs="Arial"/>
          <w:color w:val="222222"/>
        </w:rPr>
        <w:t>vi selv trenger i tillegg</w:t>
      </w:r>
      <w:r w:rsidR="00E0637A">
        <w:rPr>
          <w:rFonts w:ascii="Arial" w:eastAsia="Arial" w:hAnsi="Arial" w:cs="Arial"/>
          <w:color w:val="222222"/>
        </w:rPr>
        <w:t>. Samtidig skal vi ikke arkivere unødvendig mye, for da blir det bare støy og rot.</w:t>
      </w:r>
      <w:r w:rsidR="008F1C1F" w:rsidRPr="00895876">
        <w:rPr>
          <w:rFonts w:ascii="Arial" w:eastAsia="Arial" w:hAnsi="Arial" w:cs="Arial"/>
          <w:color w:val="222222"/>
        </w:rPr>
        <w:t xml:space="preserve"> </w:t>
      </w:r>
      <w:r w:rsidR="00BE4FA4" w:rsidRPr="00895876">
        <w:rPr>
          <w:rFonts w:ascii="Arial" w:eastAsia="Arial" w:hAnsi="Arial" w:cs="Arial"/>
          <w:color w:val="222222"/>
        </w:rPr>
        <w:t>Det er viktig at arkiveringen skjer på en måte som sikrer etterlevelse etter en rekke lov</w:t>
      </w:r>
      <w:r w:rsidR="00110C52" w:rsidRPr="00895876">
        <w:rPr>
          <w:rFonts w:ascii="Arial" w:eastAsia="Arial" w:hAnsi="Arial" w:cs="Arial"/>
          <w:color w:val="222222"/>
        </w:rPr>
        <w:t>er</w:t>
      </w:r>
      <w:r w:rsidR="00895876">
        <w:rPr>
          <w:rFonts w:ascii="Arial" w:eastAsia="Arial" w:hAnsi="Arial" w:cs="Arial"/>
          <w:color w:val="222222"/>
        </w:rPr>
        <w:t>, slik som</w:t>
      </w:r>
      <w:r w:rsidR="00110C52" w:rsidRPr="00895876">
        <w:rPr>
          <w:rFonts w:ascii="Arial" w:eastAsia="Arial" w:hAnsi="Arial" w:cs="Arial"/>
          <w:color w:val="222222"/>
        </w:rPr>
        <w:t xml:space="preserve"> </w:t>
      </w:r>
      <w:r w:rsidR="00ED2C24">
        <w:rPr>
          <w:rFonts w:ascii="Arial" w:eastAsia="Arial" w:hAnsi="Arial" w:cs="Arial"/>
          <w:color w:val="222222"/>
        </w:rPr>
        <w:t>a</w:t>
      </w:r>
      <w:r w:rsidR="004A58DE" w:rsidRPr="00895876">
        <w:rPr>
          <w:rFonts w:ascii="Arial" w:eastAsia="Arial" w:hAnsi="Arial" w:cs="Arial"/>
          <w:color w:val="222222"/>
        </w:rPr>
        <w:t xml:space="preserve">rbeidsmiljøloven, </w:t>
      </w:r>
      <w:r w:rsidR="00ED2C24">
        <w:rPr>
          <w:rFonts w:ascii="Arial" w:eastAsia="Arial" w:hAnsi="Arial" w:cs="Arial"/>
          <w:color w:val="222222"/>
        </w:rPr>
        <w:t>o</w:t>
      </w:r>
      <w:r w:rsidR="004A58DE" w:rsidRPr="00895876">
        <w:rPr>
          <w:rFonts w:ascii="Arial" w:eastAsia="Arial" w:hAnsi="Arial" w:cs="Arial"/>
          <w:color w:val="222222"/>
        </w:rPr>
        <w:t xml:space="preserve">ffentleglova, </w:t>
      </w:r>
      <w:r w:rsidR="00895876" w:rsidRPr="00895876">
        <w:rPr>
          <w:rFonts w:ascii="Arial" w:eastAsia="Arial" w:hAnsi="Arial" w:cs="Arial"/>
          <w:color w:val="222222"/>
        </w:rPr>
        <w:t>p</w:t>
      </w:r>
      <w:r w:rsidR="004A58DE" w:rsidRPr="00895876">
        <w:rPr>
          <w:rFonts w:ascii="Arial" w:eastAsia="Arial" w:hAnsi="Arial" w:cs="Arial"/>
          <w:color w:val="222222"/>
        </w:rPr>
        <w:t>ersonopplysningslova/GDPR</w:t>
      </w:r>
      <w:r w:rsidR="00895876" w:rsidRPr="00895876">
        <w:rPr>
          <w:rFonts w:ascii="Arial" w:eastAsia="Arial" w:hAnsi="Arial" w:cs="Arial"/>
          <w:color w:val="222222"/>
        </w:rPr>
        <w:t xml:space="preserve">, </w:t>
      </w:r>
      <w:r w:rsidR="00ED2C24">
        <w:rPr>
          <w:rFonts w:ascii="Arial" w:eastAsia="Arial" w:hAnsi="Arial" w:cs="Arial"/>
          <w:color w:val="222222"/>
        </w:rPr>
        <w:t>f</w:t>
      </w:r>
      <w:r w:rsidR="004A58DE" w:rsidRPr="00895876">
        <w:rPr>
          <w:rFonts w:ascii="Arial" w:eastAsia="Arial" w:hAnsi="Arial" w:cs="Arial"/>
          <w:color w:val="222222"/>
        </w:rPr>
        <w:t>orvaltningsloven</w:t>
      </w:r>
      <w:r w:rsidR="00895876" w:rsidRPr="00895876">
        <w:rPr>
          <w:rFonts w:ascii="Arial" w:eastAsia="Arial" w:hAnsi="Arial" w:cs="Arial"/>
          <w:color w:val="222222"/>
        </w:rPr>
        <w:t xml:space="preserve">, </w:t>
      </w:r>
      <w:r w:rsidR="00ED2C24">
        <w:rPr>
          <w:rFonts w:ascii="Arial" w:eastAsia="Arial" w:hAnsi="Arial" w:cs="Arial"/>
          <w:color w:val="222222"/>
        </w:rPr>
        <w:t>a</w:t>
      </w:r>
      <w:r w:rsidR="004A58DE" w:rsidRPr="00895876">
        <w:rPr>
          <w:rFonts w:ascii="Arial" w:eastAsia="Arial" w:hAnsi="Arial" w:cs="Arial"/>
          <w:color w:val="222222"/>
        </w:rPr>
        <w:t>rkivloven</w:t>
      </w:r>
      <w:r w:rsidR="00895876" w:rsidRPr="00895876">
        <w:rPr>
          <w:rFonts w:ascii="Arial" w:eastAsia="Arial" w:hAnsi="Arial" w:cs="Arial"/>
          <w:color w:val="222222"/>
        </w:rPr>
        <w:t xml:space="preserve">, </w:t>
      </w:r>
      <w:r w:rsidR="00ED2C24">
        <w:rPr>
          <w:rFonts w:ascii="Arial" w:eastAsia="Arial" w:hAnsi="Arial" w:cs="Arial"/>
          <w:color w:val="222222"/>
        </w:rPr>
        <w:t>s</w:t>
      </w:r>
      <w:r w:rsidR="004A58DE" w:rsidRPr="00895876">
        <w:rPr>
          <w:rFonts w:ascii="Arial" w:eastAsia="Arial" w:hAnsi="Arial" w:cs="Arial"/>
          <w:color w:val="222222"/>
        </w:rPr>
        <w:t>ikkerhetsloven og beskyttelsesinstruksen</w:t>
      </w:r>
      <w:r w:rsidR="001F5669">
        <w:rPr>
          <w:rFonts w:ascii="Arial" w:eastAsia="Arial" w:hAnsi="Arial" w:cs="Arial"/>
          <w:color w:val="222222"/>
        </w:rPr>
        <w:t>.</w:t>
      </w:r>
      <w:r w:rsidR="004A58DE" w:rsidRPr="00895876">
        <w:rPr>
          <w:rFonts w:ascii="Arial" w:eastAsia="Arial" w:hAnsi="Arial" w:cs="Arial"/>
          <w:color w:val="222222"/>
        </w:rPr>
        <w:t xml:space="preserve"> </w:t>
      </w:r>
    </w:p>
    <w:p w14:paraId="29BCD07B" w14:textId="5AEBEBDF" w:rsidR="00AE13BC" w:rsidRPr="00895876" w:rsidRDefault="00AE13BC" w:rsidP="00895876">
      <w:p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Videre er det viktig at </w:t>
      </w:r>
      <w:r w:rsidR="00697332">
        <w:rPr>
          <w:rFonts w:ascii="Arial" w:eastAsia="Arial" w:hAnsi="Arial" w:cs="Arial"/>
          <w:color w:val="222222"/>
        </w:rPr>
        <w:t>arkiveringen har god nok kvalitet</w:t>
      </w:r>
      <w:r w:rsidR="005130AD">
        <w:rPr>
          <w:rFonts w:ascii="Arial" w:eastAsia="Arial" w:hAnsi="Arial" w:cs="Arial"/>
          <w:color w:val="222222"/>
        </w:rPr>
        <w:t xml:space="preserve">. </w:t>
      </w:r>
      <w:r w:rsidR="007F44A3">
        <w:rPr>
          <w:rFonts w:ascii="Arial" w:eastAsia="Arial" w:hAnsi="Arial" w:cs="Arial"/>
          <w:color w:val="222222"/>
        </w:rPr>
        <w:t>Offentleglova og arkivlova stiller slike kvalitet</w:t>
      </w:r>
      <w:r w:rsidR="00DD2D57">
        <w:rPr>
          <w:rFonts w:ascii="Arial" w:eastAsia="Arial" w:hAnsi="Arial" w:cs="Arial"/>
          <w:color w:val="222222"/>
        </w:rPr>
        <w:t xml:space="preserve">skrav </w:t>
      </w:r>
      <w:r w:rsidR="00DF7C8B">
        <w:rPr>
          <w:rFonts w:ascii="Arial" w:eastAsia="Arial" w:hAnsi="Arial" w:cs="Arial"/>
          <w:color w:val="222222"/>
        </w:rPr>
        <w:t>for</w:t>
      </w:r>
      <w:r w:rsidR="00DC48B3">
        <w:rPr>
          <w:rFonts w:ascii="Arial" w:eastAsia="Arial" w:hAnsi="Arial" w:cs="Arial"/>
          <w:color w:val="222222"/>
        </w:rPr>
        <w:t xml:space="preserve"> dels å sikre</w:t>
      </w:r>
      <w:r w:rsidR="001842E8">
        <w:rPr>
          <w:rFonts w:ascii="Arial" w:eastAsia="Arial" w:hAnsi="Arial" w:cs="Arial"/>
          <w:color w:val="222222"/>
        </w:rPr>
        <w:t xml:space="preserve"> reell mulighet til</w:t>
      </w:r>
      <w:r w:rsidR="00DC48B3">
        <w:rPr>
          <w:rFonts w:ascii="Arial" w:eastAsia="Arial" w:hAnsi="Arial" w:cs="Arial"/>
          <w:color w:val="222222"/>
        </w:rPr>
        <w:t xml:space="preserve"> </w:t>
      </w:r>
      <w:r w:rsidR="00CF44C6">
        <w:rPr>
          <w:rFonts w:ascii="Arial" w:eastAsia="Arial" w:hAnsi="Arial" w:cs="Arial"/>
          <w:color w:val="222222"/>
        </w:rPr>
        <w:t xml:space="preserve">innsyn og åpenhet og dels for å sikre at informasjonen kan </w:t>
      </w:r>
      <w:r w:rsidR="00FE14C5">
        <w:rPr>
          <w:rFonts w:ascii="Arial" w:eastAsia="Arial" w:hAnsi="Arial" w:cs="Arial"/>
          <w:color w:val="222222"/>
        </w:rPr>
        <w:t xml:space="preserve">tas vare på for all ettertid </w:t>
      </w:r>
      <w:r w:rsidR="00F0270F">
        <w:rPr>
          <w:rFonts w:ascii="Arial" w:eastAsia="Arial" w:hAnsi="Arial" w:cs="Arial"/>
          <w:color w:val="222222"/>
        </w:rPr>
        <w:t xml:space="preserve">og at man skal kunne finne fram til det man trenger. </w:t>
      </w:r>
      <w:r w:rsidR="00CC5F26">
        <w:rPr>
          <w:rFonts w:ascii="Arial" w:eastAsia="Arial" w:hAnsi="Arial" w:cs="Arial"/>
          <w:color w:val="222222"/>
        </w:rPr>
        <w:t xml:space="preserve">Arkivloven stiller også krav </w:t>
      </w:r>
      <w:r w:rsidR="001D7C14">
        <w:rPr>
          <w:rFonts w:ascii="Arial" w:eastAsia="Arial" w:hAnsi="Arial" w:cs="Arial"/>
          <w:color w:val="222222"/>
        </w:rPr>
        <w:t xml:space="preserve">om at man arkiverer på slik måte at </w:t>
      </w:r>
      <w:r w:rsidR="00D33C17">
        <w:rPr>
          <w:rFonts w:ascii="Arial" w:eastAsia="Arial" w:hAnsi="Arial" w:cs="Arial"/>
          <w:color w:val="222222"/>
        </w:rPr>
        <w:t xml:space="preserve">ulike </w:t>
      </w:r>
      <w:r w:rsidR="005048D7">
        <w:rPr>
          <w:rFonts w:ascii="Arial" w:eastAsia="Arial" w:hAnsi="Arial" w:cs="Arial"/>
          <w:color w:val="222222"/>
        </w:rPr>
        <w:t>e-poster</w:t>
      </w:r>
      <w:r w:rsidR="00694206">
        <w:rPr>
          <w:rFonts w:ascii="Arial" w:eastAsia="Arial" w:hAnsi="Arial" w:cs="Arial"/>
          <w:color w:val="222222"/>
        </w:rPr>
        <w:t xml:space="preserve"> kan ses i sammen</w:t>
      </w:r>
      <w:r w:rsidR="0014006B">
        <w:rPr>
          <w:rFonts w:ascii="Arial" w:eastAsia="Arial" w:hAnsi="Arial" w:cs="Arial"/>
          <w:color w:val="222222"/>
        </w:rPr>
        <w:t xml:space="preserve">heng med andre </w:t>
      </w:r>
      <w:r w:rsidR="009E3ED8">
        <w:rPr>
          <w:rFonts w:ascii="Arial" w:eastAsia="Arial" w:hAnsi="Arial" w:cs="Arial"/>
          <w:color w:val="222222"/>
        </w:rPr>
        <w:t>relevante dokume</w:t>
      </w:r>
      <w:r w:rsidR="00BC5FC8">
        <w:rPr>
          <w:rFonts w:ascii="Arial" w:eastAsia="Arial" w:hAnsi="Arial" w:cs="Arial"/>
          <w:color w:val="222222"/>
        </w:rPr>
        <w:t>nter</w:t>
      </w:r>
      <w:r w:rsidR="00A5186D">
        <w:rPr>
          <w:rFonts w:ascii="Arial" w:eastAsia="Arial" w:hAnsi="Arial" w:cs="Arial"/>
          <w:color w:val="222222"/>
        </w:rPr>
        <w:t xml:space="preserve"> og at man stole på at </w:t>
      </w:r>
      <w:r w:rsidR="009B0AEE">
        <w:rPr>
          <w:rFonts w:ascii="Arial" w:eastAsia="Arial" w:hAnsi="Arial" w:cs="Arial"/>
          <w:color w:val="222222"/>
        </w:rPr>
        <w:t>dokumentene er ekte</w:t>
      </w:r>
      <w:r w:rsidR="29B3D5FA" w:rsidRPr="0A67FA18">
        <w:rPr>
          <w:rFonts w:ascii="Arial" w:eastAsia="Arial" w:hAnsi="Arial" w:cs="Arial"/>
          <w:color w:val="222222"/>
        </w:rPr>
        <w:t xml:space="preserve"> og</w:t>
      </w:r>
      <w:r w:rsidR="006A31C3">
        <w:rPr>
          <w:rFonts w:ascii="Arial" w:eastAsia="Arial" w:hAnsi="Arial" w:cs="Arial"/>
          <w:color w:val="222222"/>
        </w:rPr>
        <w:t xml:space="preserve"> autentisk</w:t>
      </w:r>
      <w:r w:rsidR="00AF4963">
        <w:rPr>
          <w:rFonts w:ascii="Arial" w:eastAsia="Arial" w:hAnsi="Arial" w:cs="Arial"/>
          <w:color w:val="222222"/>
        </w:rPr>
        <w:t xml:space="preserve">e. </w:t>
      </w:r>
    </w:p>
    <w:p w14:paraId="623BFEFD" w14:textId="1719B185" w:rsidR="002E7116" w:rsidRDefault="009C62B4" w:rsidP="002E7116">
      <w:pPr>
        <w:spacing w:line="257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Kort sagt, f</w:t>
      </w:r>
      <w:r w:rsidR="002E7116">
        <w:rPr>
          <w:rFonts w:ascii="Arial" w:eastAsia="Arial" w:hAnsi="Arial" w:cs="Arial"/>
          <w:color w:val="222222"/>
        </w:rPr>
        <w:t xml:space="preserve">or at løsningen som utvikles skal være til nytte i det daglige arbeidet i Arkivverket, må den </w:t>
      </w:r>
      <w:r w:rsidR="00EC278D">
        <w:rPr>
          <w:rFonts w:ascii="Arial" w:eastAsia="Arial" w:hAnsi="Arial" w:cs="Arial"/>
          <w:color w:val="222222"/>
        </w:rPr>
        <w:t>bidra til</w:t>
      </w:r>
      <w:r w:rsidR="002E7116">
        <w:rPr>
          <w:rFonts w:ascii="Arial" w:eastAsia="Arial" w:hAnsi="Arial" w:cs="Arial"/>
          <w:color w:val="222222"/>
        </w:rPr>
        <w:t xml:space="preserve"> </w:t>
      </w:r>
      <w:r w:rsidR="002236BA">
        <w:rPr>
          <w:rFonts w:ascii="Arial" w:eastAsia="Arial" w:hAnsi="Arial" w:cs="Arial"/>
          <w:color w:val="222222"/>
        </w:rPr>
        <w:t>bedre etterlevelse</w:t>
      </w:r>
      <w:r w:rsidR="009D1E74">
        <w:rPr>
          <w:rFonts w:ascii="Arial" w:eastAsia="Arial" w:hAnsi="Arial" w:cs="Arial"/>
          <w:color w:val="222222"/>
        </w:rPr>
        <w:t>,</w:t>
      </w:r>
      <w:r w:rsidR="00EF5BAF">
        <w:rPr>
          <w:rFonts w:ascii="Arial" w:eastAsia="Arial" w:hAnsi="Arial" w:cs="Arial"/>
          <w:color w:val="222222"/>
        </w:rPr>
        <w:t xml:space="preserve"> </w:t>
      </w:r>
      <w:r w:rsidR="009D1E74">
        <w:rPr>
          <w:rFonts w:ascii="Arial" w:eastAsia="Arial" w:hAnsi="Arial" w:cs="Arial"/>
          <w:color w:val="222222"/>
        </w:rPr>
        <w:t xml:space="preserve">bedre kvalitet og </w:t>
      </w:r>
      <w:r w:rsidR="00EF5BAF">
        <w:rPr>
          <w:rFonts w:ascii="Arial" w:eastAsia="Arial" w:hAnsi="Arial" w:cs="Arial"/>
          <w:color w:val="222222"/>
        </w:rPr>
        <w:t>mer</w:t>
      </w:r>
      <w:r w:rsidR="009D1E74">
        <w:rPr>
          <w:rFonts w:ascii="Arial" w:eastAsia="Arial" w:hAnsi="Arial" w:cs="Arial"/>
          <w:color w:val="222222"/>
        </w:rPr>
        <w:t xml:space="preserve"> effektivitet</w:t>
      </w:r>
      <w:r w:rsidR="00DD1083">
        <w:rPr>
          <w:rFonts w:ascii="Arial" w:eastAsia="Arial" w:hAnsi="Arial" w:cs="Arial"/>
          <w:color w:val="222222"/>
        </w:rPr>
        <w:t>.</w:t>
      </w:r>
    </w:p>
    <w:p w14:paraId="64A22C16" w14:textId="7EDB1775" w:rsidR="00E0064A" w:rsidRDefault="4B037CA2" w:rsidP="002E7116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</w:rPr>
        <w:t>Problemet vi har støtt på</w:t>
      </w:r>
      <w:r w:rsidR="127D3B06" w:rsidRPr="3A47E43A">
        <w:rPr>
          <w:rFonts w:ascii="Arial" w:eastAsia="Arial" w:hAnsi="Arial" w:cs="Arial"/>
          <w:color w:val="222222"/>
        </w:rPr>
        <w:t>, og som er å</w:t>
      </w:r>
      <w:r w:rsidR="68A8DCFD" w:rsidRPr="3A47E43A">
        <w:rPr>
          <w:rFonts w:ascii="Arial" w:eastAsia="Arial" w:hAnsi="Arial" w:cs="Arial"/>
          <w:color w:val="222222"/>
        </w:rPr>
        <w:t>rsaken til at vi ber om hjelp</w:t>
      </w:r>
      <w:r w:rsidR="127D3B06" w:rsidRPr="3A47E43A">
        <w:rPr>
          <w:rFonts w:ascii="Arial" w:eastAsia="Arial" w:hAnsi="Arial" w:cs="Arial"/>
          <w:color w:val="222222"/>
        </w:rPr>
        <w:t xml:space="preserve">, </w:t>
      </w:r>
      <w:r w:rsidR="6B3AC46A" w:rsidRPr="3A47E43A">
        <w:rPr>
          <w:rFonts w:ascii="Arial" w:eastAsia="Arial" w:hAnsi="Arial" w:cs="Arial"/>
          <w:color w:val="222222"/>
        </w:rPr>
        <w:t>er at vi</w:t>
      </w:r>
      <w:r w:rsidR="296DFA9D" w:rsidRPr="3A47E43A">
        <w:rPr>
          <w:rFonts w:ascii="Arial" w:eastAsia="Arial" w:hAnsi="Arial" w:cs="Arial"/>
          <w:color w:val="222222"/>
        </w:rPr>
        <w:t xml:space="preserve"> sliter med å finne en god balanse mellom en rekke hensyn</w:t>
      </w:r>
      <w:r w:rsidR="79FA1EF3" w:rsidRPr="3A47E43A">
        <w:rPr>
          <w:rFonts w:ascii="Arial" w:eastAsia="Arial" w:hAnsi="Arial" w:cs="Arial"/>
          <w:color w:val="222222"/>
        </w:rPr>
        <w:t>.</w:t>
      </w:r>
      <w:r w:rsidR="1EA6BC7A" w:rsidRPr="3A47E43A">
        <w:rPr>
          <w:rFonts w:ascii="Arial" w:eastAsia="Arial" w:hAnsi="Arial" w:cs="Arial"/>
          <w:color w:val="222222"/>
        </w:rPr>
        <w:t xml:space="preserve"> </w:t>
      </w:r>
      <w:r w:rsidR="09A88895" w:rsidRPr="3A47E43A">
        <w:rPr>
          <w:rFonts w:ascii="Arial" w:eastAsia="Arial" w:hAnsi="Arial" w:cs="Arial"/>
          <w:color w:val="222222"/>
        </w:rPr>
        <w:t xml:space="preserve">Etterlevelse etter ulike lover </w:t>
      </w:r>
      <w:r w:rsidR="3C6515BE" w:rsidRPr="3A47E43A">
        <w:rPr>
          <w:rFonts w:ascii="Arial" w:eastAsia="Arial" w:hAnsi="Arial" w:cs="Arial"/>
          <w:color w:val="222222"/>
        </w:rPr>
        <w:t>gjør automatisering krevende</w:t>
      </w:r>
      <w:r w:rsidR="06C57200" w:rsidRPr="3A47E43A">
        <w:rPr>
          <w:rFonts w:ascii="Arial" w:eastAsia="Arial" w:hAnsi="Arial" w:cs="Arial"/>
          <w:color w:val="222222"/>
        </w:rPr>
        <w:t xml:space="preserve">, men det er også </w:t>
      </w:r>
      <w:r w:rsidR="620E5089" w:rsidRPr="3A47E43A">
        <w:rPr>
          <w:rFonts w:ascii="Arial" w:eastAsia="Arial" w:hAnsi="Arial" w:cs="Arial"/>
          <w:color w:val="222222"/>
        </w:rPr>
        <w:t>et kulturproblem og et effektivitetsproblem.</w:t>
      </w:r>
    </w:p>
    <w:p w14:paraId="59B0FD83" w14:textId="2438D6B6" w:rsidR="003B7B5F" w:rsidRDefault="3A033598" w:rsidP="002E7116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</w:rPr>
        <w:t>A</w:t>
      </w:r>
      <w:r w:rsidR="4EEB67EE" w:rsidRPr="3A47E43A">
        <w:rPr>
          <w:rFonts w:ascii="Arial" w:eastAsia="Arial" w:hAnsi="Arial" w:cs="Arial"/>
          <w:color w:val="222222"/>
        </w:rPr>
        <w:t>rbeidsmiljøloven</w:t>
      </w:r>
      <w:r w:rsidR="39E5ADB4" w:rsidRPr="3A47E43A">
        <w:rPr>
          <w:rFonts w:ascii="Arial" w:eastAsia="Arial" w:hAnsi="Arial" w:cs="Arial"/>
          <w:color w:val="222222"/>
        </w:rPr>
        <w:t>,</w:t>
      </w:r>
      <w:r w:rsidR="51E6BA1D" w:rsidRPr="3A47E43A">
        <w:rPr>
          <w:rFonts w:ascii="Arial" w:eastAsia="Arial" w:hAnsi="Arial" w:cs="Arial"/>
          <w:color w:val="222222"/>
        </w:rPr>
        <w:t xml:space="preserve"> offentleglova</w:t>
      </w:r>
      <w:r w:rsidR="6AC0ED34" w:rsidRPr="3A47E43A">
        <w:rPr>
          <w:rFonts w:ascii="Arial" w:eastAsia="Arial" w:hAnsi="Arial" w:cs="Arial"/>
          <w:color w:val="222222"/>
        </w:rPr>
        <w:t>, arkivlova</w:t>
      </w:r>
      <w:r w:rsidR="39E5ADB4" w:rsidRPr="3A47E43A">
        <w:rPr>
          <w:rFonts w:ascii="Arial" w:eastAsia="Arial" w:hAnsi="Arial" w:cs="Arial"/>
          <w:color w:val="222222"/>
        </w:rPr>
        <w:t xml:space="preserve"> og personopplysningslova</w:t>
      </w:r>
      <w:r w:rsidR="643EE51C" w:rsidRPr="3A47E43A">
        <w:rPr>
          <w:rFonts w:ascii="Arial" w:eastAsia="Arial" w:hAnsi="Arial" w:cs="Arial"/>
          <w:color w:val="222222"/>
        </w:rPr>
        <w:t xml:space="preserve"> er garantister for det tillitssamfunnet vi ønsker å </w:t>
      </w:r>
      <w:r w:rsidR="1B306886" w:rsidRPr="3A47E43A">
        <w:rPr>
          <w:rFonts w:ascii="Arial" w:eastAsia="Arial" w:hAnsi="Arial" w:cs="Arial"/>
          <w:color w:val="222222"/>
        </w:rPr>
        <w:t>støtte opp under med den løsningen. Sa</w:t>
      </w:r>
      <w:r w:rsidR="4E592178" w:rsidRPr="3A47E43A">
        <w:rPr>
          <w:rFonts w:ascii="Arial" w:eastAsia="Arial" w:hAnsi="Arial" w:cs="Arial"/>
          <w:color w:val="222222"/>
        </w:rPr>
        <w:t>mtidig gir summen av bestemmelsene</w:t>
      </w:r>
      <w:r w:rsidR="1B306886" w:rsidRPr="3A47E43A">
        <w:rPr>
          <w:rFonts w:ascii="Arial" w:eastAsia="Arial" w:hAnsi="Arial" w:cs="Arial"/>
          <w:color w:val="222222"/>
        </w:rPr>
        <w:t xml:space="preserve"> </w:t>
      </w:r>
      <w:r w:rsidR="41C229C3" w:rsidRPr="3A47E43A">
        <w:rPr>
          <w:rFonts w:ascii="Arial" w:eastAsia="Arial" w:hAnsi="Arial" w:cs="Arial"/>
          <w:color w:val="222222"/>
        </w:rPr>
        <w:t xml:space="preserve">begrensninger i </w:t>
      </w:r>
      <w:r w:rsidR="7FE8DE5F" w:rsidRPr="3A47E43A">
        <w:rPr>
          <w:rFonts w:ascii="Arial" w:eastAsia="Arial" w:hAnsi="Arial" w:cs="Arial"/>
          <w:color w:val="222222"/>
        </w:rPr>
        <w:t>løsning</w:t>
      </w:r>
      <w:r w:rsidR="41C229C3" w:rsidRPr="3A47E43A">
        <w:rPr>
          <w:rFonts w:ascii="Arial" w:eastAsia="Arial" w:hAnsi="Arial" w:cs="Arial"/>
          <w:color w:val="222222"/>
        </w:rPr>
        <w:t>srommet</w:t>
      </w:r>
      <w:r w:rsidR="51E6BA1D" w:rsidRPr="3A47E43A">
        <w:rPr>
          <w:rFonts w:ascii="Arial" w:eastAsia="Arial" w:hAnsi="Arial" w:cs="Arial"/>
          <w:color w:val="222222"/>
        </w:rPr>
        <w:t xml:space="preserve">. Arbeidsmiljøloven sier at </w:t>
      </w:r>
      <w:r w:rsidR="3F747563" w:rsidRPr="3A47E43A">
        <w:rPr>
          <w:rFonts w:ascii="Arial" w:eastAsia="Arial" w:hAnsi="Arial" w:cs="Arial"/>
          <w:color w:val="222222"/>
        </w:rPr>
        <w:t xml:space="preserve">det er arbeidstaker som eier </w:t>
      </w:r>
      <w:r w:rsidR="0861308B" w:rsidRPr="3A47E43A">
        <w:rPr>
          <w:rFonts w:ascii="Arial" w:eastAsia="Arial" w:hAnsi="Arial" w:cs="Arial"/>
          <w:color w:val="222222"/>
        </w:rPr>
        <w:t xml:space="preserve">e-postene. Derfor kan ikke arbeidsgiver </w:t>
      </w:r>
      <w:r w:rsidR="0F98FBEC" w:rsidRPr="3A47E43A">
        <w:rPr>
          <w:rFonts w:ascii="Arial" w:eastAsia="Arial" w:hAnsi="Arial" w:cs="Arial"/>
          <w:color w:val="222222"/>
        </w:rPr>
        <w:t>pålegge arbeidstaker bruk av</w:t>
      </w:r>
      <w:r w:rsidR="0861308B" w:rsidRPr="3A47E43A">
        <w:rPr>
          <w:rFonts w:ascii="Arial" w:eastAsia="Arial" w:hAnsi="Arial" w:cs="Arial"/>
          <w:color w:val="222222"/>
        </w:rPr>
        <w:t xml:space="preserve"> </w:t>
      </w:r>
      <w:r w:rsidR="496DCF19" w:rsidRPr="3A47E43A">
        <w:rPr>
          <w:rFonts w:ascii="Arial" w:eastAsia="Arial" w:hAnsi="Arial" w:cs="Arial"/>
          <w:color w:val="222222"/>
        </w:rPr>
        <w:t>verktøy som henter ut og arkiverer e-post</w:t>
      </w:r>
      <w:r w:rsidR="6D92E31C" w:rsidRPr="3A47E43A">
        <w:rPr>
          <w:rFonts w:ascii="Arial" w:eastAsia="Arial" w:hAnsi="Arial" w:cs="Arial"/>
          <w:color w:val="222222"/>
        </w:rPr>
        <w:t xml:space="preserve"> fra </w:t>
      </w:r>
      <w:r w:rsidR="25434045" w:rsidRPr="3A47E43A">
        <w:rPr>
          <w:rFonts w:ascii="Arial" w:eastAsia="Arial" w:hAnsi="Arial" w:cs="Arial"/>
          <w:color w:val="222222"/>
        </w:rPr>
        <w:t>serveren</w:t>
      </w:r>
      <w:r w:rsidR="496DCF19" w:rsidRPr="3A47E43A">
        <w:rPr>
          <w:rFonts w:ascii="Arial" w:eastAsia="Arial" w:hAnsi="Arial" w:cs="Arial"/>
          <w:color w:val="222222"/>
        </w:rPr>
        <w:t xml:space="preserve"> automatisk. </w:t>
      </w:r>
      <w:r w:rsidR="3F1A095F" w:rsidRPr="3A47E43A">
        <w:rPr>
          <w:rFonts w:ascii="Arial" w:eastAsia="Arial" w:hAnsi="Arial" w:cs="Arial"/>
          <w:color w:val="222222"/>
        </w:rPr>
        <w:t>O</w:t>
      </w:r>
      <w:r w:rsidR="39E5ADB4" w:rsidRPr="3A47E43A">
        <w:rPr>
          <w:rFonts w:ascii="Arial" w:eastAsia="Arial" w:hAnsi="Arial" w:cs="Arial"/>
          <w:color w:val="222222"/>
        </w:rPr>
        <w:t xml:space="preserve">ffentleglova, stiller krav om at </w:t>
      </w:r>
      <w:r w:rsidR="4A5DE555" w:rsidRPr="3A47E43A">
        <w:rPr>
          <w:rFonts w:ascii="Arial" w:eastAsia="Arial" w:hAnsi="Arial" w:cs="Arial"/>
          <w:color w:val="222222"/>
        </w:rPr>
        <w:t>inn og utgående ko</w:t>
      </w:r>
      <w:r w:rsidR="5E67D836" w:rsidRPr="3A47E43A">
        <w:rPr>
          <w:rFonts w:ascii="Arial" w:eastAsia="Arial" w:hAnsi="Arial" w:cs="Arial"/>
          <w:color w:val="222222"/>
        </w:rPr>
        <w:t xml:space="preserve">rrespondanse skal gjøres tilgjengelig for offentlig innsyn </w:t>
      </w:r>
      <w:r w:rsidR="6AC0ED34" w:rsidRPr="3A47E43A">
        <w:rPr>
          <w:rFonts w:ascii="Arial" w:eastAsia="Arial" w:hAnsi="Arial" w:cs="Arial"/>
          <w:color w:val="222222"/>
        </w:rPr>
        <w:t xml:space="preserve">på en slik måte at </w:t>
      </w:r>
      <w:r w:rsidR="5EFA9612" w:rsidRPr="3A47E43A">
        <w:rPr>
          <w:rFonts w:ascii="Arial" w:eastAsia="Arial" w:hAnsi="Arial" w:cs="Arial"/>
          <w:color w:val="222222"/>
        </w:rPr>
        <w:t>det er mulig å finne det man er på jakt etter</w:t>
      </w:r>
      <w:r w:rsidR="63E16734" w:rsidRPr="3A47E43A">
        <w:rPr>
          <w:rFonts w:ascii="Arial" w:eastAsia="Arial" w:hAnsi="Arial" w:cs="Arial"/>
          <w:color w:val="222222"/>
        </w:rPr>
        <w:t>. I tillegg</w:t>
      </w:r>
      <w:r w:rsidR="5EFA9612" w:rsidRPr="3A47E43A">
        <w:rPr>
          <w:rFonts w:ascii="Arial" w:eastAsia="Arial" w:hAnsi="Arial" w:cs="Arial"/>
          <w:color w:val="222222"/>
        </w:rPr>
        <w:t xml:space="preserve"> stiller arkivlova krav om at </w:t>
      </w:r>
      <w:r w:rsidR="5A5B3937" w:rsidRPr="3A47E43A">
        <w:rPr>
          <w:rFonts w:ascii="Arial" w:eastAsia="Arial" w:hAnsi="Arial" w:cs="Arial"/>
          <w:color w:val="222222"/>
        </w:rPr>
        <w:t xml:space="preserve">e-poster som er dokumentasjon skal være tilgjengelige for samtid og ettertid med opprettholdt dokumentasjonsverdi. </w:t>
      </w:r>
      <w:r w:rsidR="2F1B6270" w:rsidRPr="3A47E43A">
        <w:rPr>
          <w:rFonts w:ascii="Arial" w:eastAsia="Arial" w:hAnsi="Arial" w:cs="Arial"/>
          <w:color w:val="222222"/>
        </w:rPr>
        <w:t xml:space="preserve">Videre er det utfordrende at den enkelte medarbeider </w:t>
      </w:r>
      <w:r w:rsidR="523FA224" w:rsidRPr="3A47E43A">
        <w:rPr>
          <w:rFonts w:ascii="Arial" w:eastAsia="Arial" w:hAnsi="Arial" w:cs="Arial"/>
          <w:color w:val="222222"/>
        </w:rPr>
        <w:t>må utføre en rekke tidvis manuelle operasjoner</w:t>
      </w:r>
      <w:r w:rsidR="7178AA70" w:rsidRPr="3A47E43A">
        <w:rPr>
          <w:rFonts w:ascii="Arial" w:eastAsia="Arial" w:hAnsi="Arial" w:cs="Arial"/>
          <w:color w:val="222222"/>
        </w:rPr>
        <w:t xml:space="preserve"> og krevende vurderinger</w:t>
      </w:r>
      <w:r w:rsidR="523FA224" w:rsidRPr="3A47E43A">
        <w:rPr>
          <w:rFonts w:ascii="Arial" w:eastAsia="Arial" w:hAnsi="Arial" w:cs="Arial"/>
          <w:color w:val="222222"/>
        </w:rPr>
        <w:t xml:space="preserve"> for at arkiveringen skal være av en slik kvalitet at arkivet blir godt og brukbart</w:t>
      </w:r>
      <w:r w:rsidR="20059A75" w:rsidRPr="3A47E43A">
        <w:rPr>
          <w:rFonts w:ascii="Arial" w:eastAsia="Arial" w:hAnsi="Arial" w:cs="Arial"/>
          <w:color w:val="222222"/>
        </w:rPr>
        <w:t xml:space="preserve">. Og endelig, de fleste av oss er ikke så veldig glade i å bli sett i kortene, derfor velger vi kanskje noen ganger å </w:t>
      </w:r>
      <w:r w:rsidR="2CBCA1ED" w:rsidRPr="3A47E43A">
        <w:rPr>
          <w:rFonts w:ascii="Arial" w:eastAsia="Arial" w:hAnsi="Arial" w:cs="Arial"/>
          <w:color w:val="222222"/>
        </w:rPr>
        <w:t>droppe arkiveringen</w:t>
      </w:r>
      <w:r w:rsidR="0C95C2FA" w:rsidRPr="3A47E43A">
        <w:rPr>
          <w:rFonts w:ascii="Arial" w:eastAsia="Arial" w:hAnsi="Arial" w:cs="Arial"/>
          <w:color w:val="222222"/>
        </w:rPr>
        <w:t xml:space="preserve"> av e-post eller annen korrespondanse. </w:t>
      </w:r>
      <w:r w:rsidR="0C9D740F" w:rsidRPr="3A47E43A">
        <w:rPr>
          <w:rFonts w:ascii="Arial" w:eastAsia="Arial" w:hAnsi="Arial" w:cs="Arial"/>
          <w:color w:val="222222"/>
        </w:rPr>
        <w:t xml:space="preserve">Vi antar at mengden arkivert e-post ville vært mye større </w:t>
      </w:r>
      <w:r w:rsidR="2FFAF931" w:rsidRPr="3A47E43A">
        <w:rPr>
          <w:rFonts w:ascii="Arial" w:eastAsia="Arial" w:hAnsi="Arial" w:cs="Arial"/>
          <w:color w:val="222222"/>
        </w:rPr>
        <w:t>dersom</w:t>
      </w:r>
      <w:r w:rsidR="0C9D740F" w:rsidRPr="3A47E43A">
        <w:rPr>
          <w:rFonts w:ascii="Arial" w:eastAsia="Arial" w:hAnsi="Arial" w:cs="Arial"/>
          <w:color w:val="222222"/>
        </w:rPr>
        <w:t xml:space="preserve"> det ikke var krav om </w:t>
      </w:r>
      <w:r w:rsidR="369F21FC" w:rsidRPr="3A47E43A">
        <w:rPr>
          <w:rFonts w:ascii="Arial" w:eastAsia="Arial" w:hAnsi="Arial" w:cs="Arial"/>
          <w:color w:val="222222"/>
        </w:rPr>
        <w:t xml:space="preserve">innsyn. Samtidig er innsyn en så viktig komponent i </w:t>
      </w:r>
      <w:r w:rsidR="60E838ED" w:rsidRPr="3A47E43A">
        <w:rPr>
          <w:rFonts w:ascii="Arial" w:eastAsia="Arial" w:hAnsi="Arial" w:cs="Arial"/>
          <w:color w:val="222222"/>
        </w:rPr>
        <w:t>tillitssamfunnet</w:t>
      </w:r>
      <w:r w:rsidR="3A0EF307" w:rsidRPr="3A47E43A">
        <w:rPr>
          <w:rFonts w:ascii="Arial" w:eastAsia="Arial" w:hAnsi="Arial" w:cs="Arial"/>
          <w:color w:val="222222"/>
        </w:rPr>
        <w:t xml:space="preserve">, at vi vil gjøre det vi kan for å understøtte det. </w:t>
      </w:r>
    </w:p>
    <w:p w14:paraId="1EBFF120" w14:textId="2B43F317" w:rsidR="006904DE" w:rsidRDefault="25434045" w:rsidP="002E7116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</w:rPr>
        <w:t xml:space="preserve">I dag </w:t>
      </w:r>
      <w:r w:rsidR="4773AA99" w:rsidRPr="3A47E43A">
        <w:rPr>
          <w:rFonts w:ascii="Arial" w:eastAsia="Arial" w:hAnsi="Arial" w:cs="Arial"/>
          <w:color w:val="222222"/>
        </w:rPr>
        <w:t>benytter vi Outlook og Elements som henholdsvis e-post</w:t>
      </w:r>
      <w:r w:rsidR="064FE1E9" w:rsidRPr="3A47E43A">
        <w:rPr>
          <w:rFonts w:ascii="Arial" w:eastAsia="Arial" w:hAnsi="Arial" w:cs="Arial"/>
          <w:color w:val="222222"/>
        </w:rPr>
        <w:t xml:space="preserve">løsning og arkivløsning. Arkivløsningen </w:t>
      </w:r>
      <w:r w:rsidR="6547FAD7" w:rsidRPr="3A47E43A">
        <w:rPr>
          <w:rFonts w:ascii="Arial" w:eastAsia="Arial" w:hAnsi="Arial" w:cs="Arial"/>
          <w:color w:val="222222"/>
        </w:rPr>
        <w:t>er</w:t>
      </w:r>
      <w:r w:rsidR="59036D94" w:rsidRPr="3A47E43A">
        <w:rPr>
          <w:rFonts w:ascii="Arial" w:eastAsia="Arial" w:hAnsi="Arial" w:cs="Arial"/>
          <w:color w:val="222222"/>
        </w:rPr>
        <w:t xml:space="preserve"> vårt verktøy for å etterleve krav i arkivlova og</w:t>
      </w:r>
      <w:r w:rsidR="6547FAD7" w:rsidRPr="3A47E43A">
        <w:rPr>
          <w:rFonts w:ascii="Arial" w:eastAsia="Arial" w:hAnsi="Arial" w:cs="Arial"/>
          <w:color w:val="222222"/>
        </w:rPr>
        <w:t xml:space="preserve"> vår kobling til eInnsyn som vi bruker for å legge til rette for innsyn</w:t>
      </w:r>
      <w:r w:rsidR="35FAC829" w:rsidRPr="3A47E43A">
        <w:rPr>
          <w:rFonts w:ascii="Arial" w:eastAsia="Arial" w:hAnsi="Arial" w:cs="Arial"/>
          <w:color w:val="222222"/>
        </w:rPr>
        <w:t xml:space="preserve"> på Internett og oppfylle krav i offentleglova.</w:t>
      </w:r>
      <w:r w:rsidR="59036D94" w:rsidRPr="3A47E43A">
        <w:rPr>
          <w:rFonts w:ascii="Arial" w:eastAsia="Arial" w:hAnsi="Arial" w:cs="Arial"/>
          <w:color w:val="222222"/>
        </w:rPr>
        <w:t xml:space="preserve"> </w:t>
      </w:r>
      <w:r w:rsidR="41B6BBCA" w:rsidRPr="3A47E43A">
        <w:rPr>
          <w:rFonts w:ascii="Arial" w:eastAsia="Arial" w:hAnsi="Arial" w:cs="Arial"/>
          <w:color w:val="222222"/>
        </w:rPr>
        <w:t xml:space="preserve">Løsningen vi søker </w:t>
      </w:r>
      <w:r w:rsidR="462B5C47" w:rsidRPr="3A47E43A">
        <w:rPr>
          <w:rFonts w:ascii="Arial" w:eastAsia="Arial" w:hAnsi="Arial" w:cs="Arial"/>
          <w:color w:val="222222"/>
        </w:rPr>
        <w:t>må ikke være bundet til disse</w:t>
      </w:r>
      <w:r w:rsidR="4D6C8068" w:rsidRPr="3A47E43A">
        <w:rPr>
          <w:rFonts w:ascii="Arial" w:eastAsia="Arial" w:hAnsi="Arial" w:cs="Arial"/>
          <w:color w:val="222222"/>
        </w:rPr>
        <w:t xml:space="preserve"> to konkrete</w:t>
      </w:r>
      <w:r w:rsidR="79CEF457" w:rsidRPr="3A47E43A">
        <w:rPr>
          <w:rFonts w:ascii="Arial" w:eastAsia="Arial" w:hAnsi="Arial" w:cs="Arial"/>
          <w:color w:val="222222"/>
        </w:rPr>
        <w:t xml:space="preserve"> interne</w:t>
      </w:r>
      <w:r w:rsidR="4D6C8068" w:rsidRPr="3A47E43A">
        <w:rPr>
          <w:rFonts w:ascii="Arial" w:eastAsia="Arial" w:hAnsi="Arial" w:cs="Arial"/>
          <w:color w:val="222222"/>
        </w:rPr>
        <w:t xml:space="preserve"> løsningene, men den må </w:t>
      </w:r>
      <w:r w:rsidR="4A6B3034" w:rsidRPr="3A47E43A">
        <w:rPr>
          <w:rFonts w:ascii="Arial" w:eastAsia="Arial" w:hAnsi="Arial" w:cs="Arial"/>
          <w:color w:val="222222"/>
        </w:rPr>
        <w:t>sikre at</w:t>
      </w:r>
      <w:r w:rsidR="1AD957C6" w:rsidRPr="3A47E43A">
        <w:rPr>
          <w:rFonts w:ascii="Arial" w:eastAsia="Arial" w:hAnsi="Arial" w:cs="Arial"/>
          <w:color w:val="222222"/>
        </w:rPr>
        <w:t xml:space="preserve"> hensynene til offentlighet og god dokumentasjon</w:t>
      </w:r>
      <w:r w:rsidR="4A6B3034" w:rsidRPr="3A47E43A">
        <w:rPr>
          <w:rFonts w:ascii="Arial" w:eastAsia="Arial" w:hAnsi="Arial" w:cs="Arial"/>
          <w:color w:val="222222"/>
        </w:rPr>
        <w:t xml:space="preserve"> kan ivaretas</w:t>
      </w:r>
      <w:r w:rsidR="5A535B02" w:rsidRPr="3A47E43A">
        <w:rPr>
          <w:rFonts w:ascii="Arial" w:eastAsia="Arial" w:hAnsi="Arial" w:cs="Arial"/>
          <w:color w:val="222222"/>
        </w:rPr>
        <w:t xml:space="preserve">. </w:t>
      </w:r>
      <w:r w:rsidR="35FAC829" w:rsidRPr="3A47E43A">
        <w:rPr>
          <w:rFonts w:ascii="Arial" w:eastAsia="Arial" w:hAnsi="Arial" w:cs="Arial"/>
          <w:color w:val="222222"/>
        </w:rPr>
        <w:t xml:space="preserve"> </w:t>
      </w:r>
    </w:p>
    <w:p w14:paraId="20FDA563" w14:textId="76323D8A" w:rsidR="0009711A" w:rsidRDefault="0009711A" w:rsidP="002E7116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510CDFF8" w14:textId="6D9D1669" w:rsidR="0009711A" w:rsidRDefault="118A36A3" w:rsidP="002E7116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  <w:r w:rsidRPr="3A47E43A">
        <w:rPr>
          <w:rFonts w:ascii="Arial" w:eastAsia="Arial" w:hAnsi="Arial" w:cs="Arial"/>
          <w:color w:val="222222"/>
          <w:sz w:val="22"/>
          <w:szCs w:val="22"/>
        </w:rPr>
        <w:lastRenderedPageBreak/>
        <w:t>Tabell 1: Behovsmatrise</w:t>
      </w:r>
    </w:p>
    <w:p w14:paraId="783E5A4D" w14:textId="7D46F6CD" w:rsidR="2A8258DA" w:rsidRDefault="2A8258DA" w:rsidP="3A47E43A">
      <w:pPr>
        <w:spacing w:line="257" w:lineRule="auto"/>
        <w:rPr>
          <w:rFonts w:ascii="Arial" w:eastAsia="Arial" w:hAnsi="Arial" w:cs="Arial"/>
          <w:color w:val="222222"/>
        </w:rPr>
      </w:pPr>
      <w:r w:rsidRPr="3A47E43A">
        <w:rPr>
          <w:rFonts w:ascii="Arial" w:eastAsia="Arial" w:hAnsi="Arial" w:cs="Arial"/>
          <w:color w:val="222222"/>
        </w:rPr>
        <w:t>Behovsmatrisen er et veileningsdokument for utviklingen av en løsning i alle fasene fra den første skissen fra leverandøren til en ferdig testet prototype. Noen av behovene må dekkes, slik som de lovpålagte kravene, mens andre behov er mer å regne som Arkivverket sin ønskeliste. De løsningsforslagene som oppfyller flest behov og på best mulig måte vil gå videre i konkurransen.</w:t>
      </w:r>
    </w:p>
    <w:tbl>
      <w:tblPr>
        <w:tblStyle w:val="Tabellrutenett"/>
        <w:tblW w:w="9016" w:type="dxa"/>
        <w:tblLook w:val="04A0" w:firstRow="1" w:lastRow="0" w:firstColumn="1" w:lastColumn="0" w:noHBand="0" w:noVBand="1"/>
      </w:tblPr>
      <w:tblGrid>
        <w:gridCol w:w="522"/>
        <w:gridCol w:w="1600"/>
        <w:gridCol w:w="4500"/>
        <w:gridCol w:w="2394"/>
      </w:tblGrid>
      <w:tr w:rsidR="00666438" w14:paraId="04624CD4" w14:textId="4E2A8D48" w:rsidTr="3A47E43A">
        <w:tc>
          <w:tcPr>
            <w:tcW w:w="522" w:type="dxa"/>
          </w:tcPr>
          <w:p w14:paraId="19D9D5A3" w14:textId="4DC6FADF" w:rsidR="00666438" w:rsidRPr="0035567E" w:rsidRDefault="00666438" w:rsidP="002E7116">
            <w:pPr>
              <w:spacing w:line="257" w:lineRule="auto"/>
              <w:rPr>
                <w:rFonts w:ascii="Arial" w:eastAsia="Arial" w:hAnsi="Arial" w:cs="Arial"/>
                <w:b/>
                <w:bCs/>
                <w:color w:val="222222"/>
              </w:rPr>
            </w:pPr>
            <w:r w:rsidRPr="0035567E">
              <w:rPr>
                <w:rFonts w:ascii="Arial" w:eastAsia="Arial" w:hAnsi="Arial" w:cs="Arial"/>
                <w:b/>
                <w:bCs/>
                <w:color w:val="222222"/>
              </w:rPr>
              <w:t>Nr.</w:t>
            </w:r>
          </w:p>
        </w:tc>
        <w:tc>
          <w:tcPr>
            <w:tcW w:w="1600" w:type="dxa"/>
          </w:tcPr>
          <w:p w14:paraId="6A265F56" w14:textId="7D14C610" w:rsidR="00666438" w:rsidRPr="0035567E" w:rsidRDefault="00666438" w:rsidP="002E7116">
            <w:pPr>
              <w:spacing w:line="257" w:lineRule="auto"/>
              <w:rPr>
                <w:rFonts w:ascii="Arial" w:eastAsia="Arial" w:hAnsi="Arial" w:cs="Arial"/>
                <w:b/>
                <w:bCs/>
                <w:color w:val="2222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Kategori</w:t>
            </w:r>
          </w:p>
        </w:tc>
        <w:tc>
          <w:tcPr>
            <w:tcW w:w="4500" w:type="dxa"/>
          </w:tcPr>
          <w:p w14:paraId="54E58669" w14:textId="780B7221" w:rsidR="00666438" w:rsidRPr="0035567E" w:rsidRDefault="00666438" w:rsidP="002E7116">
            <w:pPr>
              <w:spacing w:line="257" w:lineRule="auto"/>
              <w:rPr>
                <w:rFonts w:ascii="Arial" w:eastAsia="Arial" w:hAnsi="Arial" w:cs="Arial"/>
                <w:b/>
                <w:bCs/>
                <w:color w:val="222222"/>
              </w:rPr>
            </w:pPr>
            <w:r w:rsidRPr="0035567E">
              <w:rPr>
                <w:rFonts w:ascii="Arial" w:eastAsia="Arial" w:hAnsi="Arial" w:cs="Arial"/>
                <w:b/>
                <w:bCs/>
                <w:color w:val="222222"/>
              </w:rPr>
              <w:t>Beskrivelse</w:t>
            </w:r>
          </w:p>
        </w:tc>
        <w:tc>
          <w:tcPr>
            <w:tcW w:w="2394" w:type="dxa"/>
          </w:tcPr>
          <w:p w14:paraId="517AD2CE" w14:textId="3265638B" w:rsidR="00666438" w:rsidRPr="0035567E" w:rsidRDefault="00666438" w:rsidP="002E7116">
            <w:pPr>
              <w:spacing w:line="257" w:lineRule="auto"/>
              <w:rPr>
                <w:rFonts w:ascii="Arial" w:eastAsia="Arial" w:hAnsi="Arial" w:cs="Arial"/>
                <w:b/>
                <w:bCs/>
                <w:color w:val="2222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</w:rPr>
              <w:t>Ytelse og funksjon</w:t>
            </w:r>
          </w:p>
        </w:tc>
      </w:tr>
      <w:tr w:rsidR="00666438" w14:paraId="0F166774" w14:textId="167DC992" w:rsidTr="3A47E43A">
        <w:tc>
          <w:tcPr>
            <w:tcW w:w="522" w:type="dxa"/>
          </w:tcPr>
          <w:p w14:paraId="4A2A1CF5" w14:textId="05A61B54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</w:t>
            </w:r>
          </w:p>
        </w:tc>
        <w:tc>
          <w:tcPr>
            <w:tcW w:w="1600" w:type="dxa"/>
          </w:tcPr>
          <w:p w14:paraId="090CEF68" w14:textId="08A92F30" w:rsidR="00666438" w:rsidRDefault="4756C0FE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672C3825">
              <w:rPr>
                <w:rFonts w:ascii="Arial" w:eastAsia="Arial" w:hAnsi="Arial" w:cs="Arial"/>
                <w:color w:val="222222"/>
                <w:sz w:val="18"/>
                <w:szCs w:val="18"/>
              </w:rPr>
              <w:t>Behovsdekning</w:t>
            </w:r>
          </w:p>
        </w:tc>
        <w:tc>
          <w:tcPr>
            <w:tcW w:w="4500" w:type="dxa"/>
          </w:tcPr>
          <w:p w14:paraId="4CA5C8D5" w14:textId="5025739F" w:rsidR="00666438" w:rsidRDefault="3906C061" w:rsidP="3A47E43A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Vi ønsker en løsning som i størst mulig grad dekker behovene i denne matrisen, eller som kan fungere som et fundament for ytterligere løsningskomponenter eller kunne spille sammen med andre komponenter i en komplett løsning</w:t>
            </w:r>
          </w:p>
        </w:tc>
        <w:tc>
          <w:tcPr>
            <w:tcW w:w="2394" w:type="dxa"/>
          </w:tcPr>
          <w:p w14:paraId="72AAAFB1" w14:textId="70C38971" w:rsidR="00666438" w:rsidRDefault="00FB19B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Hvor mange av behovene løsningen dekker</w:t>
            </w:r>
          </w:p>
        </w:tc>
      </w:tr>
      <w:tr w:rsidR="00666438" w14:paraId="4E24FE15" w14:textId="3A65989E" w:rsidTr="3A47E43A">
        <w:tc>
          <w:tcPr>
            <w:tcW w:w="522" w:type="dxa"/>
          </w:tcPr>
          <w:p w14:paraId="698B78F9" w14:textId="410F6018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2</w:t>
            </w:r>
          </w:p>
        </w:tc>
        <w:tc>
          <w:tcPr>
            <w:tcW w:w="1600" w:type="dxa"/>
          </w:tcPr>
          <w:p w14:paraId="544A77AC" w14:textId="34D6968B" w:rsidR="00666438" w:rsidRDefault="00D04EAF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Etterlevelse (compliance)</w:t>
            </w:r>
          </w:p>
        </w:tc>
        <w:tc>
          <w:tcPr>
            <w:tcW w:w="4500" w:type="dxa"/>
          </w:tcPr>
          <w:p w14:paraId="26ACCC43" w14:textId="6224F537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Løsningen </w:t>
            </w:r>
            <w:r w:rsidR="00513BD4">
              <w:rPr>
                <w:rFonts w:ascii="Arial" w:eastAsia="Arial" w:hAnsi="Arial" w:cs="Arial"/>
                <w:color w:val="222222"/>
              </w:rPr>
              <w:t xml:space="preserve">må være i henhold til </w:t>
            </w:r>
            <w:r>
              <w:rPr>
                <w:rFonts w:ascii="Arial" w:eastAsia="Arial" w:hAnsi="Arial" w:cs="Arial"/>
                <w:color w:val="222222"/>
              </w:rPr>
              <w:t>arbeidsmiljølovens bestemmelser om behandling av ansattes e-post.</w:t>
            </w:r>
          </w:p>
        </w:tc>
        <w:tc>
          <w:tcPr>
            <w:tcW w:w="2394" w:type="dxa"/>
          </w:tcPr>
          <w:p w14:paraId="669CC0A9" w14:textId="3C514149" w:rsidR="00666438" w:rsidRDefault="3CB7C24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Om løsningen er i henhold til bestemmelsene</w:t>
            </w:r>
          </w:p>
        </w:tc>
      </w:tr>
      <w:tr w:rsidR="00666438" w14:paraId="369B66E6" w14:textId="334DF683" w:rsidTr="3A47E43A">
        <w:tc>
          <w:tcPr>
            <w:tcW w:w="522" w:type="dxa"/>
          </w:tcPr>
          <w:p w14:paraId="7C343A00" w14:textId="30B0755A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3</w:t>
            </w:r>
          </w:p>
        </w:tc>
        <w:tc>
          <w:tcPr>
            <w:tcW w:w="1600" w:type="dxa"/>
          </w:tcPr>
          <w:p w14:paraId="60ED75B9" w14:textId="02E10D85" w:rsidR="00666438" w:rsidRDefault="00D74C07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Etterlevelse</w:t>
            </w:r>
          </w:p>
        </w:tc>
        <w:tc>
          <w:tcPr>
            <w:tcW w:w="4500" w:type="dxa"/>
          </w:tcPr>
          <w:p w14:paraId="7AA2120D" w14:textId="2B5B197C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må styrke Arkivverkets ivaretakelse av offentlighetslovens krav om innsyn i offentlige dokument</w:t>
            </w:r>
          </w:p>
        </w:tc>
        <w:tc>
          <w:tcPr>
            <w:tcW w:w="2394" w:type="dxa"/>
          </w:tcPr>
          <w:p w14:paraId="50F6C3B3" w14:textId="3B127745" w:rsidR="00666438" w:rsidRDefault="45A7D6C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Om flere journalpliktige eposter gjøres tilgjengelige for innsyn.</w:t>
            </w:r>
          </w:p>
        </w:tc>
      </w:tr>
      <w:tr w:rsidR="00666438" w14:paraId="18C92283" w14:textId="3DE31A7F" w:rsidTr="3A47E43A">
        <w:tc>
          <w:tcPr>
            <w:tcW w:w="522" w:type="dxa"/>
          </w:tcPr>
          <w:p w14:paraId="02C747DF" w14:textId="56E91C4B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4</w:t>
            </w:r>
          </w:p>
        </w:tc>
        <w:tc>
          <w:tcPr>
            <w:tcW w:w="1600" w:type="dxa"/>
          </w:tcPr>
          <w:p w14:paraId="236E4F49" w14:textId="1C0BB94A" w:rsidR="00666438" w:rsidRDefault="003541B3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Etterlevelse og </w:t>
            </w:r>
            <w:r w:rsidR="00AB024B">
              <w:rPr>
                <w:rFonts w:ascii="Arial" w:eastAsia="Arial" w:hAnsi="Arial" w:cs="Arial"/>
                <w:color w:val="222222"/>
              </w:rPr>
              <w:t>k</w:t>
            </w:r>
            <w:r w:rsidR="0090721E">
              <w:rPr>
                <w:rFonts w:ascii="Arial" w:eastAsia="Arial" w:hAnsi="Arial" w:cs="Arial"/>
                <w:color w:val="222222"/>
              </w:rPr>
              <w:t>valitet</w:t>
            </w:r>
          </w:p>
        </w:tc>
        <w:tc>
          <w:tcPr>
            <w:tcW w:w="4500" w:type="dxa"/>
          </w:tcPr>
          <w:p w14:paraId="321CDFF9" w14:textId="35E35AC3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må bidra til at en riktig</w:t>
            </w:r>
            <w:r w:rsidR="00AB024B">
              <w:rPr>
                <w:rFonts w:ascii="Arial" w:eastAsia="Arial" w:hAnsi="Arial" w:cs="Arial"/>
                <w:color w:val="222222"/>
              </w:rPr>
              <w:t xml:space="preserve">/forskriftsmessig </w:t>
            </w:r>
            <w:r>
              <w:rPr>
                <w:rFonts w:ascii="Arial" w:eastAsia="Arial" w:hAnsi="Arial" w:cs="Arial"/>
                <w:color w:val="222222"/>
              </w:rPr>
              <w:t>mengde e-post arkiveres</w:t>
            </w:r>
            <w:r w:rsidR="00DA4FC5">
              <w:rPr>
                <w:rFonts w:ascii="Arial" w:eastAsia="Arial" w:hAnsi="Arial" w:cs="Arial"/>
                <w:color w:val="222222"/>
              </w:rPr>
              <w:t>.</w:t>
            </w:r>
            <w:r>
              <w:rPr>
                <w:rFonts w:ascii="Arial" w:eastAsia="Arial" w:hAnsi="Arial" w:cs="Arial"/>
                <w:color w:val="222222"/>
              </w:rPr>
              <w:t xml:space="preserve"> </w:t>
            </w:r>
          </w:p>
        </w:tc>
        <w:tc>
          <w:tcPr>
            <w:tcW w:w="2394" w:type="dxa"/>
          </w:tcPr>
          <w:p w14:paraId="4C7C3CF9" w14:textId="6F44585D" w:rsidR="00666438" w:rsidRDefault="3E6C53C5" w:rsidP="3A47E43A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color w:val="222222"/>
              </w:rPr>
              <w:t>Forholdet mellom hvor mye løsningen foreslår arkivert og kvaliteten på det den foreslår å arkivere</w:t>
            </w:r>
          </w:p>
        </w:tc>
      </w:tr>
      <w:tr w:rsidR="00DA4FC5" w14:paraId="41144538" w14:textId="77777777" w:rsidTr="3A47E43A">
        <w:tc>
          <w:tcPr>
            <w:tcW w:w="522" w:type="dxa"/>
          </w:tcPr>
          <w:p w14:paraId="1760D26C" w14:textId="0922039B" w:rsidR="00DA4FC5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5</w:t>
            </w:r>
          </w:p>
        </w:tc>
        <w:tc>
          <w:tcPr>
            <w:tcW w:w="1600" w:type="dxa"/>
          </w:tcPr>
          <w:p w14:paraId="78752A9C" w14:textId="24FF069A" w:rsidR="00DA4FC5" w:rsidRDefault="004754DD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Kvalitet</w:t>
            </w:r>
          </w:p>
        </w:tc>
        <w:tc>
          <w:tcPr>
            <w:tcW w:w="4500" w:type="dxa"/>
          </w:tcPr>
          <w:p w14:paraId="41F09769" w14:textId="0E406C5D" w:rsidR="00DA4FC5" w:rsidRDefault="004754DD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Løsningen må bidra til </w:t>
            </w:r>
            <w:r w:rsidR="003541B3">
              <w:rPr>
                <w:rFonts w:ascii="Arial" w:eastAsia="Arial" w:hAnsi="Arial" w:cs="Arial"/>
                <w:color w:val="222222"/>
              </w:rPr>
              <w:t>arkivering</w:t>
            </w:r>
            <w:r w:rsidR="00DA4FC5">
              <w:rPr>
                <w:rFonts w:ascii="Arial" w:eastAsia="Arial" w:hAnsi="Arial" w:cs="Arial"/>
                <w:color w:val="222222"/>
              </w:rPr>
              <w:t xml:space="preserve"> med tilstrekkelig kvalitet for gjenfinning og etterlevelse av offentleglova</w:t>
            </w:r>
            <w:r w:rsidR="00620615">
              <w:rPr>
                <w:rFonts w:ascii="Arial" w:eastAsia="Arial" w:hAnsi="Arial" w:cs="Arial"/>
                <w:color w:val="222222"/>
              </w:rPr>
              <w:t xml:space="preserve"> og arkivlova</w:t>
            </w:r>
          </w:p>
        </w:tc>
        <w:tc>
          <w:tcPr>
            <w:tcW w:w="2394" w:type="dxa"/>
          </w:tcPr>
          <w:p w14:paraId="45ED70FC" w14:textId="3B72436D" w:rsidR="00DA4FC5" w:rsidRDefault="30CE6D66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Om eposter lar seg gjenfinne</w:t>
            </w:r>
            <w:r w:rsidR="4927B29E" w:rsidRPr="3A47E43A">
              <w:rPr>
                <w:rFonts w:ascii="Arial" w:eastAsia="Arial" w:hAnsi="Arial" w:cs="Arial"/>
                <w:color w:val="222222"/>
              </w:rPr>
              <w:t>, søkes fram og plasseres i riktig kontekst</w:t>
            </w:r>
          </w:p>
        </w:tc>
      </w:tr>
      <w:tr w:rsidR="00666438" w14:paraId="46A65D52" w14:textId="10FC2D99" w:rsidTr="3A47E43A">
        <w:tc>
          <w:tcPr>
            <w:tcW w:w="522" w:type="dxa"/>
          </w:tcPr>
          <w:p w14:paraId="773DB7E7" w14:textId="542E63B6" w:rsidR="00666438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6</w:t>
            </w:r>
          </w:p>
        </w:tc>
        <w:tc>
          <w:tcPr>
            <w:tcW w:w="1600" w:type="dxa"/>
          </w:tcPr>
          <w:p w14:paraId="25079666" w14:textId="189BC933" w:rsidR="00666438" w:rsidRDefault="23D7C357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Fleksibilitet</w:t>
            </w:r>
          </w:p>
        </w:tc>
        <w:tc>
          <w:tcPr>
            <w:tcW w:w="4500" w:type="dxa"/>
          </w:tcPr>
          <w:p w14:paraId="15C52197" w14:textId="6953B31B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Løsningen bør kunne </w:t>
            </w:r>
            <w:r w:rsidR="00527571">
              <w:rPr>
                <w:rFonts w:ascii="Arial" w:eastAsia="Arial" w:hAnsi="Arial" w:cs="Arial"/>
                <w:color w:val="222222"/>
              </w:rPr>
              <w:t>tas i bruk</w:t>
            </w:r>
            <w:r>
              <w:rPr>
                <w:rFonts w:ascii="Arial" w:eastAsia="Arial" w:hAnsi="Arial" w:cs="Arial"/>
                <w:color w:val="222222"/>
              </w:rPr>
              <w:t xml:space="preserve"> også utenfor Arkivverket</w:t>
            </w:r>
          </w:p>
        </w:tc>
        <w:tc>
          <w:tcPr>
            <w:tcW w:w="2394" w:type="dxa"/>
          </w:tcPr>
          <w:p w14:paraId="356DEF1F" w14:textId="541E1BC8" w:rsidR="00666438" w:rsidRDefault="34AF609B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672C3825">
              <w:rPr>
                <w:rFonts w:ascii="Arial" w:eastAsia="Arial" w:hAnsi="Arial" w:cs="Arial"/>
                <w:color w:val="222222"/>
              </w:rPr>
              <w:t>I hvilken grad</w:t>
            </w:r>
            <w:r w:rsidR="55828B58" w:rsidRPr="672C3825">
              <w:rPr>
                <w:rFonts w:ascii="Arial" w:eastAsia="Arial" w:hAnsi="Arial" w:cs="Arial"/>
                <w:color w:val="222222"/>
              </w:rPr>
              <w:t xml:space="preserve"> løsningen kan gjenbrukes av andre virksomheter</w:t>
            </w:r>
          </w:p>
        </w:tc>
      </w:tr>
      <w:tr w:rsidR="00666438" w14:paraId="3BB85AC7" w14:textId="685EAA38" w:rsidTr="3A47E43A">
        <w:tc>
          <w:tcPr>
            <w:tcW w:w="522" w:type="dxa"/>
          </w:tcPr>
          <w:p w14:paraId="7756E6DB" w14:textId="25511F1B" w:rsidR="00666438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7</w:t>
            </w:r>
          </w:p>
        </w:tc>
        <w:tc>
          <w:tcPr>
            <w:tcW w:w="1600" w:type="dxa"/>
          </w:tcPr>
          <w:p w14:paraId="6C6351BB" w14:textId="19AEAB77" w:rsidR="00666438" w:rsidRDefault="00B47EB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Avlasting</w:t>
            </w:r>
          </w:p>
        </w:tc>
        <w:tc>
          <w:tcPr>
            <w:tcW w:w="4500" w:type="dxa"/>
          </w:tcPr>
          <w:p w14:paraId="5BE3581E" w14:textId="3D2916FA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må lette arbeidsbyrden for den enkelte medarbeider</w:t>
            </w:r>
          </w:p>
        </w:tc>
        <w:tc>
          <w:tcPr>
            <w:tcW w:w="2394" w:type="dxa"/>
          </w:tcPr>
          <w:p w14:paraId="12B5104C" w14:textId="00F776ED" w:rsidR="00666438" w:rsidRDefault="00AF6714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Tidsbruk per arkiverte e-post i relasjon til kvalitet</w:t>
            </w:r>
          </w:p>
        </w:tc>
      </w:tr>
      <w:tr w:rsidR="00666438" w14:paraId="21937277" w14:textId="4FA13E67" w:rsidTr="3A47E43A">
        <w:tc>
          <w:tcPr>
            <w:tcW w:w="522" w:type="dxa"/>
          </w:tcPr>
          <w:p w14:paraId="2A7F6301" w14:textId="3EC7F46F" w:rsidR="00666438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8</w:t>
            </w:r>
          </w:p>
        </w:tc>
        <w:tc>
          <w:tcPr>
            <w:tcW w:w="1600" w:type="dxa"/>
          </w:tcPr>
          <w:p w14:paraId="11B66DB1" w14:textId="50B8099A" w:rsidR="00666438" w:rsidRDefault="00F03C46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Avlasting</w:t>
            </w:r>
          </w:p>
        </w:tc>
        <w:tc>
          <w:tcPr>
            <w:tcW w:w="4500" w:type="dxa"/>
          </w:tcPr>
          <w:p w14:paraId="7405E79D" w14:textId="2B88B92D" w:rsidR="00666438" w:rsidRDefault="0066643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bør ikke øke arbeidsbyrden for Arkivverkets dokumentasjon</w:t>
            </w:r>
            <w:r w:rsidR="007D0B15">
              <w:rPr>
                <w:rFonts w:ascii="Arial" w:eastAsia="Arial" w:hAnsi="Arial" w:cs="Arial"/>
                <w:color w:val="222222"/>
              </w:rPr>
              <w:t>stjeneste</w:t>
            </w:r>
          </w:p>
        </w:tc>
        <w:tc>
          <w:tcPr>
            <w:tcW w:w="2394" w:type="dxa"/>
          </w:tcPr>
          <w:p w14:paraId="77E3D566" w14:textId="7A493621" w:rsidR="00666438" w:rsidRDefault="6EA12E8F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Dok</w:t>
            </w:r>
            <w:r w:rsidR="29B403AA" w:rsidRPr="3A47E43A">
              <w:rPr>
                <w:rFonts w:ascii="Arial" w:eastAsia="Arial" w:hAnsi="Arial" w:cs="Arial"/>
                <w:color w:val="222222"/>
              </w:rPr>
              <w:t>ument</w:t>
            </w:r>
            <w:r w:rsidRPr="3A47E43A">
              <w:rPr>
                <w:rFonts w:ascii="Arial" w:eastAsia="Arial" w:hAnsi="Arial" w:cs="Arial"/>
                <w:color w:val="222222"/>
              </w:rPr>
              <w:t>senteret</w:t>
            </w:r>
            <w:r w:rsidR="59BB7B45" w:rsidRPr="3A47E43A">
              <w:rPr>
                <w:rFonts w:ascii="Arial" w:eastAsia="Arial" w:hAnsi="Arial" w:cs="Arial"/>
                <w:color w:val="222222"/>
              </w:rPr>
              <w:t xml:space="preserve"> skal ikke bruke mer tid på kvalit</w:t>
            </w:r>
            <w:r w:rsidR="0095CC36" w:rsidRPr="3A47E43A">
              <w:rPr>
                <w:rFonts w:ascii="Arial" w:eastAsia="Arial" w:hAnsi="Arial" w:cs="Arial"/>
                <w:color w:val="222222"/>
              </w:rPr>
              <w:t>etssikring per e-post</w:t>
            </w:r>
          </w:p>
        </w:tc>
      </w:tr>
      <w:tr w:rsidR="00666438" w14:paraId="6CF65686" w14:textId="027BEDB7" w:rsidTr="3A47E43A">
        <w:tc>
          <w:tcPr>
            <w:tcW w:w="522" w:type="dxa"/>
          </w:tcPr>
          <w:p w14:paraId="6F47B3BC" w14:textId="48B31B31" w:rsidR="00666438" w:rsidRDefault="00C93C4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9</w:t>
            </w:r>
          </w:p>
        </w:tc>
        <w:tc>
          <w:tcPr>
            <w:tcW w:w="1600" w:type="dxa"/>
          </w:tcPr>
          <w:p w14:paraId="14946294" w14:textId="5ADC329B" w:rsidR="00666438" w:rsidRDefault="00291CF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Brukervennlig</w:t>
            </w:r>
          </w:p>
        </w:tc>
        <w:tc>
          <w:tcPr>
            <w:tcW w:w="4500" w:type="dxa"/>
          </w:tcPr>
          <w:p w14:paraId="2CC71827" w14:textId="5175FA73" w:rsidR="00666438" w:rsidRDefault="00291CF8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Løsningen må være lett å ta i bruk for bruker</w:t>
            </w:r>
          </w:p>
        </w:tc>
        <w:tc>
          <w:tcPr>
            <w:tcW w:w="2394" w:type="dxa"/>
          </w:tcPr>
          <w:p w14:paraId="675B2553" w14:textId="60B7147B" w:rsidR="00666438" w:rsidRDefault="009266F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Hvor enkel løsningen er for bruker</w:t>
            </w:r>
          </w:p>
        </w:tc>
      </w:tr>
      <w:tr w:rsidR="00C93C49" w14:paraId="7559FE9F" w14:textId="77777777" w:rsidTr="3A47E43A">
        <w:tc>
          <w:tcPr>
            <w:tcW w:w="522" w:type="dxa"/>
          </w:tcPr>
          <w:p w14:paraId="1A23A835" w14:textId="1FF5BF40" w:rsidR="00C93C49" w:rsidRDefault="009266F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10</w:t>
            </w:r>
          </w:p>
        </w:tc>
        <w:tc>
          <w:tcPr>
            <w:tcW w:w="1600" w:type="dxa"/>
          </w:tcPr>
          <w:p w14:paraId="64F8B6D8" w14:textId="6D251FC8" w:rsidR="00C93C49" w:rsidRDefault="009266F1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Vedlikeholdbar</w:t>
            </w:r>
          </w:p>
        </w:tc>
        <w:tc>
          <w:tcPr>
            <w:tcW w:w="4500" w:type="dxa"/>
          </w:tcPr>
          <w:p w14:paraId="348B6226" w14:textId="411DF1D9" w:rsidR="00C93C49" w:rsidRDefault="77B28E42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Løsningen må være enkel å holde ved like a</w:t>
            </w:r>
            <w:r w:rsidR="57EE189A" w:rsidRPr="3A47E43A">
              <w:rPr>
                <w:rFonts w:ascii="Arial" w:eastAsia="Arial" w:hAnsi="Arial" w:cs="Arial"/>
                <w:color w:val="222222"/>
              </w:rPr>
              <w:t>v</w:t>
            </w:r>
            <w:r w:rsidRPr="3A47E43A">
              <w:rPr>
                <w:rFonts w:ascii="Arial" w:eastAsia="Arial" w:hAnsi="Arial" w:cs="Arial"/>
                <w:color w:val="222222"/>
              </w:rPr>
              <w:t xml:space="preserve"> IKT-tjenesten</w:t>
            </w:r>
          </w:p>
        </w:tc>
        <w:tc>
          <w:tcPr>
            <w:tcW w:w="2394" w:type="dxa"/>
          </w:tcPr>
          <w:p w14:paraId="624111F0" w14:textId="085D3BE7" w:rsidR="00C93C49" w:rsidRDefault="00490F3B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Hvor enkel løsningen er å vedlikeholde</w:t>
            </w:r>
          </w:p>
        </w:tc>
      </w:tr>
      <w:tr w:rsidR="00490F3B" w14:paraId="3AE853A2" w14:textId="77777777" w:rsidTr="3A47E43A">
        <w:tc>
          <w:tcPr>
            <w:tcW w:w="522" w:type="dxa"/>
          </w:tcPr>
          <w:p w14:paraId="1A975E1F" w14:textId="2D4220E8" w:rsidR="00490F3B" w:rsidRDefault="00490F3B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11</w:t>
            </w:r>
          </w:p>
        </w:tc>
        <w:tc>
          <w:tcPr>
            <w:tcW w:w="1600" w:type="dxa"/>
          </w:tcPr>
          <w:p w14:paraId="3C0292D2" w14:textId="4E68D245" w:rsidR="00490F3B" w:rsidRDefault="00274A3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Integrerbar</w:t>
            </w:r>
          </w:p>
        </w:tc>
        <w:tc>
          <w:tcPr>
            <w:tcW w:w="4500" w:type="dxa"/>
          </w:tcPr>
          <w:p w14:paraId="49C747AC" w14:textId="68EB9772" w:rsidR="00490F3B" w:rsidRDefault="00274A3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 xml:space="preserve">Løsningen må fungere godt sammen med </w:t>
            </w:r>
            <w:r w:rsidR="001D5912">
              <w:rPr>
                <w:rFonts w:ascii="Arial" w:eastAsia="Arial" w:hAnsi="Arial" w:cs="Arial"/>
                <w:color w:val="222222"/>
              </w:rPr>
              <w:t>relevante løsninger i Arkivverkets portefølje</w:t>
            </w:r>
          </w:p>
        </w:tc>
        <w:tc>
          <w:tcPr>
            <w:tcW w:w="2394" w:type="dxa"/>
          </w:tcPr>
          <w:p w14:paraId="7D1572F6" w14:textId="1942E50C" w:rsidR="00490F3B" w:rsidRDefault="5673C4C9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Hvor godt løsningen fungerer sammen med øvrig løsnings</w:t>
            </w:r>
            <w:r w:rsidR="2BC0FA0D" w:rsidRPr="3A47E43A">
              <w:rPr>
                <w:rFonts w:ascii="Arial" w:eastAsia="Arial" w:hAnsi="Arial" w:cs="Arial"/>
                <w:color w:val="222222"/>
              </w:rPr>
              <w:t>p</w:t>
            </w:r>
            <w:r w:rsidRPr="3A47E43A">
              <w:rPr>
                <w:rFonts w:ascii="Arial" w:eastAsia="Arial" w:hAnsi="Arial" w:cs="Arial"/>
                <w:color w:val="222222"/>
              </w:rPr>
              <w:t>ortefølje</w:t>
            </w:r>
            <w:r w:rsidR="56838B00" w:rsidRPr="3A47E43A">
              <w:rPr>
                <w:rFonts w:ascii="Arial" w:eastAsia="Arial" w:hAnsi="Arial" w:cs="Arial"/>
                <w:color w:val="4472C4" w:themeColor="accent1"/>
              </w:rPr>
              <w:t xml:space="preserve"> </w:t>
            </w:r>
          </w:p>
        </w:tc>
      </w:tr>
      <w:tr w:rsidR="00274A30" w14:paraId="59EF6EC1" w14:textId="77777777" w:rsidTr="3A47E43A">
        <w:tc>
          <w:tcPr>
            <w:tcW w:w="522" w:type="dxa"/>
          </w:tcPr>
          <w:p w14:paraId="11A04384" w14:textId="20E624C5" w:rsidR="00274A30" w:rsidRDefault="00274A3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12</w:t>
            </w:r>
          </w:p>
        </w:tc>
        <w:tc>
          <w:tcPr>
            <w:tcW w:w="1600" w:type="dxa"/>
          </w:tcPr>
          <w:p w14:paraId="4C4AE0D1" w14:textId="4B0A3998" w:rsidR="00274A30" w:rsidRDefault="00274A3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>
              <w:rPr>
                <w:rFonts w:ascii="Arial" w:eastAsia="Arial" w:hAnsi="Arial" w:cs="Arial"/>
                <w:color w:val="222222"/>
              </w:rPr>
              <w:t>Autonomi</w:t>
            </w:r>
          </w:p>
        </w:tc>
        <w:tc>
          <w:tcPr>
            <w:tcW w:w="4500" w:type="dxa"/>
          </w:tcPr>
          <w:p w14:paraId="6F9F7ECD" w14:textId="00BAE7F0" w:rsidR="00274A30" w:rsidRDefault="56838B00" w:rsidP="002E7116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3A47E43A">
              <w:rPr>
                <w:rFonts w:ascii="Arial" w:eastAsia="Arial" w:hAnsi="Arial" w:cs="Arial"/>
                <w:color w:val="222222"/>
              </w:rPr>
              <w:t>Vi ønsker oss en løsning som i størst mulig grad kan fungere uavhengig av hvilken epostleser som benyttes</w:t>
            </w:r>
          </w:p>
        </w:tc>
        <w:tc>
          <w:tcPr>
            <w:tcW w:w="2394" w:type="dxa"/>
          </w:tcPr>
          <w:p w14:paraId="42590C63" w14:textId="77777777" w:rsidR="00E2551F" w:rsidRPr="00E2551F" w:rsidRDefault="00E2551F" w:rsidP="00E2551F">
            <w:pPr>
              <w:spacing w:line="257" w:lineRule="auto"/>
              <w:rPr>
                <w:rFonts w:ascii="Arial" w:eastAsia="Arial" w:hAnsi="Arial" w:cs="Arial"/>
                <w:color w:val="222222"/>
              </w:rPr>
            </w:pPr>
            <w:r w:rsidRPr="00E2551F">
              <w:rPr>
                <w:rFonts w:ascii="Arial" w:eastAsia="Arial" w:hAnsi="Arial" w:cs="Arial"/>
                <w:color w:val="222222"/>
              </w:rPr>
              <w:t>I hvilken grad løsningen fungerer uavhengig</w:t>
            </w:r>
          </w:p>
          <w:p w14:paraId="54D0663F" w14:textId="26B67FBB" w:rsidR="00E2551F" w:rsidRPr="00E2551F" w:rsidRDefault="00E2551F" w:rsidP="00E2551F">
            <w:pPr>
              <w:ind w:firstLine="708"/>
              <w:rPr>
                <w:rFonts w:ascii="Arial" w:eastAsia="Arial" w:hAnsi="Arial" w:cs="Arial"/>
              </w:rPr>
            </w:pPr>
          </w:p>
        </w:tc>
      </w:tr>
    </w:tbl>
    <w:p w14:paraId="3E719914" w14:textId="77777777" w:rsidR="0009711A" w:rsidRDefault="0009711A" w:rsidP="002E7116">
      <w:pPr>
        <w:spacing w:line="257" w:lineRule="auto"/>
        <w:rPr>
          <w:rFonts w:ascii="Arial" w:eastAsia="Arial" w:hAnsi="Arial" w:cs="Arial"/>
          <w:color w:val="222222"/>
        </w:rPr>
      </w:pPr>
    </w:p>
    <w:p w14:paraId="5E633B71" w14:textId="4302773C" w:rsidR="0043385E" w:rsidRDefault="0043385E" w:rsidP="0043385E">
      <w:pPr>
        <w:spacing w:line="257" w:lineRule="auto"/>
        <w:rPr>
          <w:rFonts w:ascii="Arial" w:eastAsia="Arial" w:hAnsi="Arial" w:cs="Arial"/>
          <w:color w:val="222222"/>
          <w:sz w:val="22"/>
          <w:szCs w:val="22"/>
        </w:rPr>
      </w:pPr>
    </w:p>
    <w:p w14:paraId="64C56534" w14:textId="099E1541" w:rsidR="00BA6298" w:rsidRDefault="00BA6298"/>
    <w:p w14:paraId="10A20F2C" w14:textId="342CB312" w:rsidR="002D4982" w:rsidRDefault="002D4982"/>
    <w:p w14:paraId="31DE9A33" w14:textId="43CE5624" w:rsidR="002D4982" w:rsidRDefault="002D4982"/>
    <w:p w14:paraId="5DCB8515" w14:textId="63BD66F2" w:rsidR="002D4982" w:rsidRDefault="002D4982"/>
    <w:p w14:paraId="1896E2CD" w14:textId="16B426C1" w:rsidR="001C54CB" w:rsidRDefault="001C54CB" w:rsidP="3A47E43A"/>
    <w:sectPr w:rsidR="001C5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1F6"/>
    <w:multiLevelType w:val="hybridMultilevel"/>
    <w:tmpl w:val="9D74E600"/>
    <w:lvl w:ilvl="0" w:tplc="BF02275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05566"/>
    <w:multiLevelType w:val="hybridMultilevel"/>
    <w:tmpl w:val="E69C9B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6D97"/>
    <w:multiLevelType w:val="hybridMultilevel"/>
    <w:tmpl w:val="A6823DBA"/>
    <w:lvl w:ilvl="0" w:tplc="275A02E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245"/>
    <w:multiLevelType w:val="hybridMultilevel"/>
    <w:tmpl w:val="19866DEA"/>
    <w:lvl w:ilvl="0" w:tplc="1222E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90B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C0B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6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AD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CCB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2D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4D3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16"/>
    <w:rsid w:val="000038B0"/>
    <w:rsid w:val="00007DC0"/>
    <w:rsid w:val="000154F4"/>
    <w:rsid w:val="00024A1B"/>
    <w:rsid w:val="00033A6C"/>
    <w:rsid w:val="00040C46"/>
    <w:rsid w:val="0004110B"/>
    <w:rsid w:val="00043C28"/>
    <w:rsid w:val="00055EAD"/>
    <w:rsid w:val="00056CC1"/>
    <w:rsid w:val="00062FFC"/>
    <w:rsid w:val="0007153B"/>
    <w:rsid w:val="00071E9E"/>
    <w:rsid w:val="000851DC"/>
    <w:rsid w:val="00087000"/>
    <w:rsid w:val="000877F0"/>
    <w:rsid w:val="00090474"/>
    <w:rsid w:val="0009711A"/>
    <w:rsid w:val="000A1131"/>
    <w:rsid w:val="000A45C4"/>
    <w:rsid w:val="000C2F23"/>
    <w:rsid w:val="000C4637"/>
    <w:rsid w:val="000D47DC"/>
    <w:rsid w:val="000D7370"/>
    <w:rsid w:val="000E23C2"/>
    <w:rsid w:val="000F1E0F"/>
    <w:rsid w:val="00110C52"/>
    <w:rsid w:val="00114331"/>
    <w:rsid w:val="0011534D"/>
    <w:rsid w:val="0014006B"/>
    <w:rsid w:val="00145F1D"/>
    <w:rsid w:val="00146523"/>
    <w:rsid w:val="001571BC"/>
    <w:rsid w:val="00157F54"/>
    <w:rsid w:val="00177B02"/>
    <w:rsid w:val="00183D9D"/>
    <w:rsid w:val="001842E8"/>
    <w:rsid w:val="001951F6"/>
    <w:rsid w:val="001963F8"/>
    <w:rsid w:val="001A0EA8"/>
    <w:rsid w:val="001A6612"/>
    <w:rsid w:val="001B0DDD"/>
    <w:rsid w:val="001B2180"/>
    <w:rsid w:val="001C3DA3"/>
    <w:rsid w:val="001C54CB"/>
    <w:rsid w:val="001C60E1"/>
    <w:rsid w:val="001D5912"/>
    <w:rsid w:val="001D79DF"/>
    <w:rsid w:val="001D7C14"/>
    <w:rsid w:val="001E2659"/>
    <w:rsid w:val="001F5669"/>
    <w:rsid w:val="00205034"/>
    <w:rsid w:val="002067AA"/>
    <w:rsid w:val="00206D72"/>
    <w:rsid w:val="002236BA"/>
    <w:rsid w:val="00236268"/>
    <w:rsid w:val="00252154"/>
    <w:rsid w:val="00254DA0"/>
    <w:rsid w:val="00263A4F"/>
    <w:rsid w:val="00263CA8"/>
    <w:rsid w:val="00274A30"/>
    <w:rsid w:val="0028223B"/>
    <w:rsid w:val="0028470A"/>
    <w:rsid w:val="00287D38"/>
    <w:rsid w:val="00291CF8"/>
    <w:rsid w:val="00294202"/>
    <w:rsid w:val="00295D7D"/>
    <w:rsid w:val="0029647F"/>
    <w:rsid w:val="002A0286"/>
    <w:rsid w:val="002A38F1"/>
    <w:rsid w:val="002B08CC"/>
    <w:rsid w:val="002D4982"/>
    <w:rsid w:val="002E7116"/>
    <w:rsid w:val="002F00A7"/>
    <w:rsid w:val="002F19CB"/>
    <w:rsid w:val="002F690E"/>
    <w:rsid w:val="002F7164"/>
    <w:rsid w:val="0030156F"/>
    <w:rsid w:val="00314912"/>
    <w:rsid w:val="003325EA"/>
    <w:rsid w:val="00332CD4"/>
    <w:rsid w:val="0034032B"/>
    <w:rsid w:val="00340EEC"/>
    <w:rsid w:val="00346B3E"/>
    <w:rsid w:val="00350A9F"/>
    <w:rsid w:val="003541B3"/>
    <w:rsid w:val="0035567E"/>
    <w:rsid w:val="00360DCD"/>
    <w:rsid w:val="00361D98"/>
    <w:rsid w:val="00370B55"/>
    <w:rsid w:val="00370FEF"/>
    <w:rsid w:val="0037311F"/>
    <w:rsid w:val="00377933"/>
    <w:rsid w:val="0038037F"/>
    <w:rsid w:val="0038538C"/>
    <w:rsid w:val="003862F4"/>
    <w:rsid w:val="0039442C"/>
    <w:rsid w:val="0039675F"/>
    <w:rsid w:val="003B2E8B"/>
    <w:rsid w:val="003B3099"/>
    <w:rsid w:val="003B7B5F"/>
    <w:rsid w:val="003C1CE3"/>
    <w:rsid w:val="003C2209"/>
    <w:rsid w:val="003D0322"/>
    <w:rsid w:val="003D4921"/>
    <w:rsid w:val="003D4928"/>
    <w:rsid w:val="003D6390"/>
    <w:rsid w:val="003E0278"/>
    <w:rsid w:val="003E64AB"/>
    <w:rsid w:val="003E756E"/>
    <w:rsid w:val="003F18ED"/>
    <w:rsid w:val="004105B2"/>
    <w:rsid w:val="004117E4"/>
    <w:rsid w:val="00423474"/>
    <w:rsid w:val="00430DBA"/>
    <w:rsid w:val="0043385E"/>
    <w:rsid w:val="0043583D"/>
    <w:rsid w:val="004408CA"/>
    <w:rsid w:val="00444617"/>
    <w:rsid w:val="00447DB2"/>
    <w:rsid w:val="00463618"/>
    <w:rsid w:val="00470AC8"/>
    <w:rsid w:val="00475456"/>
    <w:rsid w:val="004754DD"/>
    <w:rsid w:val="004800B1"/>
    <w:rsid w:val="00484E05"/>
    <w:rsid w:val="00490A9D"/>
    <w:rsid w:val="00490B1A"/>
    <w:rsid w:val="00490F3B"/>
    <w:rsid w:val="00491931"/>
    <w:rsid w:val="00491EDC"/>
    <w:rsid w:val="0049256A"/>
    <w:rsid w:val="0049305D"/>
    <w:rsid w:val="00497775"/>
    <w:rsid w:val="004A07D2"/>
    <w:rsid w:val="004A0A4A"/>
    <w:rsid w:val="004A1241"/>
    <w:rsid w:val="004A58DE"/>
    <w:rsid w:val="004C6C1C"/>
    <w:rsid w:val="004D6C04"/>
    <w:rsid w:val="004E97B9"/>
    <w:rsid w:val="004F6086"/>
    <w:rsid w:val="005048D7"/>
    <w:rsid w:val="005130AD"/>
    <w:rsid w:val="00513BD4"/>
    <w:rsid w:val="00515038"/>
    <w:rsid w:val="00520F92"/>
    <w:rsid w:val="00527571"/>
    <w:rsid w:val="00533E72"/>
    <w:rsid w:val="00534EFE"/>
    <w:rsid w:val="00536CF7"/>
    <w:rsid w:val="00537777"/>
    <w:rsid w:val="00540EBB"/>
    <w:rsid w:val="00541B5C"/>
    <w:rsid w:val="00542CA8"/>
    <w:rsid w:val="00543256"/>
    <w:rsid w:val="00543AF3"/>
    <w:rsid w:val="00545FD5"/>
    <w:rsid w:val="005469EF"/>
    <w:rsid w:val="00552D2E"/>
    <w:rsid w:val="00554812"/>
    <w:rsid w:val="00571C71"/>
    <w:rsid w:val="00574E5A"/>
    <w:rsid w:val="00580ACE"/>
    <w:rsid w:val="0058453E"/>
    <w:rsid w:val="00586A87"/>
    <w:rsid w:val="00590E53"/>
    <w:rsid w:val="00590EE1"/>
    <w:rsid w:val="00595F14"/>
    <w:rsid w:val="005B40DD"/>
    <w:rsid w:val="005B7047"/>
    <w:rsid w:val="005E14A1"/>
    <w:rsid w:val="005E38C3"/>
    <w:rsid w:val="005E552B"/>
    <w:rsid w:val="00615B66"/>
    <w:rsid w:val="00620615"/>
    <w:rsid w:val="0062199D"/>
    <w:rsid w:val="00625A79"/>
    <w:rsid w:val="00631568"/>
    <w:rsid w:val="0063695C"/>
    <w:rsid w:val="00640254"/>
    <w:rsid w:val="00646B9C"/>
    <w:rsid w:val="00650C0C"/>
    <w:rsid w:val="00651DC9"/>
    <w:rsid w:val="0065515A"/>
    <w:rsid w:val="00657B75"/>
    <w:rsid w:val="00660BDE"/>
    <w:rsid w:val="00663A27"/>
    <w:rsid w:val="00665E4E"/>
    <w:rsid w:val="00666438"/>
    <w:rsid w:val="00686474"/>
    <w:rsid w:val="00686BE3"/>
    <w:rsid w:val="006904DE"/>
    <w:rsid w:val="00692DD4"/>
    <w:rsid w:val="00693DBD"/>
    <w:rsid w:val="00694206"/>
    <w:rsid w:val="00697332"/>
    <w:rsid w:val="00697F74"/>
    <w:rsid w:val="006A31C3"/>
    <w:rsid w:val="006A4641"/>
    <w:rsid w:val="006B151E"/>
    <w:rsid w:val="006C783E"/>
    <w:rsid w:val="006E41BD"/>
    <w:rsid w:val="006F50EF"/>
    <w:rsid w:val="006F7B4C"/>
    <w:rsid w:val="007212EB"/>
    <w:rsid w:val="00731180"/>
    <w:rsid w:val="007335DD"/>
    <w:rsid w:val="00740330"/>
    <w:rsid w:val="00740BA0"/>
    <w:rsid w:val="00745F9F"/>
    <w:rsid w:val="00762E65"/>
    <w:rsid w:val="0076459E"/>
    <w:rsid w:val="00771FB3"/>
    <w:rsid w:val="0077557C"/>
    <w:rsid w:val="007919B6"/>
    <w:rsid w:val="007A0A03"/>
    <w:rsid w:val="007A2444"/>
    <w:rsid w:val="007A2AB3"/>
    <w:rsid w:val="007B0D8E"/>
    <w:rsid w:val="007B60F1"/>
    <w:rsid w:val="007C1EA7"/>
    <w:rsid w:val="007C667E"/>
    <w:rsid w:val="007D0B15"/>
    <w:rsid w:val="007E11FE"/>
    <w:rsid w:val="007F44A3"/>
    <w:rsid w:val="00805C7D"/>
    <w:rsid w:val="008109D6"/>
    <w:rsid w:val="0081475D"/>
    <w:rsid w:val="0082677B"/>
    <w:rsid w:val="00826CB3"/>
    <w:rsid w:val="00826F43"/>
    <w:rsid w:val="0082784B"/>
    <w:rsid w:val="00836E2F"/>
    <w:rsid w:val="00843C1F"/>
    <w:rsid w:val="0085745F"/>
    <w:rsid w:val="0086062F"/>
    <w:rsid w:val="00873EE5"/>
    <w:rsid w:val="00885CC9"/>
    <w:rsid w:val="008877D5"/>
    <w:rsid w:val="00887DCB"/>
    <w:rsid w:val="008931B8"/>
    <w:rsid w:val="00895876"/>
    <w:rsid w:val="008A767E"/>
    <w:rsid w:val="008B2F14"/>
    <w:rsid w:val="008B37BC"/>
    <w:rsid w:val="008B6264"/>
    <w:rsid w:val="008B7C4F"/>
    <w:rsid w:val="008C26FF"/>
    <w:rsid w:val="008C3D65"/>
    <w:rsid w:val="008C528E"/>
    <w:rsid w:val="008C5CAD"/>
    <w:rsid w:val="008C7B60"/>
    <w:rsid w:val="008D4E6D"/>
    <w:rsid w:val="008D516C"/>
    <w:rsid w:val="008D602B"/>
    <w:rsid w:val="008F18CE"/>
    <w:rsid w:val="008F1C1F"/>
    <w:rsid w:val="00902147"/>
    <w:rsid w:val="00902CB1"/>
    <w:rsid w:val="0090721E"/>
    <w:rsid w:val="00926298"/>
    <w:rsid w:val="0092659F"/>
    <w:rsid w:val="009266F1"/>
    <w:rsid w:val="009377F4"/>
    <w:rsid w:val="0094188A"/>
    <w:rsid w:val="00941C90"/>
    <w:rsid w:val="00943284"/>
    <w:rsid w:val="009433CC"/>
    <w:rsid w:val="00951527"/>
    <w:rsid w:val="009539D3"/>
    <w:rsid w:val="0095CC36"/>
    <w:rsid w:val="009604FF"/>
    <w:rsid w:val="00961BA1"/>
    <w:rsid w:val="00961E0A"/>
    <w:rsid w:val="009652AF"/>
    <w:rsid w:val="009701B9"/>
    <w:rsid w:val="009734AB"/>
    <w:rsid w:val="009768B8"/>
    <w:rsid w:val="00982C0C"/>
    <w:rsid w:val="009836BF"/>
    <w:rsid w:val="00983979"/>
    <w:rsid w:val="00984DD0"/>
    <w:rsid w:val="00986E62"/>
    <w:rsid w:val="00993B5A"/>
    <w:rsid w:val="009B0AEE"/>
    <w:rsid w:val="009B313F"/>
    <w:rsid w:val="009B42E0"/>
    <w:rsid w:val="009C0379"/>
    <w:rsid w:val="009C0C3A"/>
    <w:rsid w:val="009C25E1"/>
    <w:rsid w:val="009C62B4"/>
    <w:rsid w:val="009D1E74"/>
    <w:rsid w:val="009D2EEB"/>
    <w:rsid w:val="009D50A8"/>
    <w:rsid w:val="009D7BA3"/>
    <w:rsid w:val="009E1770"/>
    <w:rsid w:val="009E239E"/>
    <w:rsid w:val="009E36F1"/>
    <w:rsid w:val="009E3ED8"/>
    <w:rsid w:val="009E5BF1"/>
    <w:rsid w:val="009E7510"/>
    <w:rsid w:val="009E76E8"/>
    <w:rsid w:val="009F250D"/>
    <w:rsid w:val="009F6B49"/>
    <w:rsid w:val="00A11CEA"/>
    <w:rsid w:val="00A206B6"/>
    <w:rsid w:val="00A25C8D"/>
    <w:rsid w:val="00A270CF"/>
    <w:rsid w:val="00A347AF"/>
    <w:rsid w:val="00A42D73"/>
    <w:rsid w:val="00A4772E"/>
    <w:rsid w:val="00A516B8"/>
    <w:rsid w:val="00A5186D"/>
    <w:rsid w:val="00A5607E"/>
    <w:rsid w:val="00A63963"/>
    <w:rsid w:val="00A643F6"/>
    <w:rsid w:val="00A711E8"/>
    <w:rsid w:val="00A867DD"/>
    <w:rsid w:val="00A869CA"/>
    <w:rsid w:val="00AA2ADD"/>
    <w:rsid w:val="00AA6FE2"/>
    <w:rsid w:val="00AB0218"/>
    <w:rsid w:val="00AB024B"/>
    <w:rsid w:val="00AB0978"/>
    <w:rsid w:val="00AB63AC"/>
    <w:rsid w:val="00AB6602"/>
    <w:rsid w:val="00AD3DF5"/>
    <w:rsid w:val="00AE0B97"/>
    <w:rsid w:val="00AE13BC"/>
    <w:rsid w:val="00AF0608"/>
    <w:rsid w:val="00AF4963"/>
    <w:rsid w:val="00AF6714"/>
    <w:rsid w:val="00AF7121"/>
    <w:rsid w:val="00B01113"/>
    <w:rsid w:val="00B06DF1"/>
    <w:rsid w:val="00B15510"/>
    <w:rsid w:val="00B17247"/>
    <w:rsid w:val="00B3190C"/>
    <w:rsid w:val="00B41806"/>
    <w:rsid w:val="00B452E1"/>
    <w:rsid w:val="00B47EB1"/>
    <w:rsid w:val="00B51AA0"/>
    <w:rsid w:val="00B610A4"/>
    <w:rsid w:val="00B6144C"/>
    <w:rsid w:val="00B7133A"/>
    <w:rsid w:val="00B72FA8"/>
    <w:rsid w:val="00B86827"/>
    <w:rsid w:val="00B94AA4"/>
    <w:rsid w:val="00B9714B"/>
    <w:rsid w:val="00B97649"/>
    <w:rsid w:val="00BA6298"/>
    <w:rsid w:val="00BB1301"/>
    <w:rsid w:val="00BB2360"/>
    <w:rsid w:val="00BB73FD"/>
    <w:rsid w:val="00BC5FC8"/>
    <w:rsid w:val="00BE4FA4"/>
    <w:rsid w:val="00BE5895"/>
    <w:rsid w:val="00C0265D"/>
    <w:rsid w:val="00C14767"/>
    <w:rsid w:val="00C26F8A"/>
    <w:rsid w:val="00C276E2"/>
    <w:rsid w:val="00C35C37"/>
    <w:rsid w:val="00C36522"/>
    <w:rsid w:val="00C448E5"/>
    <w:rsid w:val="00C53E81"/>
    <w:rsid w:val="00C54AF0"/>
    <w:rsid w:val="00C71132"/>
    <w:rsid w:val="00C71E8D"/>
    <w:rsid w:val="00C77AF3"/>
    <w:rsid w:val="00C82291"/>
    <w:rsid w:val="00C93566"/>
    <w:rsid w:val="00C93C49"/>
    <w:rsid w:val="00CB01A6"/>
    <w:rsid w:val="00CB1309"/>
    <w:rsid w:val="00CB46BD"/>
    <w:rsid w:val="00CB7F24"/>
    <w:rsid w:val="00CC4BF7"/>
    <w:rsid w:val="00CC5F26"/>
    <w:rsid w:val="00CC72FB"/>
    <w:rsid w:val="00CD12D8"/>
    <w:rsid w:val="00CD189F"/>
    <w:rsid w:val="00CD3F8B"/>
    <w:rsid w:val="00CD4EC2"/>
    <w:rsid w:val="00CD7129"/>
    <w:rsid w:val="00CE1002"/>
    <w:rsid w:val="00CE3D57"/>
    <w:rsid w:val="00CF44C6"/>
    <w:rsid w:val="00D04EAF"/>
    <w:rsid w:val="00D06AE0"/>
    <w:rsid w:val="00D106DA"/>
    <w:rsid w:val="00D14A03"/>
    <w:rsid w:val="00D1640E"/>
    <w:rsid w:val="00D30219"/>
    <w:rsid w:val="00D33C17"/>
    <w:rsid w:val="00D365DF"/>
    <w:rsid w:val="00D43434"/>
    <w:rsid w:val="00D440D2"/>
    <w:rsid w:val="00D50B70"/>
    <w:rsid w:val="00D5476B"/>
    <w:rsid w:val="00D570E5"/>
    <w:rsid w:val="00D74C07"/>
    <w:rsid w:val="00D76AEC"/>
    <w:rsid w:val="00D82971"/>
    <w:rsid w:val="00D85820"/>
    <w:rsid w:val="00D87944"/>
    <w:rsid w:val="00D92F81"/>
    <w:rsid w:val="00D93B92"/>
    <w:rsid w:val="00D93F9A"/>
    <w:rsid w:val="00DA4FC5"/>
    <w:rsid w:val="00DB19D3"/>
    <w:rsid w:val="00DC1CE8"/>
    <w:rsid w:val="00DC3AEE"/>
    <w:rsid w:val="00DC48B3"/>
    <w:rsid w:val="00DC638A"/>
    <w:rsid w:val="00DC6414"/>
    <w:rsid w:val="00DD1083"/>
    <w:rsid w:val="00DD194A"/>
    <w:rsid w:val="00DD2D57"/>
    <w:rsid w:val="00DD7CF1"/>
    <w:rsid w:val="00DE5B82"/>
    <w:rsid w:val="00DF71FA"/>
    <w:rsid w:val="00DF7C8B"/>
    <w:rsid w:val="00E0064A"/>
    <w:rsid w:val="00E01C52"/>
    <w:rsid w:val="00E0637A"/>
    <w:rsid w:val="00E15275"/>
    <w:rsid w:val="00E152BF"/>
    <w:rsid w:val="00E21E5A"/>
    <w:rsid w:val="00E23863"/>
    <w:rsid w:val="00E253B8"/>
    <w:rsid w:val="00E2551F"/>
    <w:rsid w:val="00E42C82"/>
    <w:rsid w:val="00E47647"/>
    <w:rsid w:val="00E50F82"/>
    <w:rsid w:val="00E51F6D"/>
    <w:rsid w:val="00E525EC"/>
    <w:rsid w:val="00E6264A"/>
    <w:rsid w:val="00E65EDC"/>
    <w:rsid w:val="00E85DB1"/>
    <w:rsid w:val="00EA4BB7"/>
    <w:rsid w:val="00EC278D"/>
    <w:rsid w:val="00EC354B"/>
    <w:rsid w:val="00EC4DBE"/>
    <w:rsid w:val="00ED20A0"/>
    <w:rsid w:val="00ED2C24"/>
    <w:rsid w:val="00ED2FF1"/>
    <w:rsid w:val="00ED4770"/>
    <w:rsid w:val="00EF5BAF"/>
    <w:rsid w:val="00EF6306"/>
    <w:rsid w:val="00F01D61"/>
    <w:rsid w:val="00F0270F"/>
    <w:rsid w:val="00F03C46"/>
    <w:rsid w:val="00F06CD6"/>
    <w:rsid w:val="00F13931"/>
    <w:rsid w:val="00F14E53"/>
    <w:rsid w:val="00F213FF"/>
    <w:rsid w:val="00F2428E"/>
    <w:rsid w:val="00F3473B"/>
    <w:rsid w:val="00F37666"/>
    <w:rsid w:val="00F420B2"/>
    <w:rsid w:val="00F451C5"/>
    <w:rsid w:val="00F53944"/>
    <w:rsid w:val="00F55561"/>
    <w:rsid w:val="00F56B66"/>
    <w:rsid w:val="00F62AED"/>
    <w:rsid w:val="00F6661C"/>
    <w:rsid w:val="00F67B43"/>
    <w:rsid w:val="00F85F8D"/>
    <w:rsid w:val="00F90E0B"/>
    <w:rsid w:val="00F920D9"/>
    <w:rsid w:val="00FA4BA3"/>
    <w:rsid w:val="00FA69BF"/>
    <w:rsid w:val="00FB19B1"/>
    <w:rsid w:val="00FC0442"/>
    <w:rsid w:val="00FC32EC"/>
    <w:rsid w:val="00FC43EF"/>
    <w:rsid w:val="00FC71DB"/>
    <w:rsid w:val="00FD3BE7"/>
    <w:rsid w:val="00FD6971"/>
    <w:rsid w:val="00FE14C5"/>
    <w:rsid w:val="00FE1E29"/>
    <w:rsid w:val="00FF0BD9"/>
    <w:rsid w:val="01F250FD"/>
    <w:rsid w:val="02D7AAB0"/>
    <w:rsid w:val="0435DB91"/>
    <w:rsid w:val="04686F77"/>
    <w:rsid w:val="05A91D38"/>
    <w:rsid w:val="064FE1E9"/>
    <w:rsid w:val="067CD3C2"/>
    <w:rsid w:val="06C57200"/>
    <w:rsid w:val="080C2E66"/>
    <w:rsid w:val="0861308B"/>
    <w:rsid w:val="092F1E90"/>
    <w:rsid w:val="093772BF"/>
    <w:rsid w:val="09A88895"/>
    <w:rsid w:val="0A38EAEC"/>
    <w:rsid w:val="0A67FA18"/>
    <w:rsid w:val="0A79DAC0"/>
    <w:rsid w:val="0A98D10D"/>
    <w:rsid w:val="0BB12F62"/>
    <w:rsid w:val="0C95C2FA"/>
    <w:rsid w:val="0C9D740F"/>
    <w:rsid w:val="0CD4AA0A"/>
    <w:rsid w:val="0E29AC82"/>
    <w:rsid w:val="0EB7C56A"/>
    <w:rsid w:val="0EF3BB0D"/>
    <w:rsid w:val="0F98FBEC"/>
    <w:rsid w:val="0F9EC015"/>
    <w:rsid w:val="10255BCC"/>
    <w:rsid w:val="1032A639"/>
    <w:rsid w:val="110D35F0"/>
    <w:rsid w:val="115469FF"/>
    <w:rsid w:val="117AC979"/>
    <w:rsid w:val="118A36A3"/>
    <w:rsid w:val="127D3B06"/>
    <w:rsid w:val="12D30575"/>
    <w:rsid w:val="130A19C8"/>
    <w:rsid w:val="148454D9"/>
    <w:rsid w:val="148FBC50"/>
    <w:rsid w:val="1539FF5B"/>
    <w:rsid w:val="162AEED7"/>
    <w:rsid w:val="177C36FA"/>
    <w:rsid w:val="17C25661"/>
    <w:rsid w:val="17E9A32F"/>
    <w:rsid w:val="180F7A0E"/>
    <w:rsid w:val="184D5575"/>
    <w:rsid w:val="1971E39E"/>
    <w:rsid w:val="19820583"/>
    <w:rsid w:val="1984741D"/>
    <w:rsid w:val="1AD957C6"/>
    <w:rsid w:val="1AE01999"/>
    <w:rsid w:val="1B306886"/>
    <w:rsid w:val="1CBB3728"/>
    <w:rsid w:val="1D9538BC"/>
    <w:rsid w:val="1EA6BC7A"/>
    <w:rsid w:val="1F495504"/>
    <w:rsid w:val="20059A75"/>
    <w:rsid w:val="227145D7"/>
    <w:rsid w:val="22C6A074"/>
    <w:rsid w:val="23D7C357"/>
    <w:rsid w:val="24140B1D"/>
    <w:rsid w:val="24CC9C0C"/>
    <w:rsid w:val="25434045"/>
    <w:rsid w:val="25F8B1D6"/>
    <w:rsid w:val="28E3E114"/>
    <w:rsid w:val="296DFA9D"/>
    <w:rsid w:val="29B3D5FA"/>
    <w:rsid w:val="29B403AA"/>
    <w:rsid w:val="2A0FD905"/>
    <w:rsid w:val="2A4EA78E"/>
    <w:rsid w:val="2A8258DA"/>
    <w:rsid w:val="2ABD7038"/>
    <w:rsid w:val="2ACA998D"/>
    <w:rsid w:val="2BC0FA0D"/>
    <w:rsid w:val="2BF78680"/>
    <w:rsid w:val="2C0C09FD"/>
    <w:rsid w:val="2CBCA1ED"/>
    <w:rsid w:val="2D5605E7"/>
    <w:rsid w:val="2D7D8DC4"/>
    <w:rsid w:val="2DBD9C3B"/>
    <w:rsid w:val="2E423887"/>
    <w:rsid w:val="2E9795AF"/>
    <w:rsid w:val="2EAAE500"/>
    <w:rsid w:val="2F1B6270"/>
    <w:rsid w:val="2F4D684A"/>
    <w:rsid w:val="2F9D10EF"/>
    <w:rsid w:val="2FBB4DA8"/>
    <w:rsid w:val="2FC8D1C2"/>
    <w:rsid w:val="2FFAF931"/>
    <w:rsid w:val="3029633E"/>
    <w:rsid w:val="30B80101"/>
    <w:rsid w:val="30CE6D66"/>
    <w:rsid w:val="320762AC"/>
    <w:rsid w:val="323C38D8"/>
    <w:rsid w:val="331A1980"/>
    <w:rsid w:val="335B3FDB"/>
    <w:rsid w:val="34283530"/>
    <w:rsid w:val="34AF609B"/>
    <w:rsid w:val="34C26D5B"/>
    <w:rsid w:val="35FAC829"/>
    <w:rsid w:val="3621723B"/>
    <w:rsid w:val="369F21FC"/>
    <w:rsid w:val="36C3E191"/>
    <w:rsid w:val="36FD503E"/>
    <w:rsid w:val="38AB9584"/>
    <w:rsid w:val="3906C061"/>
    <w:rsid w:val="39E5ADB4"/>
    <w:rsid w:val="3A033598"/>
    <w:rsid w:val="3A0EF307"/>
    <w:rsid w:val="3A47E43A"/>
    <w:rsid w:val="3B72F757"/>
    <w:rsid w:val="3C6515BE"/>
    <w:rsid w:val="3CB7C248"/>
    <w:rsid w:val="3CB9005E"/>
    <w:rsid w:val="3CCEC2A6"/>
    <w:rsid w:val="3E4F9204"/>
    <w:rsid w:val="3E6C53C5"/>
    <w:rsid w:val="3F1A095F"/>
    <w:rsid w:val="3F747563"/>
    <w:rsid w:val="3FBD1C7F"/>
    <w:rsid w:val="41A62B32"/>
    <w:rsid w:val="41B6BBCA"/>
    <w:rsid w:val="41C229C3"/>
    <w:rsid w:val="4387DBE3"/>
    <w:rsid w:val="44465FE6"/>
    <w:rsid w:val="44A13038"/>
    <w:rsid w:val="44D85F2C"/>
    <w:rsid w:val="44DA1F43"/>
    <w:rsid w:val="45A7D6C0"/>
    <w:rsid w:val="4617FCCA"/>
    <w:rsid w:val="462B5C47"/>
    <w:rsid w:val="46B76354"/>
    <w:rsid w:val="46BFCF20"/>
    <w:rsid w:val="4756C0FE"/>
    <w:rsid w:val="4773AA99"/>
    <w:rsid w:val="48B51F7A"/>
    <w:rsid w:val="48F21965"/>
    <w:rsid w:val="4927B29E"/>
    <w:rsid w:val="496DCF19"/>
    <w:rsid w:val="4A5DE555"/>
    <w:rsid w:val="4A6B3034"/>
    <w:rsid w:val="4A72F058"/>
    <w:rsid w:val="4ABB75A4"/>
    <w:rsid w:val="4B037CA2"/>
    <w:rsid w:val="4B7A6440"/>
    <w:rsid w:val="4C83F8B8"/>
    <w:rsid w:val="4CFD6757"/>
    <w:rsid w:val="4D178B2B"/>
    <w:rsid w:val="4D6C8068"/>
    <w:rsid w:val="4E4371D7"/>
    <w:rsid w:val="4E592178"/>
    <w:rsid w:val="4ECC8AFB"/>
    <w:rsid w:val="4EE639CB"/>
    <w:rsid w:val="4EEB67EE"/>
    <w:rsid w:val="4FC1C61B"/>
    <w:rsid w:val="4FEBC6AA"/>
    <w:rsid w:val="501D7020"/>
    <w:rsid w:val="5083CAF9"/>
    <w:rsid w:val="51591621"/>
    <w:rsid w:val="518C352A"/>
    <w:rsid w:val="51E6BA1D"/>
    <w:rsid w:val="523FA224"/>
    <w:rsid w:val="52FAEDDA"/>
    <w:rsid w:val="53E68512"/>
    <w:rsid w:val="53F86940"/>
    <w:rsid w:val="54337895"/>
    <w:rsid w:val="548A90BF"/>
    <w:rsid w:val="55828B58"/>
    <w:rsid w:val="55C3ABA4"/>
    <w:rsid w:val="5646CACA"/>
    <w:rsid w:val="5673C4C9"/>
    <w:rsid w:val="56838B00"/>
    <w:rsid w:val="57EE189A"/>
    <w:rsid w:val="5842A912"/>
    <w:rsid w:val="59036D94"/>
    <w:rsid w:val="5962FB3E"/>
    <w:rsid w:val="59BB7B45"/>
    <w:rsid w:val="59FC0B16"/>
    <w:rsid w:val="5A1AB1A5"/>
    <w:rsid w:val="5A52ED85"/>
    <w:rsid w:val="5A535B02"/>
    <w:rsid w:val="5A5B3937"/>
    <w:rsid w:val="5A878ECF"/>
    <w:rsid w:val="5BD418A1"/>
    <w:rsid w:val="5C7CE122"/>
    <w:rsid w:val="5D5A7DC3"/>
    <w:rsid w:val="5DA9E982"/>
    <w:rsid w:val="5E61F157"/>
    <w:rsid w:val="5E67D836"/>
    <w:rsid w:val="5EFA9612"/>
    <w:rsid w:val="60E838ED"/>
    <w:rsid w:val="618DC75B"/>
    <w:rsid w:val="62036A9B"/>
    <w:rsid w:val="620E5089"/>
    <w:rsid w:val="63E16734"/>
    <w:rsid w:val="643EE51C"/>
    <w:rsid w:val="6547FAD7"/>
    <w:rsid w:val="6608C9EE"/>
    <w:rsid w:val="672C3825"/>
    <w:rsid w:val="6847E792"/>
    <w:rsid w:val="68A8DCFD"/>
    <w:rsid w:val="6AC0ED34"/>
    <w:rsid w:val="6B3AC46A"/>
    <w:rsid w:val="6D92E31C"/>
    <w:rsid w:val="6EA07954"/>
    <w:rsid w:val="6EA12E8F"/>
    <w:rsid w:val="6FCBFAD6"/>
    <w:rsid w:val="70288F88"/>
    <w:rsid w:val="7178AA70"/>
    <w:rsid w:val="718E58FA"/>
    <w:rsid w:val="718F5777"/>
    <w:rsid w:val="71B821A0"/>
    <w:rsid w:val="726DBB87"/>
    <w:rsid w:val="7430CC82"/>
    <w:rsid w:val="75838B96"/>
    <w:rsid w:val="758810A1"/>
    <w:rsid w:val="76283D78"/>
    <w:rsid w:val="769B78A7"/>
    <w:rsid w:val="7716D1A6"/>
    <w:rsid w:val="77B28E42"/>
    <w:rsid w:val="79CEF457"/>
    <w:rsid w:val="79DCE8EF"/>
    <w:rsid w:val="79FA1EF3"/>
    <w:rsid w:val="7A35A791"/>
    <w:rsid w:val="7B6CA449"/>
    <w:rsid w:val="7BB59B78"/>
    <w:rsid w:val="7BC79158"/>
    <w:rsid w:val="7CE48AC3"/>
    <w:rsid w:val="7DFC1E75"/>
    <w:rsid w:val="7EA20A89"/>
    <w:rsid w:val="7F2C2497"/>
    <w:rsid w:val="7F2C6917"/>
    <w:rsid w:val="7FE8D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F7E3"/>
  <w15:chartTrackingRefBased/>
  <w15:docId w15:val="{FEB4B2FA-B3BC-4EA0-89C5-559093F3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16"/>
    <w:pPr>
      <w:spacing w:after="120" w:line="264" w:lineRule="auto"/>
    </w:pPr>
    <w:rPr>
      <w:rFonts w:eastAsiaTheme="minorEastAsi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7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E7116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E7116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7116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7116"/>
    <w:rPr>
      <w:rFonts w:eastAsiaTheme="minorEastAsia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E7116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7116"/>
    <w:rPr>
      <w:rFonts w:ascii="Segoe UI" w:eastAsiaTheme="minorEastAsia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35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F71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12E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12E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8" ma:contentTypeDescription="Opprett et nytt dokument." ma:contentTypeScope="" ma:versionID="66809fea76410d8593435c53e2a4111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31d0b1390bddb4e934ffa1d16c46664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329</Virksomhet>
    <Virk xmlns="9092cff8-8f17-469c-b203-1eb3caf34edd" xsi:nil="true"/>
    <Innovasjonsløft xmlns="9574e016-2d0b-41e2-91bf-b961c8110043" xsi:nil="true"/>
    <Prosess xmlns="9574e016-2d0b-41e2-91bf-b961c8110043">425</Prosess>
  </documentManagement>
</p:properties>
</file>

<file path=customXml/item5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6E7AD643-50EB-433C-A46E-BE0A4514DD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C4608A-AA0D-455B-B70F-387C6AE96C66}"/>
</file>

<file path=customXml/itemProps3.xml><?xml version="1.0" encoding="utf-8"?>
<ds:datastoreItem xmlns:ds="http://schemas.openxmlformats.org/officeDocument/2006/customXml" ds:itemID="{159F6BC1-7CF9-4744-9B3E-083BD190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E67C4-8042-4782-9A5D-03021645BED5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0cc4234-b956-434d-883d-5e2b1ba7d1e4"/>
  </ds:schemaRefs>
</ds:datastoreItem>
</file>

<file path=customXml/itemProps5.xml><?xml version="1.0" encoding="utf-8"?>
<ds:datastoreItem xmlns:ds="http://schemas.openxmlformats.org/officeDocument/2006/customXml" ds:itemID="{923B2731-7F17-4B5E-AA4E-925D870AA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8160</Characters>
  <Application>Microsoft Office Word</Application>
  <DocSecurity>0</DocSecurity>
  <Lines>68</Lines>
  <Paragraphs>19</Paragraphs>
  <ScaleCrop>false</ScaleCrop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Gaarder</dc:creator>
  <cp:keywords/>
  <dc:description/>
  <cp:lastModifiedBy>Tor Gaarder</cp:lastModifiedBy>
  <cp:revision>2</cp:revision>
  <dcterms:created xsi:type="dcterms:W3CDTF">2020-11-11T14:04:00Z</dcterms:created>
  <dcterms:modified xsi:type="dcterms:W3CDTF">2020-11-11T14:04:00Z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https://nhosp.sharepoint.com/leverandorutvikling/_layouts/15/wrkstat.aspx?List=9092cff8-8f17-469c-b203-1eb3caf34edd&amp;WorkflowInstanceName=88f52d72-6de0-42cf-a6a2-dec113aa1e0d, Oppdater prosess</vt:lpwstr>
  </property>
</Properties>
</file>