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38B475" w14:textId="77777777" w:rsidR="00E90516" w:rsidRDefault="00E90516" w:rsidP="00E90516">
      <w:pPr>
        <w:pStyle w:val="Tittel"/>
        <w:spacing w:before="600"/>
        <w:jc w:val="left"/>
        <w:rPr>
          <w:rFonts w:asciiTheme="minorHAnsi" w:hAnsiTheme="minorHAnsi"/>
        </w:rPr>
      </w:pPr>
      <w:bookmarkStart w:id="0" w:name="_GoBack"/>
      <w:bookmarkEnd w:id="0"/>
    </w:p>
    <w:p w14:paraId="3C6F9557" w14:textId="77777777" w:rsidR="00E90516" w:rsidRPr="00804178" w:rsidRDefault="00E90516" w:rsidP="00E90516">
      <w:pPr>
        <w:pStyle w:val="Tittel"/>
        <w:spacing w:before="600"/>
        <w:rPr>
          <w:rFonts w:asciiTheme="minorHAnsi" w:hAnsiTheme="minorHAnsi"/>
          <w:sz w:val="44"/>
        </w:rPr>
      </w:pPr>
      <w:r w:rsidRPr="00804178">
        <w:rPr>
          <w:rFonts w:asciiTheme="minorHAnsi" w:hAnsiTheme="minorHAnsi"/>
          <w:sz w:val="44"/>
        </w:rPr>
        <w:t>Bilag til avtale om innovasjonspartnerskap</w:t>
      </w:r>
    </w:p>
    <w:p w14:paraId="1FC10439" w14:textId="77777777" w:rsidR="00E90516" w:rsidRDefault="00E90516" w:rsidP="00E90516">
      <w:pPr>
        <w:pStyle w:val="Tittel"/>
        <w:jc w:val="left"/>
        <w:rPr>
          <w:rFonts w:asciiTheme="minorHAnsi" w:hAnsiTheme="minorHAnsi"/>
          <w:sz w:val="24"/>
          <w:szCs w:val="24"/>
        </w:rPr>
      </w:pPr>
    </w:p>
    <w:p w14:paraId="4ACBBB79" w14:textId="77777777" w:rsidR="00E90516" w:rsidRDefault="00E90516" w:rsidP="00E90516"/>
    <w:p w14:paraId="04E3F6B7" w14:textId="77777777" w:rsidR="00E90516" w:rsidRDefault="00E90516" w:rsidP="00E90516"/>
    <w:p w14:paraId="387C7138" w14:textId="77777777" w:rsidR="00E90516" w:rsidRDefault="00E90516" w:rsidP="00E90516"/>
    <w:p w14:paraId="191047AA" w14:textId="77777777" w:rsidR="00E90516" w:rsidRPr="00570CA2" w:rsidRDefault="00E90516" w:rsidP="00E90516"/>
    <w:p w14:paraId="209A01D4" w14:textId="77777777" w:rsidR="00E90516" w:rsidRPr="00570CA2" w:rsidRDefault="00E90516" w:rsidP="00E90516">
      <w:pPr>
        <w:pStyle w:val="Tittel"/>
        <w:jc w:val="left"/>
        <w:rPr>
          <w:rFonts w:asciiTheme="minorHAnsi" w:hAnsiTheme="minorHAnsi"/>
          <w:sz w:val="28"/>
          <w:szCs w:val="24"/>
        </w:rPr>
      </w:pPr>
      <w:r w:rsidRPr="00570CA2">
        <w:rPr>
          <w:rFonts w:asciiTheme="minorHAnsi" w:hAnsiTheme="minorHAnsi"/>
          <w:sz w:val="28"/>
          <w:szCs w:val="24"/>
        </w:rPr>
        <w:t>Innholdsfortegnelse</w:t>
      </w:r>
    </w:p>
    <w:p w14:paraId="4F44D6EA" w14:textId="77777777" w:rsidR="00E90516" w:rsidRPr="00570CA2" w:rsidRDefault="00E90516" w:rsidP="00E90516"/>
    <w:p w14:paraId="6B1B4D58" w14:textId="1D199EEB" w:rsidR="00665F67" w:rsidRPr="001071F2" w:rsidRDefault="00E90516">
      <w:pPr>
        <w:pStyle w:val="INNH1"/>
        <w:rPr>
          <w:rFonts w:asciiTheme="minorHAnsi" w:eastAsiaTheme="minorEastAsia" w:hAnsiTheme="minorHAnsi" w:cstheme="minorBidi"/>
          <w:noProof/>
          <w:lang w:eastAsia="nb-NO"/>
        </w:rPr>
      </w:pPr>
      <w:r w:rsidRPr="001071F2">
        <w:rPr>
          <w:rStyle w:val="Hyperkobling"/>
          <w:rFonts w:asciiTheme="minorHAnsi" w:eastAsia="Times New Roman" w:hAnsiTheme="minorHAnsi"/>
          <w:noProof/>
          <w:color w:val="auto"/>
          <w:szCs w:val="24"/>
          <w:lang w:eastAsia="nb-NO"/>
        </w:rPr>
        <w:fldChar w:fldCharType="begin"/>
      </w:r>
      <w:r w:rsidRPr="001071F2">
        <w:rPr>
          <w:rStyle w:val="Hyperkobling"/>
          <w:rFonts w:asciiTheme="minorHAnsi" w:eastAsia="Times New Roman" w:hAnsiTheme="minorHAnsi"/>
          <w:noProof/>
          <w:color w:val="auto"/>
          <w:szCs w:val="24"/>
          <w:lang w:eastAsia="nb-NO"/>
        </w:rPr>
        <w:instrText xml:space="preserve"> TOC \h \z \t "Overskrift 1;1" </w:instrText>
      </w:r>
      <w:r w:rsidRPr="001071F2">
        <w:rPr>
          <w:rStyle w:val="Hyperkobling"/>
          <w:rFonts w:asciiTheme="minorHAnsi" w:eastAsia="Times New Roman" w:hAnsiTheme="minorHAnsi"/>
          <w:noProof/>
          <w:color w:val="auto"/>
          <w:szCs w:val="24"/>
          <w:lang w:eastAsia="nb-NO"/>
        </w:rPr>
        <w:fldChar w:fldCharType="separate"/>
      </w:r>
      <w:hyperlink w:anchor="_Toc49857839" w:history="1">
        <w:r w:rsidR="00665F67" w:rsidRPr="001071F2">
          <w:rPr>
            <w:rStyle w:val="Hyperkobling"/>
            <w:rFonts w:asciiTheme="minorHAnsi" w:hAnsiTheme="minorHAnsi"/>
            <w:noProof/>
          </w:rPr>
          <w:t>Bilag 1: Oppdragsgivers behovsbeskrivelse og krav</w:t>
        </w:r>
        <w:r w:rsidR="00665F67" w:rsidRPr="001071F2">
          <w:rPr>
            <w:rFonts w:asciiTheme="minorHAnsi" w:hAnsiTheme="minorHAnsi"/>
            <w:noProof/>
            <w:webHidden/>
          </w:rPr>
          <w:tab/>
        </w:r>
        <w:r w:rsidR="00665F67" w:rsidRPr="001071F2">
          <w:rPr>
            <w:rFonts w:asciiTheme="minorHAnsi" w:hAnsiTheme="minorHAnsi"/>
            <w:noProof/>
            <w:webHidden/>
          </w:rPr>
          <w:fldChar w:fldCharType="begin"/>
        </w:r>
        <w:r w:rsidR="00665F67" w:rsidRPr="001071F2">
          <w:rPr>
            <w:rFonts w:asciiTheme="minorHAnsi" w:hAnsiTheme="minorHAnsi"/>
            <w:noProof/>
            <w:webHidden/>
          </w:rPr>
          <w:instrText xml:space="preserve"> PAGEREF _Toc49857839 \h </w:instrText>
        </w:r>
        <w:r w:rsidR="00665F67" w:rsidRPr="001071F2">
          <w:rPr>
            <w:rFonts w:asciiTheme="minorHAnsi" w:hAnsiTheme="minorHAnsi"/>
            <w:noProof/>
            <w:webHidden/>
          </w:rPr>
        </w:r>
        <w:r w:rsidR="00665F67" w:rsidRPr="001071F2">
          <w:rPr>
            <w:rFonts w:asciiTheme="minorHAnsi" w:hAnsiTheme="minorHAnsi"/>
            <w:noProof/>
            <w:webHidden/>
          </w:rPr>
          <w:fldChar w:fldCharType="separate"/>
        </w:r>
        <w:r w:rsidR="00AE3041">
          <w:rPr>
            <w:rFonts w:asciiTheme="minorHAnsi" w:hAnsiTheme="minorHAnsi"/>
            <w:noProof/>
            <w:webHidden/>
          </w:rPr>
          <w:t>3</w:t>
        </w:r>
        <w:r w:rsidR="00665F67" w:rsidRPr="001071F2">
          <w:rPr>
            <w:rFonts w:asciiTheme="minorHAnsi" w:hAnsiTheme="minorHAnsi"/>
            <w:noProof/>
            <w:webHidden/>
          </w:rPr>
          <w:fldChar w:fldCharType="end"/>
        </w:r>
      </w:hyperlink>
    </w:p>
    <w:p w14:paraId="11730822" w14:textId="13627439" w:rsidR="00665F67" w:rsidRPr="001071F2" w:rsidRDefault="0093409B">
      <w:pPr>
        <w:pStyle w:val="INNH1"/>
        <w:rPr>
          <w:rFonts w:asciiTheme="minorHAnsi" w:eastAsiaTheme="minorEastAsia" w:hAnsiTheme="minorHAnsi" w:cstheme="minorBidi"/>
          <w:noProof/>
          <w:lang w:eastAsia="nb-NO"/>
        </w:rPr>
      </w:pPr>
      <w:hyperlink w:anchor="_Toc49857840" w:history="1">
        <w:r w:rsidR="00665F67" w:rsidRPr="001071F2">
          <w:rPr>
            <w:rStyle w:val="Hyperkobling"/>
            <w:rFonts w:asciiTheme="minorHAnsi" w:hAnsiTheme="minorHAnsi"/>
            <w:noProof/>
          </w:rPr>
          <w:t>Bilag 2: Partnerens løsningsbeskrivelse</w:t>
        </w:r>
        <w:r w:rsidR="00665F67" w:rsidRPr="001071F2">
          <w:rPr>
            <w:rFonts w:asciiTheme="minorHAnsi" w:hAnsiTheme="minorHAnsi"/>
            <w:noProof/>
            <w:webHidden/>
          </w:rPr>
          <w:tab/>
        </w:r>
        <w:r w:rsidR="00665F67" w:rsidRPr="001071F2">
          <w:rPr>
            <w:rFonts w:asciiTheme="minorHAnsi" w:hAnsiTheme="minorHAnsi"/>
            <w:noProof/>
            <w:webHidden/>
          </w:rPr>
          <w:fldChar w:fldCharType="begin"/>
        </w:r>
        <w:r w:rsidR="00665F67" w:rsidRPr="001071F2">
          <w:rPr>
            <w:rFonts w:asciiTheme="minorHAnsi" w:hAnsiTheme="minorHAnsi"/>
            <w:noProof/>
            <w:webHidden/>
          </w:rPr>
          <w:instrText xml:space="preserve"> PAGEREF _Toc49857840 \h </w:instrText>
        </w:r>
        <w:r w:rsidR="00665F67" w:rsidRPr="001071F2">
          <w:rPr>
            <w:rFonts w:asciiTheme="minorHAnsi" w:hAnsiTheme="minorHAnsi"/>
            <w:noProof/>
            <w:webHidden/>
          </w:rPr>
        </w:r>
        <w:r w:rsidR="00665F67" w:rsidRPr="001071F2">
          <w:rPr>
            <w:rFonts w:asciiTheme="minorHAnsi" w:hAnsiTheme="minorHAnsi"/>
            <w:noProof/>
            <w:webHidden/>
          </w:rPr>
          <w:fldChar w:fldCharType="separate"/>
        </w:r>
        <w:r w:rsidR="00AE3041">
          <w:rPr>
            <w:rFonts w:asciiTheme="minorHAnsi" w:hAnsiTheme="minorHAnsi"/>
            <w:noProof/>
            <w:webHidden/>
          </w:rPr>
          <w:t>5</w:t>
        </w:r>
        <w:r w:rsidR="00665F67" w:rsidRPr="001071F2">
          <w:rPr>
            <w:rFonts w:asciiTheme="minorHAnsi" w:hAnsiTheme="minorHAnsi"/>
            <w:noProof/>
            <w:webHidden/>
          </w:rPr>
          <w:fldChar w:fldCharType="end"/>
        </w:r>
      </w:hyperlink>
    </w:p>
    <w:p w14:paraId="050BA7D8" w14:textId="11457876" w:rsidR="00665F67" w:rsidRPr="001071F2" w:rsidRDefault="0093409B">
      <w:pPr>
        <w:pStyle w:val="INNH1"/>
        <w:rPr>
          <w:rFonts w:asciiTheme="minorHAnsi" w:eastAsiaTheme="minorEastAsia" w:hAnsiTheme="minorHAnsi" w:cstheme="minorBidi"/>
          <w:noProof/>
          <w:lang w:eastAsia="nb-NO"/>
        </w:rPr>
      </w:pPr>
      <w:hyperlink w:anchor="_Toc49857841" w:history="1">
        <w:r w:rsidR="00665F67" w:rsidRPr="001071F2">
          <w:rPr>
            <w:rStyle w:val="Hyperkobling"/>
            <w:rFonts w:asciiTheme="minorHAnsi" w:hAnsiTheme="minorHAnsi"/>
            <w:noProof/>
          </w:rPr>
          <w:t>Bilag 3: Oppdragsgivers tekniske plattform</w:t>
        </w:r>
        <w:r w:rsidR="00665F67" w:rsidRPr="001071F2">
          <w:rPr>
            <w:rFonts w:asciiTheme="minorHAnsi" w:hAnsiTheme="minorHAnsi"/>
            <w:noProof/>
            <w:webHidden/>
          </w:rPr>
          <w:tab/>
        </w:r>
        <w:r w:rsidR="00665F67" w:rsidRPr="001071F2">
          <w:rPr>
            <w:rFonts w:asciiTheme="minorHAnsi" w:hAnsiTheme="minorHAnsi"/>
            <w:noProof/>
            <w:webHidden/>
          </w:rPr>
          <w:fldChar w:fldCharType="begin"/>
        </w:r>
        <w:r w:rsidR="00665F67" w:rsidRPr="001071F2">
          <w:rPr>
            <w:rFonts w:asciiTheme="minorHAnsi" w:hAnsiTheme="minorHAnsi"/>
            <w:noProof/>
            <w:webHidden/>
          </w:rPr>
          <w:instrText xml:space="preserve"> PAGEREF _Toc49857841 \h </w:instrText>
        </w:r>
        <w:r w:rsidR="00665F67" w:rsidRPr="001071F2">
          <w:rPr>
            <w:rFonts w:asciiTheme="minorHAnsi" w:hAnsiTheme="minorHAnsi"/>
            <w:noProof/>
            <w:webHidden/>
          </w:rPr>
        </w:r>
        <w:r w:rsidR="00665F67" w:rsidRPr="001071F2">
          <w:rPr>
            <w:rFonts w:asciiTheme="minorHAnsi" w:hAnsiTheme="minorHAnsi"/>
            <w:noProof/>
            <w:webHidden/>
          </w:rPr>
          <w:fldChar w:fldCharType="separate"/>
        </w:r>
        <w:r w:rsidR="00AE3041">
          <w:rPr>
            <w:rFonts w:asciiTheme="minorHAnsi" w:hAnsiTheme="minorHAnsi"/>
            <w:noProof/>
            <w:webHidden/>
          </w:rPr>
          <w:t>11</w:t>
        </w:r>
        <w:r w:rsidR="00665F67" w:rsidRPr="001071F2">
          <w:rPr>
            <w:rFonts w:asciiTheme="minorHAnsi" w:hAnsiTheme="minorHAnsi"/>
            <w:noProof/>
            <w:webHidden/>
          </w:rPr>
          <w:fldChar w:fldCharType="end"/>
        </w:r>
      </w:hyperlink>
    </w:p>
    <w:p w14:paraId="2B32B262" w14:textId="22F60F49" w:rsidR="00665F67" w:rsidRPr="001071F2" w:rsidRDefault="0093409B">
      <w:pPr>
        <w:pStyle w:val="INNH1"/>
        <w:rPr>
          <w:rFonts w:asciiTheme="minorHAnsi" w:eastAsiaTheme="minorEastAsia" w:hAnsiTheme="minorHAnsi" w:cstheme="minorBidi"/>
          <w:noProof/>
          <w:lang w:eastAsia="nb-NO"/>
        </w:rPr>
      </w:pPr>
      <w:hyperlink w:anchor="_Toc49857842" w:history="1">
        <w:r w:rsidR="00665F67" w:rsidRPr="001071F2">
          <w:rPr>
            <w:rStyle w:val="Hyperkobling"/>
            <w:rFonts w:asciiTheme="minorHAnsi" w:hAnsiTheme="minorHAnsi"/>
            <w:noProof/>
          </w:rPr>
          <w:t>Bilag 4: Fremdriftsplan</w:t>
        </w:r>
        <w:r w:rsidR="00665F67" w:rsidRPr="001071F2">
          <w:rPr>
            <w:rFonts w:asciiTheme="minorHAnsi" w:hAnsiTheme="minorHAnsi"/>
            <w:noProof/>
            <w:webHidden/>
          </w:rPr>
          <w:tab/>
        </w:r>
        <w:r w:rsidR="00665F67" w:rsidRPr="001071F2">
          <w:rPr>
            <w:rFonts w:asciiTheme="minorHAnsi" w:hAnsiTheme="minorHAnsi"/>
            <w:noProof/>
            <w:webHidden/>
          </w:rPr>
          <w:fldChar w:fldCharType="begin"/>
        </w:r>
        <w:r w:rsidR="00665F67" w:rsidRPr="001071F2">
          <w:rPr>
            <w:rFonts w:asciiTheme="minorHAnsi" w:hAnsiTheme="minorHAnsi"/>
            <w:noProof/>
            <w:webHidden/>
          </w:rPr>
          <w:instrText xml:space="preserve"> PAGEREF _Toc49857842 \h </w:instrText>
        </w:r>
        <w:r w:rsidR="00665F67" w:rsidRPr="001071F2">
          <w:rPr>
            <w:rFonts w:asciiTheme="minorHAnsi" w:hAnsiTheme="minorHAnsi"/>
            <w:noProof/>
            <w:webHidden/>
          </w:rPr>
        </w:r>
        <w:r w:rsidR="00665F67" w:rsidRPr="001071F2">
          <w:rPr>
            <w:rFonts w:asciiTheme="minorHAnsi" w:hAnsiTheme="minorHAnsi"/>
            <w:noProof/>
            <w:webHidden/>
          </w:rPr>
          <w:fldChar w:fldCharType="separate"/>
        </w:r>
        <w:r w:rsidR="00AE3041">
          <w:rPr>
            <w:rFonts w:asciiTheme="minorHAnsi" w:hAnsiTheme="minorHAnsi"/>
            <w:noProof/>
            <w:webHidden/>
          </w:rPr>
          <w:t>15</w:t>
        </w:r>
        <w:r w:rsidR="00665F67" w:rsidRPr="001071F2">
          <w:rPr>
            <w:rFonts w:asciiTheme="minorHAnsi" w:hAnsiTheme="minorHAnsi"/>
            <w:noProof/>
            <w:webHidden/>
          </w:rPr>
          <w:fldChar w:fldCharType="end"/>
        </w:r>
      </w:hyperlink>
    </w:p>
    <w:p w14:paraId="52F213D2" w14:textId="4024A99F" w:rsidR="00665F67" w:rsidRPr="001071F2" w:rsidRDefault="0093409B">
      <w:pPr>
        <w:pStyle w:val="INNH1"/>
        <w:rPr>
          <w:rFonts w:asciiTheme="minorHAnsi" w:eastAsiaTheme="minorEastAsia" w:hAnsiTheme="minorHAnsi" w:cstheme="minorBidi"/>
          <w:noProof/>
          <w:lang w:eastAsia="nb-NO"/>
        </w:rPr>
      </w:pPr>
      <w:hyperlink w:anchor="_Toc49857843" w:history="1">
        <w:r w:rsidR="00665F67" w:rsidRPr="001071F2">
          <w:rPr>
            <w:rStyle w:val="Hyperkobling"/>
            <w:rFonts w:asciiTheme="minorHAnsi" w:hAnsiTheme="minorHAnsi"/>
            <w:noProof/>
          </w:rPr>
          <w:t>Bilag 5: Testing og godkjenning</w:t>
        </w:r>
        <w:r w:rsidR="00665F67" w:rsidRPr="001071F2">
          <w:rPr>
            <w:rFonts w:asciiTheme="minorHAnsi" w:hAnsiTheme="minorHAnsi"/>
            <w:noProof/>
            <w:webHidden/>
          </w:rPr>
          <w:tab/>
        </w:r>
        <w:r w:rsidR="00665F67" w:rsidRPr="001071F2">
          <w:rPr>
            <w:rFonts w:asciiTheme="minorHAnsi" w:hAnsiTheme="minorHAnsi"/>
            <w:noProof/>
            <w:webHidden/>
          </w:rPr>
          <w:fldChar w:fldCharType="begin"/>
        </w:r>
        <w:r w:rsidR="00665F67" w:rsidRPr="001071F2">
          <w:rPr>
            <w:rFonts w:asciiTheme="minorHAnsi" w:hAnsiTheme="minorHAnsi"/>
            <w:noProof/>
            <w:webHidden/>
          </w:rPr>
          <w:instrText xml:space="preserve"> PAGEREF _Toc49857843 \h </w:instrText>
        </w:r>
        <w:r w:rsidR="00665F67" w:rsidRPr="001071F2">
          <w:rPr>
            <w:rFonts w:asciiTheme="minorHAnsi" w:hAnsiTheme="minorHAnsi"/>
            <w:noProof/>
            <w:webHidden/>
          </w:rPr>
        </w:r>
        <w:r w:rsidR="00665F67" w:rsidRPr="001071F2">
          <w:rPr>
            <w:rFonts w:asciiTheme="minorHAnsi" w:hAnsiTheme="minorHAnsi"/>
            <w:noProof/>
            <w:webHidden/>
          </w:rPr>
          <w:fldChar w:fldCharType="separate"/>
        </w:r>
        <w:r w:rsidR="00AE3041">
          <w:rPr>
            <w:rFonts w:asciiTheme="minorHAnsi" w:hAnsiTheme="minorHAnsi"/>
            <w:noProof/>
            <w:webHidden/>
          </w:rPr>
          <w:t>16</w:t>
        </w:r>
        <w:r w:rsidR="00665F67" w:rsidRPr="001071F2">
          <w:rPr>
            <w:rFonts w:asciiTheme="minorHAnsi" w:hAnsiTheme="minorHAnsi"/>
            <w:noProof/>
            <w:webHidden/>
          </w:rPr>
          <w:fldChar w:fldCharType="end"/>
        </w:r>
      </w:hyperlink>
    </w:p>
    <w:p w14:paraId="2BEF3E4D" w14:textId="57FC9651" w:rsidR="00665F67" w:rsidRPr="001071F2" w:rsidRDefault="0093409B">
      <w:pPr>
        <w:pStyle w:val="INNH1"/>
        <w:rPr>
          <w:rFonts w:asciiTheme="minorHAnsi" w:eastAsiaTheme="minorEastAsia" w:hAnsiTheme="minorHAnsi" w:cstheme="minorBidi"/>
          <w:noProof/>
          <w:lang w:eastAsia="nb-NO"/>
        </w:rPr>
      </w:pPr>
      <w:hyperlink w:anchor="_Toc49857844" w:history="1">
        <w:r w:rsidR="00665F67" w:rsidRPr="001071F2">
          <w:rPr>
            <w:rStyle w:val="Hyperkobling"/>
            <w:rFonts w:asciiTheme="minorHAnsi" w:hAnsiTheme="minorHAnsi"/>
            <w:noProof/>
          </w:rPr>
          <w:t>Bilag 6: Administrative bestemmelser</w:t>
        </w:r>
        <w:r w:rsidR="00665F67" w:rsidRPr="001071F2">
          <w:rPr>
            <w:rFonts w:asciiTheme="minorHAnsi" w:hAnsiTheme="minorHAnsi"/>
            <w:noProof/>
            <w:webHidden/>
          </w:rPr>
          <w:tab/>
        </w:r>
        <w:r w:rsidR="00665F67" w:rsidRPr="001071F2">
          <w:rPr>
            <w:rFonts w:asciiTheme="minorHAnsi" w:hAnsiTheme="minorHAnsi"/>
            <w:noProof/>
            <w:webHidden/>
          </w:rPr>
          <w:fldChar w:fldCharType="begin"/>
        </w:r>
        <w:r w:rsidR="00665F67" w:rsidRPr="001071F2">
          <w:rPr>
            <w:rFonts w:asciiTheme="minorHAnsi" w:hAnsiTheme="minorHAnsi"/>
            <w:noProof/>
            <w:webHidden/>
          </w:rPr>
          <w:instrText xml:space="preserve"> PAGEREF _Toc49857844 \h </w:instrText>
        </w:r>
        <w:r w:rsidR="00665F67" w:rsidRPr="001071F2">
          <w:rPr>
            <w:rFonts w:asciiTheme="minorHAnsi" w:hAnsiTheme="minorHAnsi"/>
            <w:noProof/>
            <w:webHidden/>
          </w:rPr>
        </w:r>
        <w:r w:rsidR="00665F67" w:rsidRPr="001071F2">
          <w:rPr>
            <w:rFonts w:asciiTheme="minorHAnsi" w:hAnsiTheme="minorHAnsi"/>
            <w:noProof/>
            <w:webHidden/>
          </w:rPr>
          <w:fldChar w:fldCharType="separate"/>
        </w:r>
        <w:r w:rsidR="00AE3041">
          <w:rPr>
            <w:rFonts w:asciiTheme="minorHAnsi" w:hAnsiTheme="minorHAnsi"/>
            <w:noProof/>
            <w:webHidden/>
          </w:rPr>
          <w:t>18</w:t>
        </w:r>
        <w:r w:rsidR="00665F67" w:rsidRPr="001071F2">
          <w:rPr>
            <w:rFonts w:asciiTheme="minorHAnsi" w:hAnsiTheme="minorHAnsi"/>
            <w:noProof/>
            <w:webHidden/>
          </w:rPr>
          <w:fldChar w:fldCharType="end"/>
        </w:r>
      </w:hyperlink>
    </w:p>
    <w:p w14:paraId="1435CFBD" w14:textId="3F7C4CC3" w:rsidR="00665F67" w:rsidRPr="001071F2" w:rsidRDefault="0093409B">
      <w:pPr>
        <w:pStyle w:val="INNH1"/>
        <w:rPr>
          <w:rFonts w:asciiTheme="minorHAnsi" w:eastAsiaTheme="minorEastAsia" w:hAnsiTheme="minorHAnsi" w:cstheme="minorBidi"/>
          <w:noProof/>
          <w:lang w:eastAsia="nb-NO"/>
        </w:rPr>
      </w:pPr>
      <w:hyperlink w:anchor="_Toc49857845" w:history="1">
        <w:r w:rsidR="00665F67" w:rsidRPr="001071F2">
          <w:rPr>
            <w:rStyle w:val="Hyperkobling"/>
            <w:rFonts w:asciiTheme="minorHAnsi" w:hAnsiTheme="minorHAnsi"/>
            <w:noProof/>
          </w:rPr>
          <w:t>Bilag 7: Samlet pris og prisbestemmelser</w:t>
        </w:r>
        <w:r w:rsidR="00665F67" w:rsidRPr="001071F2">
          <w:rPr>
            <w:rFonts w:asciiTheme="minorHAnsi" w:hAnsiTheme="minorHAnsi"/>
            <w:noProof/>
            <w:webHidden/>
          </w:rPr>
          <w:tab/>
        </w:r>
        <w:r w:rsidR="00665F67" w:rsidRPr="001071F2">
          <w:rPr>
            <w:rFonts w:asciiTheme="minorHAnsi" w:hAnsiTheme="minorHAnsi"/>
            <w:noProof/>
            <w:webHidden/>
          </w:rPr>
          <w:fldChar w:fldCharType="begin"/>
        </w:r>
        <w:r w:rsidR="00665F67" w:rsidRPr="001071F2">
          <w:rPr>
            <w:rFonts w:asciiTheme="minorHAnsi" w:hAnsiTheme="minorHAnsi"/>
            <w:noProof/>
            <w:webHidden/>
          </w:rPr>
          <w:instrText xml:space="preserve"> PAGEREF _Toc49857845 \h </w:instrText>
        </w:r>
        <w:r w:rsidR="00665F67" w:rsidRPr="001071F2">
          <w:rPr>
            <w:rFonts w:asciiTheme="minorHAnsi" w:hAnsiTheme="minorHAnsi"/>
            <w:noProof/>
            <w:webHidden/>
          </w:rPr>
        </w:r>
        <w:r w:rsidR="00665F67" w:rsidRPr="001071F2">
          <w:rPr>
            <w:rFonts w:asciiTheme="minorHAnsi" w:hAnsiTheme="minorHAnsi"/>
            <w:noProof/>
            <w:webHidden/>
          </w:rPr>
          <w:fldChar w:fldCharType="separate"/>
        </w:r>
        <w:r w:rsidR="00AE3041">
          <w:rPr>
            <w:rFonts w:asciiTheme="minorHAnsi" w:hAnsiTheme="minorHAnsi"/>
            <w:noProof/>
            <w:webHidden/>
          </w:rPr>
          <w:t>20</w:t>
        </w:r>
        <w:r w:rsidR="00665F67" w:rsidRPr="001071F2">
          <w:rPr>
            <w:rFonts w:asciiTheme="minorHAnsi" w:hAnsiTheme="minorHAnsi"/>
            <w:noProof/>
            <w:webHidden/>
          </w:rPr>
          <w:fldChar w:fldCharType="end"/>
        </w:r>
      </w:hyperlink>
    </w:p>
    <w:p w14:paraId="6F6F4F3D" w14:textId="6876A5F3" w:rsidR="00665F67" w:rsidRPr="001071F2" w:rsidRDefault="0093409B">
      <w:pPr>
        <w:pStyle w:val="INNH1"/>
        <w:rPr>
          <w:rFonts w:asciiTheme="minorHAnsi" w:eastAsiaTheme="minorEastAsia" w:hAnsiTheme="minorHAnsi" w:cstheme="minorBidi"/>
          <w:noProof/>
          <w:lang w:eastAsia="nb-NO"/>
        </w:rPr>
      </w:pPr>
      <w:hyperlink w:anchor="_Toc49857846" w:history="1">
        <w:r w:rsidR="00665F67" w:rsidRPr="001071F2">
          <w:rPr>
            <w:rStyle w:val="Hyperkobling"/>
            <w:rFonts w:asciiTheme="minorHAnsi" w:hAnsiTheme="minorHAnsi"/>
            <w:noProof/>
          </w:rPr>
          <w:t>Bilag 8: Endringer til avtalen før avtaleinngåelse</w:t>
        </w:r>
        <w:r w:rsidR="00665F67" w:rsidRPr="001071F2">
          <w:rPr>
            <w:rFonts w:asciiTheme="minorHAnsi" w:hAnsiTheme="minorHAnsi"/>
            <w:noProof/>
            <w:webHidden/>
          </w:rPr>
          <w:tab/>
        </w:r>
        <w:r w:rsidR="00665F67" w:rsidRPr="001071F2">
          <w:rPr>
            <w:rFonts w:asciiTheme="minorHAnsi" w:hAnsiTheme="minorHAnsi"/>
            <w:noProof/>
            <w:webHidden/>
          </w:rPr>
          <w:fldChar w:fldCharType="begin"/>
        </w:r>
        <w:r w:rsidR="00665F67" w:rsidRPr="001071F2">
          <w:rPr>
            <w:rFonts w:asciiTheme="minorHAnsi" w:hAnsiTheme="minorHAnsi"/>
            <w:noProof/>
            <w:webHidden/>
          </w:rPr>
          <w:instrText xml:space="preserve"> PAGEREF _Toc49857846 \h </w:instrText>
        </w:r>
        <w:r w:rsidR="00665F67" w:rsidRPr="001071F2">
          <w:rPr>
            <w:rFonts w:asciiTheme="minorHAnsi" w:hAnsiTheme="minorHAnsi"/>
            <w:noProof/>
            <w:webHidden/>
          </w:rPr>
        </w:r>
        <w:r w:rsidR="00665F67" w:rsidRPr="001071F2">
          <w:rPr>
            <w:rFonts w:asciiTheme="minorHAnsi" w:hAnsiTheme="minorHAnsi"/>
            <w:noProof/>
            <w:webHidden/>
          </w:rPr>
          <w:fldChar w:fldCharType="separate"/>
        </w:r>
        <w:r w:rsidR="00AE3041">
          <w:rPr>
            <w:rFonts w:asciiTheme="minorHAnsi" w:hAnsiTheme="minorHAnsi"/>
            <w:noProof/>
            <w:webHidden/>
          </w:rPr>
          <w:t>25</w:t>
        </w:r>
        <w:r w:rsidR="00665F67" w:rsidRPr="001071F2">
          <w:rPr>
            <w:rFonts w:asciiTheme="minorHAnsi" w:hAnsiTheme="minorHAnsi"/>
            <w:noProof/>
            <w:webHidden/>
          </w:rPr>
          <w:fldChar w:fldCharType="end"/>
        </w:r>
      </w:hyperlink>
    </w:p>
    <w:p w14:paraId="1C3FBF3D" w14:textId="2CDFF0A9" w:rsidR="00665F67" w:rsidRPr="001071F2" w:rsidRDefault="0093409B">
      <w:pPr>
        <w:pStyle w:val="INNH1"/>
        <w:rPr>
          <w:rFonts w:asciiTheme="minorHAnsi" w:eastAsiaTheme="minorEastAsia" w:hAnsiTheme="minorHAnsi" w:cstheme="minorBidi"/>
          <w:noProof/>
          <w:lang w:eastAsia="nb-NO"/>
        </w:rPr>
      </w:pPr>
      <w:hyperlink w:anchor="_Toc49857847" w:history="1">
        <w:r w:rsidR="00665F67" w:rsidRPr="001071F2">
          <w:rPr>
            <w:rStyle w:val="Hyperkobling"/>
            <w:rFonts w:asciiTheme="minorHAnsi" w:hAnsiTheme="minorHAnsi"/>
            <w:noProof/>
          </w:rPr>
          <w:t>Bilag 9: Endringer til avtalen etter avtaleinngåelse</w:t>
        </w:r>
        <w:r w:rsidR="00665F67" w:rsidRPr="001071F2">
          <w:rPr>
            <w:rFonts w:asciiTheme="minorHAnsi" w:hAnsiTheme="minorHAnsi"/>
            <w:noProof/>
            <w:webHidden/>
          </w:rPr>
          <w:tab/>
        </w:r>
        <w:r w:rsidR="00665F67" w:rsidRPr="001071F2">
          <w:rPr>
            <w:rFonts w:asciiTheme="minorHAnsi" w:hAnsiTheme="minorHAnsi"/>
            <w:noProof/>
            <w:webHidden/>
          </w:rPr>
          <w:fldChar w:fldCharType="begin"/>
        </w:r>
        <w:r w:rsidR="00665F67" w:rsidRPr="001071F2">
          <w:rPr>
            <w:rFonts w:asciiTheme="minorHAnsi" w:hAnsiTheme="minorHAnsi"/>
            <w:noProof/>
            <w:webHidden/>
          </w:rPr>
          <w:instrText xml:space="preserve"> PAGEREF _Toc49857847 \h </w:instrText>
        </w:r>
        <w:r w:rsidR="00665F67" w:rsidRPr="001071F2">
          <w:rPr>
            <w:rFonts w:asciiTheme="minorHAnsi" w:hAnsiTheme="minorHAnsi"/>
            <w:noProof/>
            <w:webHidden/>
          </w:rPr>
        </w:r>
        <w:r w:rsidR="00665F67" w:rsidRPr="001071F2">
          <w:rPr>
            <w:rFonts w:asciiTheme="minorHAnsi" w:hAnsiTheme="minorHAnsi"/>
            <w:noProof/>
            <w:webHidden/>
          </w:rPr>
          <w:fldChar w:fldCharType="separate"/>
        </w:r>
        <w:r w:rsidR="00AE3041">
          <w:rPr>
            <w:rFonts w:asciiTheme="minorHAnsi" w:hAnsiTheme="minorHAnsi"/>
            <w:noProof/>
            <w:webHidden/>
          </w:rPr>
          <w:t>26</w:t>
        </w:r>
        <w:r w:rsidR="00665F67" w:rsidRPr="001071F2">
          <w:rPr>
            <w:rFonts w:asciiTheme="minorHAnsi" w:hAnsiTheme="minorHAnsi"/>
            <w:noProof/>
            <w:webHidden/>
          </w:rPr>
          <w:fldChar w:fldCharType="end"/>
        </w:r>
      </w:hyperlink>
    </w:p>
    <w:p w14:paraId="5498462D" w14:textId="640F4606" w:rsidR="00665F67" w:rsidRPr="001071F2" w:rsidRDefault="0093409B">
      <w:pPr>
        <w:pStyle w:val="INNH1"/>
        <w:rPr>
          <w:rFonts w:asciiTheme="minorHAnsi" w:eastAsiaTheme="minorEastAsia" w:hAnsiTheme="minorHAnsi" w:cstheme="minorBidi"/>
          <w:noProof/>
          <w:lang w:eastAsia="nb-NO"/>
        </w:rPr>
      </w:pPr>
      <w:hyperlink w:anchor="_Toc49857848" w:history="1">
        <w:r w:rsidR="00665F67" w:rsidRPr="001071F2">
          <w:rPr>
            <w:rStyle w:val="Hyperkobling"/>
            <w:rFonts w:asciiTheme="minorHAnsi" w:hAnsiTheme="minorHAnsi"/>
            <w:noProof/>
          </w:rPr>
          <w:t>Bilag 10: Lisensbetingelser for standardprogramvare og fri programvare</w:t>
        </w:r>
        <w:r w:rsidR="00665F67" w:rsidRPr="001071F2">
          <w:rPr>
            <w:rFonts w:asciiTheme="minorHAnsi" w:hAnsiTheme="minorHAnsi"/>
            <w:noProof/>
            <w:webHidden/>
          </w:rPr>
          <w:tab/>
        </w:r>
        <w:r w:rsidR="00665F67" w:rsidRPr="001071F2">
          <w:rPr>
            <w:rFonts w:asciiTheme="minorHAnsi" w:hAnsiTheme="minorHAnsi"/>
            <w:noProof/>
            <w:webHidden/>
          </w:rPr>
          <w:fldChar w:fldCharType="begin"/>
        </w:r>
        <w:r w:rsidR="00665F67" w:rsidRPr="001071F2">
          <w:rPr>
            <w:rFonts w:asciiTheme="minorHAnsi" w:hAnsiTheme="minorHAnsi"/>
            <w:noProof/>
            <w:webHidden/>
          </w:rPr>
          <w:instrText xml:space="preserve"> PAGEREF _Toc49857848 \h </w:instrText>
        </w:r>
        <w:r w:rsidR="00665F67" w:rsidRPr="001071F2">
          <w:rPr>
            <w:rFonts w:asciiTheme="minorHAnsi" w:hAnsiTheme="minorHAnsi"/>
            <w:noProof/>
            <w:webHidden/>
          </w:rPr>
        </w:r>
        <w:r w:rsidR="00665F67" w:rsidRPr="001071F2">
          <w:rPr>
            <w:rFonts w:asciiTheme="minorHAnsi" w:hAnsiTheme="minorHAnsi"/>
            <w:noProof/>
            <w:webHidden/>
          </w:rPr>
          <w:fldChar w:fldCharType="separate"/>
        </w:r>
        <w:r w:rsidR="00AE3041">
          <w:rPr>
            <w:rFonts w:asciiTheme="minorHAnsi" w:hAnsiTheme="minorHAnsi"/>
            <w:noProof/>
            <w:webHidden/>
          </w:rPr>
          <w:t>27</w:t>
        </w:r>
        <w:r w:rsidR="00665F67" w:rsidRPr="001071F2">
          <w:rPr>
            <w:rFonts w:asciiTheme="minorHAnsi" w:hAnsiTheme="minorHAnsi"/>
            <w:noProof/>
            <w:webHidden/>
          </w:rPr>
          <w:fldChar w:fldCharType="end"/>
        </w:r>
      </w:hyperlink>
    </w:p>
    <w:p w14:paraId="70C8FCF8" w14:textId="7839EFFF" w:rsidR="00665F67" w:rsidRPr="001071F2" w:rsidRDefault="0093409B">
      <w:pPr>
        <w:pStyle w:val="INNH1"/>
        <w:rPr>
          <w:rFonts w:asciiTheme="minorHAnsi" w:eastAsiaTheme="minorEastAsia" w:hAnsiTheme="minorHAnsi" w:cstheme="minorBidi"/>
          <w:noProof/>
          <w:lang w:eastAsia="nb-NO"/>
        </w:rPr>
      </w:pPr>
      <w:hyperlink w:anchor="_Toc49857849" w:history="1">
        <w:r w:rsidR="00665F67" w:rsidRPr="001071F2">
          <w:rPr>
            <w:rStyle w:val="Hyperkobling"/>
            <w:rFonts w:asciiTheme="minorHAnsi" w:hAnsiTheme="minorHAnsi"/>
            <w:noProof/>
          </w:rPr>
          <w:t>Bilag 11: Avtalevilkår for kjøp – opsjon</w:t>
        </w:r>
        <w:r w:rsidR="00665F67" w:rsidRPr="001071F2">
          <w:rPr>
            <w:rFonts w:asciiTheme="minorHAnsi" w:hAnsiTheme="minorHAnsi"/>
            <w:noProof/>
            <w:webHidden/>
          </w:rPr>
          <w:tab/>
        </w:r>
        <w:r w:rsidR="00665F67" w:rsidRPr="001071F2">
          <w:rPr>
            <w:rFonts w:asciiTheme="minorHAnsi" w:hAnsiTheme="minorHAnsi"/>
            <w:noProof/>
            <w:webHidden/>
          </w:rPr>
          <w:fldChar w:fldCharType="begin"/>
        </w:r>
        <w:r w:rsidR="00665F67" w:rsidRPr="001071F2">
          <w:rPr>
            <w:rFonts w:asciiTheme="minorHAnsi" w:hAnsiTheme="minorHAnsi"/>
            <w:noProof/>
            <w:webHidden/>
          </w:rPr>
          <w:instrText xml:space="preserve"> PAGEREF _Toc49857849 \h </w:instrText>
        </w:r>
        <w:r w:rsidR="00665F67" w:rsidRPr="001071F2">
          <w:rPr>
            <w:rFonts w:asciiTheme="minorHAnsi" w:hAnsiTheme="minorHAnsi"/>
            <w:noProof/>
            <w:webHidden/>
          </w:rPr>
        </w:r>
        <w:r w:rsidR="00665F67" w:rsidRPr="001071F2">
          <w:rPr>
            <w:rFonts w:asciiTheme="minorHAnsi" w:hAnsiTheme="minorHAnsi"/>
            <w:noProof/>
            <w:webHidden/>
          </w:rPr>
          <w:fldChar w:fldCharType="separate"/>
        </w:r>
        <w:r w:rsidR="00AE3041">
          <w:rPr>
            <w:rFonts w:asciiTheme="minorHAnsi" w:hAnsiTheme="minorHAnsi"/>
            <w:noProof/>
            <w:webHidden/>
          </w:rPr>
          <w:t>28</w:t>
        </w:r>
        <w:r w:rsidR="00665F67" w:rsidRPr="001071F2">
          <w:rPr>
            <w:rFonts w:asciiTheme="minorHAnsi" w:hAnsiTheme="minorHAnsi"/>
            <w:noProof/>
            <w:webHidden/>
          </w:rPr>
          <w:fldChar w:fldCharType="end"/>
        </w:r>
      </w:hyperlink>
    </w:p>
    <w:p w14:paraId="78A572D7" w14:textId="28694F7E" w:rsidR="00E90516" w:rsidRPr="001575D3" w:rsidRDefault="00E90516" w:rsidP="00E90516">
      <w:pPr>
        <w:pStyle w:val="INNH1"/>
        <w:rPr>
          <w:rStyle w:val="Hyperkobling"/>
          <w:rFonts w:asciiTheme="minorHAnsi" w:eastAsia="Times New Roman" w:hAnsiTheme="minorHAnsi"/>
          <w:noProof/>
          <w:color w:val="auto"/>
          <w:szCs w:val="24"/>
          <w:lang w:eastAsia="nb-NO"/>
        </w:rPr>
        <w:sectPr w:rsidR="00E90516" w:rsidRPr="001575D3" w:rsidSect="00142BAF">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pPr>
      <w:r w:rsidRPr="001071F2">
        <w:rPr>
          <w:rStyle w:val="Hyperkobling"/>
          <w:rFonts w:asciiTheme="minorHAnsi" w:eastAsia="Times New Roman" w:hAnsiTheme="minorHAnsi"/>
          <w:noProof/>
          <w:color w:val="auto"/>
          <w:szCs w:val="24"/>
          <w:lang w:eastAsia="nb-NO"/>
        </w:rPr>
        <w:fldChar w:fldCharType="end"/>
      </w:r>
    </w:p>
    <w:p w14:paraId="7E338874" w14:textId="77777777" w:rsidR="00E90516" w:rsidRDefault="00E90516" w:rsidP="00E90516">
      <w:pPr>
        <w:ind w:left="116"/>
        <w:rPr>
          <w:rFonts w:asciiTheme="minorHAnsi" w:hAnsiTheme="minorHAnsi"/>
          <w:szCs w:val="22"/>
          <w:u w:val="single"/>
        </w:rPr>
      </w:pPr>
      <w:bookmarkStart w:id="1" w:name="_Toc422903621"/>
    </w:p>
    <w:p w14:paraId="1A06CF24" w14:textId="77777777" w:rsidR="00E90516" w:rsidRPr="00481BDA" w:rsidRDefault="00E90516" w:rsidP="00E90516">
      <w:pPr>
        <w:ind w:left="116"/>
        <w:rPr>
          <w:rFonts w:asciiTheme="minorHAnsi" w:hAnsiTheme="minorHAnsi"/>
          <w:szCs w:val="22"/>
        </w:rPr>
      </w:pPr>
      <w:r w:rsidRPr="00481BDA">
        <w:rPr>
          <w:rFonts w:asciiTheme="minorHAnsi" w:hAnsiTheme="minorHAnsi"/>
          <w:szCs w:val="22"/>
          <w:u w:val="single"/>
        </w:rPr>
        <w:t>Veiledning til Partnerens utfylling av bilag til avtalen om innovasjonspartnerskap:</w:t>
      </w:r>
    </w:p>
    <w:p w14:paraId="12455B71" w14:textId="77777777" w:rsidR="00E90516" w:rsidRPr="00481BDA" w:rsidRDefault="00E90516" w:rsidP="00E90516">
      <w:pPr>
        <w:pStyle w:val="Listeavsnitt"/>
        <w:widowControl w:val="0"/>
        <w:numPr>
          <w:ilvl w:val="0"/>
          <w:numId w:val="3"/>
        </w:numPr>
        <w:tabs>
          <w:tab w:val="left" w:pos="824"/>
          <w:tab w:val="left" w:pos="825"/>
        </w:tabs>
        <w:autoSpaceDE w:val="0"/>
        <w:autoSpaceDN w:val="0"/>
        <w:spacing w:before="1" w:line="269" w:lineRule="exact"/>
        <w:ind w:hanging="360"/>
        <w:contextualSpacing w:val="0"/>
        <w:rPr>
          <w:rFonts w:asciiTheme="minorHAnsi" w:hAnsiTheme="minorHAnsi"/>
          <w:szCs w:val="22"/>
        </w:rPr>
      </w:pPr>
      <w:r w:rsidRPr="00481BDA">
        <w:rPr>
          <w:rFonts w:asciiTheme="minorHAnsi" w:hAnsiTheme="minorHAnsi"/>
          <w:b/>
          <w:szCs w:val="22"/>
        </w:rPr>
        <w:t xml:space="preserve">Bilag 1 </w:t>
      </w:r>
      <w:r w:rsidRPr="00481BDA">
        <w:rPr>
          <w:rFonts w:asciiTheme="minorHAnsi" w:hAnsiTheme="minorHAnsi"/>
          <w:szCs w:val="22"/>
        </w:rPr>
        <w:t>er fylt ut av Oppdragsgiver og skal ikke fylles ut eller endres av</w:t>
      </w:r>
      <w:r w:rsidRPr="00481BDA">
        <w:rPr>
          <w:rFonts w:asciiTheme="minorHAnsi" w:hAnsiTheme="minorHAnsi"/>
          <w:spacing w:val="-27"/>
          <w:szCs w:val="22"/>
        </w:rPr>
        <w:t xml:space="preserve"> </w:t>
      </w:r>
      <w:r w:rsidRPr="00481BDA">
        <w:rPr>
          <w:rFonts w:asciiTheme="minorHAnsi" w:hAnsiTheme="minorHAnsi"/>
          <w:szCs w:val="22"/>
        </w:rPr>
        <w:t>Partneren</w:t>
      </w:r>
    </w:p>
    <w:p w14:paraId="09D1BCD8" w14:textId="77777777" w:rsidR="00E90516" w:rsidRPr="00481BDA" w:rsidRDefault="00E90516" w:rsidP="00E90516">
      <w:pPr>
        <w:pStyle w:val="Listeavsnitt"/>
        <w:widowControl w:val="0"/>
        <w:numPr>
          <w:ilvl w:val="0"/>
          <w:numId w:val="3"/>
        </w:numPr>
        <w:tabs>
          <w:tab w:val="left" w:pos="824"/>
          <w:tab w:val="left" w:pos="825"/>
        </w:tabs>
        <w:autoSpaceDE w:val="0"/>
        <w:autoSpaceDN w:val="0"/>
        <w:spacing w:line="268" w:lineRule="exact"/>
        <w:ind w:left="824"/>
        <w:contextualSpacing w:val="0"/>
        <w:rPr>
          <w:rFonts w:asciiTheme="minorHAnsi" w:hAnsiTheme="minorHAnsi"/>
          <w:szCs w:val="22"/>
        </w:rPr>
      </w:pPr>
      <w:r w:rsidRPr="00481BDA">
        <w:rPr>
          <w:rFonts w:asciiTheme="minorHAnsi" w:hAnsiTheme="minorHAnsi"/>
          <w:b/>
          <w:szCs w:val="22"/>
        </w:rPr>
        <w:t xml:space="preserve">Bilag 2 </w:t>
      </w:r>
      <w:r w:rsidRPr="00481BDA">
        <w:rPr>
          <w:rFonts w:asciiTheme="minorHAnsi" w:hAnsiTheme="minorHAnsi"/>
          <w:szCs w:val="22"/>
        </w:rPr>
        <w:t>skal fylles ut av</w:t>
      </w:r>
      <w:r w:rsidRPr="00481BDA">
        <w:rPr>
          <w:rFonts w:asciiTheme="minorHAnsi" w:hAnsiTheme="minorHAnsi"/>
          <w:spacing w:val="-7"/>
          <w:szCs w:val="22"/>
        </w:rPr>
        <w:t xml:space="preserve"> </w:t>
      </w:r>
      <w:r w:rsidRPr="00481BDA">
        <w:rPr>
          <w:rFonts w:asciiTheme="minorHAnsi" w:hAnsiTheme="minorHAnsi"/>
          <w:szCs w:val="22"/>
        </w:rPr>
        <w:t>Partneren</w:t>
      </w:r>
    </w:p>
    <w:p w14:paraId="4E466630" w14:textId="77777777" w:rsidR="00E90516" w:rsidRPr="00481BDA" w:rsidRDefault="00E90516" w:rsidP="00E90516">
      <w:pPr>
        <w:pStyle w:val="Listeavsnitt"/>
        <w:widowControl w:val="0"/>
        <w:numPr>
          <w:ilvl w:val="0"/>
          <w:numId w:val="3"/>
        </w:numPr>
        <w:tabs>
          <w:tab w:val="left" w:pos="824"/>
          <w:tab w:val="left" w:pos="825"/>
        </w:tabs>
        <w:autoSpaceDE w:val="0"/>
        <w:autoSpaceDN w:val="0"/>
        <w:spacing w:line="268" w:lineRule="exact"/>
        <w:ind w:left="824"/>
        <w:contextualSpacing w:val="0"/>
        <w:rPr>
          <w:rFonts w:asciiTheme="minorHAnsi" w:hAnsiTheme="minorHAnsi"/>
          <w:szCs w:val="22"/>
        </w:rPr>
      </w:pPr>
      <w:r w:rsidRPr="00481BDA">
        <w:rPr>
          <w:rFonts w:asciiTheme="minorHAnsi" w:hAnsiTheme="minorHAnsi"/>
          <w:b/>
          <w:szCs w:val="22"/>
        </w:rPr>
        <w:t xml:space="preserve">Bilag 3 </w:t>
      </w:r>
      <w:r w:rsidRPr="00481BDA">
        <w:rPr>
          <w:rFonts w:asciiTheme="minorHAnsi" w:hAnsiTheme="minorHAnsi"/>
          <w:szCs w:val="22"/>
        </w:rPr>
        <w:t>er fylt ut av Oppdragsgiver og skal ikke fylles ut eller endres av</w:t>
      </w:r>
      <w:r w:rsidRPr="00481BDA">
        <w:rPr>
          <w:rFonts w:asciiTheme="minorHAnsi" w:hAnsiTheme="minorHAnsi"/>
          <w:spacing w:val="-27"/>
          <w:szCs w:val="22"/>
        </w:rPr>
        <w:t xml:space="preserve"> </w:t>
      </w:r>
      <w:r w:rsidRPr="00481BDA">
        <w:rPr>
          <w:rFonts w:asciiTheme="minorHAnsi" w:hAnsiTheme="minorHAnsi"/>
          <w:szCs w:val="22"/>
        </w:rPr>
        <w:t>Partneren</w:t>
      </w:r>
    </w:p>
    <w:p w14:paraId="7DCB105B" w14:textId="77777777" w:rsidR="00E90516" w:rsidRPr="00481BDA" w:rsidRDefault="00E90516" w:rsidP="00E90516">
      <w:pPr>
        <w:pStyle w:val="Listeavsnitt"/>
        <w:widowControl w:val="0"/>
        <w:numPr>
          <w:ilvl w:val="0"/>
          <w:numId w:val="3"/>
        </w:numPr>
        <w:tabs>
          <w:tab w:val="left" w:pos="824"/>
          <w:tab w:val="left" w:pos="825"/>
        </w:tabs>
        <w:autoSpaceDE w:val="0"/>
        <w:autoSpaceDN w:val="0"/>
        <w:spacing w:before="19" w:line="252" w:lineRule="exact"/>
        <w:ind w:right="434" w:hanging="360"/>
        <w:contextualSpacing w:val="0"/>
        <w:rPr>
          <w:rFonts w:asciiTheme="minorHAnsi" w:hAnsiTheme="minorHAnsi"/>
          <w:szCs w:val="22"/>
        </w:rPr>
      </w:pPr>
      <w:r w:rsidRPr="00481BDA">
        <w:rPr>
          <w:rFonts w:asciiTheme="minorHAnsi" w:hAnsiTheme="minorHAnsi"/>
          <w:b/>
          <w:szCs w:val="22"/>
        </w:rPr>
        <w:t xml:space="preserve">Bilag 4 </w:t>
      </w:r>
      <w:r w:rsidRPr="00481BDA">
        <w:rPr>
          <w:rFonts w:asciiTheme="minorHAnsi" w:hAnsiTheme="minorHAnsi"/>
          <w:szCs w:val="22"/>
        </w:rPr>
        <w:t>er delvis fylt ut av Oppdragsgiver og skal fylles ut av Partneren i henhold til anvisningene i</w:t>
      </w:r>
      <w:r w:rsidRPr="00481BDA">
        <w:rPr>
          <w:rFonts w:asciiTheme="minorHAnsi" w:hAnsiTheme="minorHAnsi"/>
          <w:spacing w:val="-4"/>
          <w:szCs w:val="22"/>
        </w:rPr>
        <w:t xml:space="preserve"> </w:t>
      </w:r>
      <w:r w:rsidRPr="00481BDA">
        <w:rPr>
          <w:rFonts w:asciiTheme="minorHAnsi" w:hAnsiTheme="minorHAnsi"/>
          <w:szCs w:val="22"/>
        </w:rPr>
        <w:t>bilaget</w:t>
      </w:r>
    </w:p>
    <w:p w14:paraId="723F79DA" w14:textId="77777777" w:rsidR="00E90516" w:rsidRPr="00481BDA" w:rsidRDefault="00E90516" w:rsidP="00E90516">
      <w:pPr>
        <w:pStyle w:val="Listeavsnitt"/>
        <w:widowControl w:val="0"/>
        <w:numPr>
          <w:ilvl w:val="0"/>
          <w:numId w:val="3"/>
        </w:numPr>
        <w:tabs>
          <w:tab w:val="left" w:pos="824"/>
          <w:tab w:val="left" w:pos="825"/>
        </w:tabs>
        <w:autoSpaceDE w:val="0"/>
        <w:autoSpaceDN w:val="0"/>
        <w:spacing w:before="16" w:line="252" w:lineRule="exact"/>
        <w:ind w:right="438" w:hanging="360"/>
        <w:contextualSpacing w:val="0"/>
        <w:rPr>
          <w:rFonts w:asciiTheme="minorHAnsi" w:hAnsiTheme="minorHAnsi"/>
          <w:szCs w:val="22"/>
        </w:rPr>
      </w:pPr>
      <w:r w:rsidRPr="00481BDA">
        <w:rPr>
          <w:rFonts w:asciiTheme="minorHAnsi" w:hAnsiTheme="minorHAnsi"/>
          <w:b/>
          <w:szCs w:val="22"/>
        </w:rPr>
        <w:t xml:space="preserve">Bilag 5 </w:t>
      </w:r>
      <w:r w:rsidRPr="00481BDA">
        <w:rPr>
          <w:rFonts w:asciiTheme="minorHAnsi" w:hAnsiTheme="minorHAnsi"/>
          <w:szCs w:val="22"/>
        </w:rPr>
        <w:t>er delvis fylt ut av Oppdragsgiver og skal fylles ut av Partneren i henhold</w:t>
      </w:r>
      <w:r w:rsidRPr="00481BDA">
        <w:rPr>
          <w:rFonts w:asciiTheme="minorHAnsi" w:hAnsiTheme="minorHAnsi"/>
          <w:spacing w:val="-32"/>
          <w:szCs w:val="22"/>
        </w:rPr>
        <w:t xml:space="preserve"> </w:t>
      </w:r>
      <w:r w:rsidRPr="00481BDA">
        <w:rPr>
          <w:rFonts w:asciiTheme="minorHAnsi" w:hAnsiTheme="minorHAnsi"/>
          <w:szCs w:val="22"/>
        </w:rPr>
        <w:t>til anvisningene i</w:t>
      </w:r>
      <w:r w:rsidRPr="00481BDA">
        <w:rPr>
          <w:rFonts w:asciiTheme="minorHAnsi" w:hAnsiTheme="minorHAnsi"/>
          <w:spacing w:val="-4"/>
          <w:szCs w:val="22"/>
        </w:rPr>
        <w:t xml:space="preserve"> </w:t>
      </w:r>
      <w:r w:rsidRPr="00481BDA">
        <w:rPr>
          <w:rFonts w:asciiTheme="minorHAnsi" w:hAnsiTheme="minorHAnsi"/>
          <w:szCs w:val="22"/>
        </w:rPr>
        <w:t>bilaget</w:t>
      </w:r>
    </w:p>
    <w:p w14:paraId="083297B6" w14:textId="77777777" w:rsidR="00E90516" w:rsidRPr="00481BDA" w:rsidRDefault="00E90516" w:rsidP="00E90516">
      <w:pPr>
        <w:pStyle w:val="Listeavsnitt"/>
        <w:widowControl w:val="0"/>
        <w:numPr>
          <w:ilvl w:val="0"/>
          <w:numId w:val="3"/>
        </w:numPr>
        <w:tabs>
          <w:tab w:val="left" w:pos="824"/>
          <w:tab w:val="left" w:pos="825"/>
        </w:tabs>
        <w:autoSpaceDE w:val="0"/>
        <w:autoSpaceDN w:val="0"/>
        <w:spacing w:before="16" w:line="252" w:lineRule="exact"/>
        <w:ind w:right="438" w:hanging="360"/>
        <w:contextualSpacing w:val="0"/>
        <w:rPr>
          <w:rFonts w:asciiTheme="minorHAnsi" w:hAnsiTheme="minorHAnsi"/>
          <w:szCs w:val="22"/>
        </w:rPr>
      </w:pPr>
      <w:r w:rsidRPr="00481BDA">
        <w:rPr>
          <w:rFonts w:asciiTheme="minorHAnsi" w:hAnsiTheme="minorHAnsi"/>
          <w:b/>
          <w:szCs w:val="22"/>
        </w:rPr>
        <w:t xml:space="preserve">Bilag 6 </w:t>
      </w:r>
      <w:r w:rsidRPr="00481BDA">
        <w:rPr>
          <w:rFonts w:asciiTheme="minorHAnsi" w:hAnsiTheme="minorHAnsi"/>
          <w:szCs w:val="22"/>
        </w:rPr>
        <w:t>er delvis fylt ut av Oppdragsgiver og skal fylles ut av Partneren i henhold</w:t>
      </w:r>
      <w:r w:rsidRPr="00481BDA">
        <w:rPr>
          <w:rFonts w:asciiTheme="minorHAnsi" w:hAnsiTheme="minorHAnsi"/>
          <w:spacing w:val="-32"/>
          <w:szCs w:val="22"/>
        </w:rPr>
        <w:t xml:space="preserve"> </w:t>
      </w:r>
      <w:r w:rsidRPr="00481BDA">
        <w:rPr>
          <w:rFonts w:asciiTheme="minorHAnsi" w:hAnsiTheme="minorHAnsi"/>
          <w:szCs w:val="22"/>
        </w:rPr>
        <w:t>til anvisningene i</w:t>
      </w:r>
      <w:r w:rsidRPr="00481BDA">
        <w:rPr>
          <w:rFonts w:asciiTheme="minorHAnsi" w:hAnsiTheme="minorHAnsi"/>
          <w:spacing w:val="-4"/>
          <w:szCs w:val="22"/>
        </w:rPr>
        <w:t xml:space="preserve"> </w:t>
      </w:r>
      <w:r w:rsidRPr="00481BDA">
        <w:rPr>
          <w:rFonts w:asciiTheme="minorHAnsi" w:hAnsiTheme="minorHAnsi"/>
          <w:szCs w:val="22"/>
        </w:rPr>
        <w:t>bilaget</w:t>
      </w:r>
    </w:p>
    <w:p w14:paraId="17F2C9CE" w14:textId="77777777" w:rsidR="00E90516" w:rsidRPr="00481BDA" w:rsidRDefault="00E90516" w:rsidP="00E90516">
      <w:pPr>
        <w:pStyle w:val="Listeavsnitt"/>
        <w:widowControl w:val="0"/>
        <w:numPr>
          <w:ilvl w:val="0"/>
          <w:numId w:val="3"/>
        </w:numPr>
        <w:tabs>
          <w:tab w:val="left" w:pos="824"/>
          <w:tab w:val="left" w:pos="825"/>
        </w:tabs>
        <w:autoSpaceDE w:val="0"/>
        <w:autoSpaceDN w:val="0"/>
        <w:spacing w:before="16" w:line="252" w:lineRule="exact"/>
        <w:ind w:right="438" w:hanging="360"/>
        <w:contextualSpacing w:val="0"/>
        <w:rPr>
          <w:rFonts w:asciiTheme="minorHAnsi" w:hAnsiTheme="minorHAnsi"/>
          <w:szCs w:val="22"/>
        </w:rPr>
      </w:pPr>
      <w:r w:rsidRPr="00481BDA">
        <w:rPr>
          <w:rFonts w:asciiTheme="minorHAnsi" w:hAnsiTheme="minorHAnsi"/>
          <w:b/>
          <w:szCs w:val="22"/>
        </w:rPr>
        <w:t xml:space="preserve">Bilag 7 </w:t>
      </w:r>
      <w:r w:rsidRPr="00481BDA">
        <w:rPr>
          <w:rFonts w:asciiTheme="minorHAnsi" w:hAnsiTheme="minorHAnsi"/>
          <w:szCs w:val="22"/>
        </w:rPr>
        <w:t>er delvis fylt ut av Oppdragsgiver og skal fylles ut av Partneren i henhold</w:t>
      </w:r>
      <w:r w:rsidRPr="00481BDA">
        <w:rPr>
          <w:rFonts w:asciiTheme="minorHAnsi" w:hAnsiTheme="minorHAnsi"/>
          <w:spacing w:val="-32"/>
          <w:szCs w:val="22"/>
        </w:rPr>
        <w:t xml:space="preserve"> </w:t>
      </w:r>
      <w:r w:rsidRPr="00481BDA">
        <w:rPr>
          <w:rFonts w:asciiTheme="minorHAnsi" w:hAnsiTheme="minorHAnsi"/>
          <w:szCs w:val="22"/>
        </w:rPr>
        <w:t>til anvisningene i</w:t>
      </w:r>
      <w:r w:rsidRPr="00481BDA">
        <w:rPr>
          <w:rFonts w:asciiTheme="minorHAnsi" w:hAnsiTheme="minorHAnsi"/>
          <w:spacing w:val="-4"/>
          <w:szCs w:val="22"/>
        </w:rPr>
        <w:t xml:space="preserve"> </w:t>
      </w:r>
      <w:r w:rsidRPr="00481BDA">
        <w:rPr>
          <w:rFonts w:asciiTheme="minorHAnsi" w:hAnsiTheme="minorHAnsi"/>
          <w:szCs w:val="22"/>
        </w:rPr>
        <w:t>bilaget</w:t>
      </w:r>
    </w:p>
    <w:p w14:paraId="5834AF83" w14:textId="77777777" w:rsidR="00E90516" w:rsidRPr="00481BDA" w:rsidRDefault="00E90516" w:rsidP="00E90516">
      <w:pPr>
        <w:pStyle w:val="Listeavsnitt"/>
        <w:widowControl w:val="0"/>
        <w:numPr>
          <w:ilvl w:val="0"/>
          <w:numId w:val="3"/>
        </w:numPr>
        <w:tabs>
          <w:tab w:val="left" w:pos="824"/>
          <w:tab w:val="left" w:pos="825"/>
        </w:tabs>
        <w:autoSpaceDE w:val="0"/>
        <w:autoSpaceDN w:val="0"/>
        <w:spacing w:line="265" w:lineRule="exact"/>
        <w:ind w:left="824"/>
        <w:contextualSpacing w:val="0"/>
        <w:rPr>
          <w:rFonts w:asciiTheme="minorHAnsi" w:hAnsiTheme="minorHAnsi"/>
          <w:szCs w:val="22"/>
        </w:rPr>
      </w:pPr>
      <w:r w:rsidRPr="00481BDA">
        <w:rPr>
          <w:rFonts w:asciiTheme="minorHAnsi" w:hAnsiTheme="minorHAnsi"/>
          <w:b/>
          <w:szCs w:val="22"/>
        </w:rPr>
        <w:t xml:space="preserve">Bilag 8 </w:t>
      </w:r>
      <w:r w:rsidRPr="00481BDA">
        <w:rPr>
          <w:rFonts w:asciiTheme="minorHAnsi" w:hAnsiTheme="minorHAnsi"/>
          <w:szCs w:val="22"/>
        </w:rPr>
        <w:t>fylles ut av Oppdragsgiveren og/eller Partneren ved</w:t>
      </w:r>
      <w:r w:rsidRPr="00481BDA">
        <w:rPr>
          <w:rFonts w:asciiTheme="minorHAnsi" w:hAnsiTheme="minorHAnsi"/>
          <w:spacing w:val="-21"/>
          <w:szCs w:val="22"/>
        </w:rPr>
        <w:t xml:space="preserve"> </w:t>
      </w:r>
      <w:r w:rsidRPr="00481BDA">
        <w:rPr>
          <w:rFonts w:asciiTheme="minorHAnsi" w:hAnsiTheme="minorHAnsi"/>
          <w:szCs w:val="22"/>
        </w:rPr>
        <w:t>behov</w:t>
      </w:r>
    </w:p>
    <w:p w14:paraId="783E1FF5" w14:textId="77777777" w:rsidR="00E90516" w:rsidRPr="00481BDA" w:rsidRDefault="00E90516" w:rsidP="00E90516">
      <w:pPr>
        <w:pStyle w:val="Listeavsnitt"/>
        <w:widowControl w:val="0"/>
        <w:numPr>
          <w:ilvl w:val="0"/>
          <w:numId w:val="3"/>
        </w:numPr>
        <w:tabs>
          <w:tab w:val="left" w:pos="824"/>
          <w:tab w:val="left" w:pos="825"/>
        </w:tabs>
        <w:autoSpaceDE w:val="0"/>
        <w:autoSpaceDN w:val="0"/>
        <w:spacing w:line="268" w:lineRule="exact"/>
        <w:ind w:left="824"/>
        <w:contextualSpacing w:val="0"/>
        <w:rPr>
          <w:rFonts w:asciiTheme="minorHAnsi" w:hAnsiTheme="minorHAnsi"/>
          <w:szCs w:val="22"/>
        </w:rPr>
      </w:pPr>
      <w:r w:rsidRPr="00481BDA">
        <w:rPr>
          <w:rFonts w:asciiTheme="minorHAnsi" w:hAnsiTheme="minorHAnsi"/>
          <w:b/>
          <w:szCs w:val="22"/>
        </w:rPr>
        <w:t xml:space="preserve">Bilag 9 </w:t>
      </w:r>
      <w:r w:rsidRPr="00481BDA">
        <w:rPr>
          <w:rFonts w:asciiTheme="minorHAnsi" w:hAnsiTheme="minorHAnsi"/>
          <w:szCs w:val="22"/>
        </w:rPr>
        <w:t>fylles ut av partene etter avtaleinngåelse ved</w:t>
      </w:r>
      <w:r w:rsidRPr="00481BDA">
        <w:rPr>
          <w:rFonts w:asciiTheme="minorHAnsi" w:hAnsiTheme="minorHAnsi"/>
          <w:spacing w:val="-18"/>
          <w:szCs w:val="22"/>
        </w:rPr>
        <w:t xml:space="preserve"> </w:t>
      </w:r>
      <w:r w:rsidRPr="00481BDA">
        <w:rPr>
          <w:rFonts w:asciiTheme="minorHAnsi" w:hAnsiTheme="minorHAnsi"/>
          <w:szCs w:val="22"/>
        </w:rPr>
        <w:t>leveranseendringer</w:t>
      </w:r>
    </w:p>
    <w:p w14:paraId="025D0560" w14:textId="77777777" w:rsidR="00E90516" w:rsidRPr="00481BDA" w:rsidRDefault="00E90516" w:rsidP="00E90516">
      <w:pPr>
        <w:pStyle w:val="Listeavsnitt"/>
        <w:widowControl w:val="0"/>
        <w:numPr>
          <w:ilvl w:val="0"/>
          <w:numId w:val="3"/>
        </w:numPr>
        <w:tabs>
          <w:tab w:val="left" w:pos="824"/>
          <w:tab w:val="left" w:pos="825"/>
        </w:tabs>
        <w:autoSpaceDE w:val="0"/>
        <w:autoSpaceDN w:val="0"/>
        <w:spacing w:line="268" w:lineRule="exact"/>
        <w:ind w:left="824"/>
        <w:contextualSpacing w:val="0"/>
        <w:rPr>
          <w:rFonts w:asciiTheme="minorHAnsi" w:hAnsiTheme="minorHAnsi"/>
          <w:szCs w:val="22"/>
        </w:rPr>
      </w:pPr>
      <w:r w:rsidRPr="00481BDA">
        <w:rPr>
          <w:rFonts w:asciiTheme="minorHAnsi" w:hAnsiTheme="minorHAnsi"/>
          <w:b/>
          <w:szCs w:val="22"/>
        </w:rPr>
        <w:t xml:space="preserve">Bilag 10 </w:t>
      </w:r>
      <w:r w:rsidRPr="00481BDA">
        <w:rPr>
          <w:rFonts w:asciiTheme="minorHAnsi" w:hAnsiTheme="minorHAnsi"/>
          <w:szCs w:val="22"/>
        </w:rPr>
        <w:t>fylles ut av Partneren etter anvisningene i</w:t>
      </w:r>
      <w:r w:rsidRPr="00481BDA">
        <w:rPr>
          <w:rFonts w:asciiTheme="minorHAnsi" w:hAnsiTheme="minorHAnsi"/>
          <w:spacing w:val="-19"/>
          <w:szCs w:val="22"/>
        </w:rPr>
        <w:t xml:space="preserve"> </w:t>
      </w:r>
      <w:r w:rsidRPr="00481BDA">
        <w:rPr>
          <w:rFonts w:asciiTheme="minorHAnsi" w:hAnsiTheme="minorHAnsi"/>
          <w:szCs w:val="22"/>
        </w:rPr>
        <w:t>bilaget</w:t>
      </w:r>
    </w:p>
    <w:p w14:paraId="45A3E1A8" w14:textId="77777777" w:rsidR="00E90516" w:rsidRPr="00481BDA" w:rsidRDefault="00E90516" w:rsidP="00E90516">
      <w:pPr>
        <w:pStyle w:val="Listeavsnitt"/>
        <w:widowControl w:val="0"/>
        <w:numPr>
          <w:ilvl w:val="0"/>
          <w:numId w:val="3"/>
        </w:numPr>
        <w:tabs>
          <w:tab w:val="left" w:pos="824"/>
          <w:tab w:val="left" w:pos="825"/>
        </w:tabs>
        <w:autoSpaceDE w:val="0"/>
        <w:autoSpaceDN w:val="0"/>
        <w:spacing w:line="268" w:lineRule="exact"/>
        <w:ind w:left="824"/>
        <w:contextualSpacing w:val="0"/>
        <w:rPr>
          <w:rFonts w:asciiTheme="minorHAnsi" w:hAnsiTheme="minorHAnsi"/>
        </w:rPr>
      </w:pPr>
      <w:r w:rsidRPr="00481BDA">
        <w:rPr>
          <w:rFonts w:asciiTheme="minorHAnsi" w:hAnsiTheme="minorHAnsi"/>
          <w:b/>
        </w:rPr>
        <w:t xml:space="preserve">Bilag 11 </w:t>
      </w:r>
      <w:r w:rsidRPr="00481BDA">
        <w:rPr>
          <w:rFonts w:asciiTheme="minorHAnsi" w:hAnsiTheme="minorHAnsi"/>
        </w:rPr>
        <w:t>er fylt ut av Oppdragsgiver og skal ikke fylles ut eller endres av</w:t>
      </w:r>
      <w:r w:rsidRPr="00481BDA">
        <w:rPr>
          <w:rFonts w:asciiTheme="minorHAnsi" w:hAnsiTheme="minorHAnsi"/>
          <w:spacing w:val="-25"/>
        </w:rPr>
        <w:t xml:space="preserve"> </w:t>
      </w:r>
      <w:r w:rsidRPr="00481BDA">
        <w:rPr>
          <w:rFonts w:asciiTheme="minorHAnsi" w:hAnsiTheme="minorHAnsi"/>
        </w:rPr>
        <w:t>Partneren</w:t>
      </w:r>
    </w:p>
    <w:p w14:paraId="3B14C333" w14:textId="77777777" w:rsidR="00E90516" w:rsidRDefault="00E90516" w:rsidP="00E90516">
      <w:pPr>
        <w:widowControl w:val="0"/>
        <w:tabs>
          <w:tab w:val="left" w:pos="824"/>
          <w:tab w:val="left" w:pos="825"/>
        </w:tabs>
        <w:autoSpaceDE w:val="0"/>
        <w:autoSpaceDN w:val="0"/>
        <w:spacing w:line="268" w:lineRule="exact"/>
        <w:rPr>
          <w:rFonts w:asciiTheme="minorHAnsi" w:hAnsiTheme="minorHAnsi"/>
        </w:rPr>
      </w:pPr>
    </w:p>
    <w:p w14:paraId="26914BDA" w14:textId="77777777" w:rsidR="00E90516" w:rsidRDefault="00E90516" w:rsidP="00E90516">
      <w:pPr>
        <w:widowControl w:val="0"/>
        <w:tabs>
          <w:tab w:val="left" w:pos="824"/>
          <w:tab w:val="left" w:pos="825"/>
        </w:tabs>
        <w:autoSpaceDE w:val="0"/>
        <w:autoSpaceDN w:val="0"/>
        <w:spacing w:line="268" w:lineRule="exact"/>
        <w:rPr>
          <w:rFonts w:asciiTheme="minorHAnsi" w:hAnsiTheme="minorHAnsi"/>
        </w:rPr>
      </w:pPr>
    </w:p>
    <w:p w14:paraId="2F17B93F" w14:textId="77777777" w:rsidR="00E90516" w:rsidRDefault="00E90516" w:rsidP="00E90516">
      <w:pPr>
        <w:widowControl w:val="0"/>
        <w:tabs>
          <w:tab w:val="left" w:pos="824"/>
          <w:tab w:val="left" w:pos="825"/>
        </w:tabs>
        <w:autoSpaceDE w:val="0"/>
        <w:autoSpaceDN w:val="0"/>
        <w:spacing w:line="268" w:lineRule="exact"/>
        <w:rPr>
          <w:rFonts w:asciiTheme="minorHAnsi" w:hAnsiTheme="minorHAnsi"/>
        </w:rPr>
      </w:pPr>
    </w:p>
    <w:p w14:paraId="3C2A7191" w14:textId="77777777" w:rsidR="00E90516" w:rsidRDefault="00E90516" w:rsidP="00E90516">
      <w:pPr>
        <w:widowControl w:val="0"/>
        <w:tabs>
          <w:tab w:val="left" w:pos="824"/>
          <w:tab w:val="left" w:pos="825"/>
        </w:tabs>
        <w:autoSpaceDE w:val="0"/>
        <w:autoSpaceDN w:val="0"/>
        <w:spacing w:line="268" w:lineRule="exact"/>
        <w:rPr>
          <w:rFonts w:asciiTheme="minorHAnsi" w:hAnsiTheme="minorHAnsi"/>
        </w:rPr>
      </w:pPr>
    </w:p>
    <w:p w14:paraId="43538CAF" w14:textId="29DFD9D8" w:rsidR="00E90516" w:rsidRPr="00FC3C28" w:rsidRDefault="00E90516" w:rsidP="00E90516">
      <w:pPr>
        <w:widowControl w:val="0"/>
        <w:tabs>
          <w:tab w:val="left" w:pos="824"/>
          <w:tab w:val="left" w:pos="825"/>
        </w:tabs>
        <w:autoSpaceDE w:val="0"/>
        <w:autoSpaceDN w:val="0"/>
        <w:spacing w:line="268" w:lineRule="exact"/>
        <w:rPr>
          <w:rFonts w:asciiTheme="minorHAnsi" w:hAnsiTheme="minorHAnsi"/>
        </w:rPr>
        <w:sectPr w:rsidR="00E90516" w:rsidRPr="00FC3C28" w:rsidSect="009A78B2">
          <w:headerReference w:type="default" r:id="rId13"/>
          <w:footerReference w:type="default" r:id="rId14"/>
          <w:pgSz w:w="11910" w:h="16840"/>
          <w:pgMar w:top="940" w:right="1300" w:bottom="1180" w:left="1300" w:header="750" w:footer="982" w:gutter="0"/>
          <w:cols w:space="708"/>
          <w:titlePg/>
          <w:docGrid w:linePitch="299"/>
        </w:sectPr>
      </w:pPr>
      <w:r>
        <w:rPr>
          <w:rFonts w:asciiTheme="minorHAnsi" w:hAnsiTheme="minorHAnsi"/>
        </w:rPr>
        <w:t>Besvarelsen skal som hovedregel fylles inn direkte i det aktuelle bilaget, under det relevante punktet, for å øke lesbarheten for oppdragsgiver og å sikre at evalueringen gjøres på riktig grunnlag. Dersom dette ikke er mulig, skal relevant informasjon legges i vedlegg med tydelig henvisning. Det er Partnerens ansvar å sikre tydelig henvisning til og navn</w:t>
      </w:r>
      <w:r w:rsidR="00092885">
        <w:rPr>
          <w:rFonts w:asciiTheme="minorHAnsi" w:hAnsiTheme="minorHAnsi"/>
        </w:rPr>
        <w:t>givning til eventuelle vedlegg.</w:t>
      </w:r>
    </w:p>
    <w:p w14:paraId="7748FA93" w14:textId="77777777" w:rsidR="00E90516" w:rsidRPr="001575D3" w:rsidRDefault="00E90516" w:rsidP="00E90516">
      <w:pPr>
        <w:pStyle w:val="Overskrift1"/>
        <w:rPr>
          <w:rFonts w:asciiTheme="minorHAnsi" w:hAnsiTheme="minorHAnsi"/>
        </w:rPr>
      </w:pPr>
      <w:bookmarkStart w:id="2" w:name="_Toc49857839"/>
      <w:r w:rsidRPr="001575D3">
        <w:rPr>
          <w:rFonts w:asciiTheme="minorHAnsi" w:hAnsiTheme="minorHAnsi"/>
        </w:rPr>
        <w:lastRenderedPageBreak/>
        <w:t xml:space="preserve">Bilag 1: </w:t>
      </w:r>
      <w:r>
        <w:rPr>
          <w:rFonts w:asciiTheme="minorHAnsi" w:hAnsiTheme="minorHAnsi"/>
        </w:rPr>
        <w:t>Oppdragsgivers</w:t>
      </w:r>
      <w:r w:rsidRPr="001575D3">
        <w:rPr>
          <w:rFonts w:asciiTheme="minorHAnsi" w:hAnsiTheme="minorHAnsi"/>
        </w:rPr>
        <w:t xml:space="preserve"> behovsbeskrivelse og krav</w:t>
      </w:r>
      <w:bookmarkEnd w:id="1"/>
      <w:bookmarkEnd w:id="2"/>
    </w:p>
    <w:p w14:paraId="45C1D3E9" w14:textId="77777777" w:rsidR="00E90516" w:rsidRPr="001575D3" w:rsidRDefault="00E90516" w:rsidP="00E90516">
      <w:pPr>
        <w:rPr>
          <w:rFonts w:asciiTheme="minorHAnsi" w:hAnsiTheme="minorHAnsi" w:cs="Arial"/>
          <w:sz w:val="28"/>
          <w:szCs w:val="28"/>
        </w:rPr>
      </w:pPr>
    </w:p>
    <w:p w14:paraId="37EB6AE3" w14:textId="77777777" w:rsidR="00E90516" w:rsidRPr="00665F67" w:rsidRDefault="00E90516" w:rsidP="00665F67">
      <w:pPr>
        <w:pStyle w:val="Overskrift2"/>
      </w:pPr>
      <w:r w:rsidRPr="00665F67">
        <w:t>Avtalens punkt 1.1 Avtalens omfang</w:t>
      </w:r>
    </w:p>
    <w:p w14:paraId="5D7046C0" w14:textId="77777777" w:rsidR="00E90516" w:rsidRPr="001575D3" w:rsidRDefault="00E90516" w:rsidP="00E90516">
      <w:pPr>
        <w:rPr>
          <w:rFonts w:asciiTheme="minorHAnsi" w:hAnsiTheme="minorHAnsi"/>
        </w:rPr>
      </w:pPr>
      <w:r w:rsidRPr="001575D3">
        <w:rPr>
          <w:rFonts w:asciiTheme="minorHAnsi" w:hAnsiTheme="minorHAnsi"/>
        </w:rPr>
        <w:t>I dette bilaget skal Oppdragsgiver beskrive behov og krav til løsningen, samt krav til integrasjoner og andre tjenester knyttet til tilrettelegging av programvaren for Oppdragsgiver.</w:t>
      </w:r>
    </w:p>
    <w:p w14:paraId="37572E1C" w14:textId="77777777" w:rsidR="00E90516" w:rsidRPr="001575D3" w:rsidRDefault="00E90516" w:rsidP="00E90516">
      <w:pPr>
        <w:rPr>
          <w:rFonts w:asciiTheme="minorHAnsi" w:hAnsiTheme="minorHAnsi"/>
        </w:rPr>
      </w:pPr>
    </w:p>
    <w:p w14:paraId="2690B367" w14:textId="1C633063" w:rsidR="00E90516" w:rsidRPr="00481BDA" w:rsidRDefault="00481BDA" w:rsidP="00E90516">
      <w:pPr>
        <w:pStyle w:val="Listeavsnitt"/>
        <w:numPr>
          <w:ilvl w:val="0"/>
          <w:numId w:val="4"/>
        </w:numPr>
        <w:rPr>
          <w:rFonts w:asciiTheme="minorHAnsi" w:hAnsiTheme="minorHAnsi"/>
        </w:rPr>
      </w:pPr>
      <w:bookmarkStart w:id="3" w:name="_Toc382226062"/>
      <w:r w:rsidRPr="00481BDA">
        <w:rPr>
          <w:rFonts w:asciiTheme="minorHAnsi" w:hAnsiTheme="minorHAnsi"/>
        </w:rPr>
        <w:t>Bilag 1A</w:t>
      </w:r>
      <w:r w:rsidR="00E90516" w:rsidRPr="00481BDA">
        <w:rPr>
          <w:rFonts w:asciiTheme="minorHAnsi" w:hAnsiTheme="minorHAnsi"/>
        </w:rPr>
        <w:t xml:space="preserve"> Behovsbeskrivelse (tekstformat)</w:t>
      </w:r>
    </w:p>
    <w:p w14:paraId="183F37FC" w14:textId="2CC0538D" w:rsidR="00E90516" w:rsidRPr="00481BDA" w:rsidRDefault="00481BDA" w:rsidP="00E90516">
      <w:pPr>
        <w:pStyle w:val="Listeavsnitt"/>
        <w:numPr>
          <w:ilvl w:val="0"/>
          <w:numId w:val="4"/>
        </w:numPr>
        <w:rPr>
          <w:rFonts w:asciiTheme="minorHAnsi" w:hAnsiTheme="minorHAnsi"/>
        </w:rPr>
      </w:pPr>
      <w:r w:rsidRPr="00481BDA">
        <w:rPr>
          <w:rFonts w:asciiTheme="minorHAnsi" w:hAnsiTheme="minorHAnsi"/>
        </w:rPr>
        <w:t>Bilag 1B</w:t>
      </w:r>
      <w:r w:rsidR="00E90516" w:rsidRPr="00481BDA">
        <w:rPr>
          <w:rFonts w:asciiTheme="minorHAnsi" w:hAnsiTheme="minorHAnsi"/>
        </w:rPr>
        <w:t xml:space="preserve"> Behovsbeskrivelse (visuell fremstilling)</w:t>
      </w:r>
    </w:p>
    <w:p w14:paraId="4C536F8D" w14:textId="77777777" w:rsidR="00E90516" w:rsidRPr="001575D3" w:rsidRDefault="00E90516" w:rsidP="00E90516">
      <w:pPr>
        <w:rPr>
          <w:rFonts w:asciiTheme="minorHAnsi" w:hAnsiTheme="minorHAnsi"/>
        </w:rPr>
      </w:pPr>
    </w:p>
    <w:p w14:paraId="147979B3" w14:textId="77777777" w:rsidR="005E0F4E" w:rsidRDefault="00E90516" w:rsidP="00E90516">
      <w:pPr>
        <w:rPr>
          <w:rFonts w:asciiTheme="minorHAnsi" w:hAnsiTheme="minorHAnsi"/>
        </w:rPr>
      </w:pPr>
      <w:r>
        <w:rPr>
          <w:rFonts w:asciiTheme="minorHAnsi" w:hAnsiTheme="minorHAnsi"/>
        </w:rPr>
        <w:t>Løsningen/tjenesten</w:t>
      </w:r>
      <w:r w:rsidRPr="001575D3">
        <w:rPr>
          <w:rFonts w:asciiTheme="minorHAnsi" w:hAnsiTheme="minorHAnsi"/>
        </w:rPr>
        <w:t xml:space="preserve"> skal fungere sammen med Oppdragsgivers eksisterende tekniske plattform, og fysiske infrastruktur</w:t>
      </w:r>
      <w:r>
        <w:rPr>
          <w:rFonts w:asciiTheme="minorHAnsi" w:hAnsiTheme="minorHAnsi"/>
        </w:rPr>
        <w:t xml:space="preserve"> (</w:t>
      </w:r>
      <w:r w:rsidRPr="001575D3">
        <w:rPr>
          <w:rFonts w:asciiTheme="minorHAnsi" w:hAnsiTheme="minorHAnsi"/>
        </w:rPr>
        <w:t>Oppdragsgivers eksisterende tekniske plattf</w:t>
      </w:r>
      <w:r w:rsidR="005E0F4E">
        <w:rPr>
          <w:rFonts w:asciiTheme="minorHAnsi" w:hAnsiTheme="minorHAnsi"/>
        </w:rPr>
        <w:t>orm og fysiske infrastruktur er</w:t>
      </w:r>
    </w:p>
    <w:p w14:paraId="37EB461F" w14:textId="25E226B0" w:rsidR="00E90516" w:rsidRDefault="00E90516" w:rsidP="00E90516">
      <w:pPr>
        <w:rPr>
          <w:rFonts w:asciiTheme="minorHAnsi" w:hAnsiTheme="minorHAnsi"/>
        </w:rPr>
      </w:pPr>
      <w:r w:rsidRPr="001575D3">
        <w:rPr>
          <w:rFonts w:asciiTheme="minorHAnsi" w:hAnsiTheme="minorHAnsi"/>
        </w:rPr>
        <w:t>beskrevet i bilag 3)</w:t>
      </w:r>
      <w:r>
        <w:rPr>
          <w:rFonts w:asciiTheme="minorHAnsi" w:hAnsiTheme="minorHAnsi"/>
        </w:rPr>
        <w:t>.</w:t>
      </w:r>
    </w:p>
    <w:bookmarkEnd w:id="3"/>
    <w:p w14:paraId="57EDDB31" w14:textId="77777777" w:rsidR="00E90516" w:rsidRPr="001575D3" w:rsidRDefault="00E90516" w:rsidP="00E90516">
      <w:pPr>
        <w:rPr>
          <w:rFonts w:asciiTheme="minorHAnsi" w:hAnsiTheme="minorHAnsi"/>
        </w:rPr>
      </w:pPr>
    </w:p>
    <w:p w14:paraId="5AFECF06" w14:textId="77777777" w:rsidR="00E90516" w:rsidRDefault="00E90516" w:rsidP="00665F67">
      <w:pPr>
        <w:pStyle w:val="Overskrift2"/>
      </w:pPr>
      <w:r w:rsidRPr="001575D3">
        <w:t>Avtalens punkt 9.1 Eksterne rettslige krav og tiltak generelt</w:t>
      </w:r>
    </w:p>
    <w:p w14:paraId="3629FD2F" w14:textId="77777777" w:rsidR="005F3D8F" w:rsidRPr="001575D3" w:rsidRDefault="005F3D8F" w:rsidP="005F3D8F">
      <w:pPr>
        <w:rPr>
          <w:rFonts w:asciiTheme="minorHAnsi" w:hAnsiTheme="minorHAnsi"/>
        </w:rPr>
      </w:pPr>
      <w:r w:rsidRPr="005F3D8F">
        <w:rPr>
          <w:rFonts w:asciiTheme="minorHAnsi" w:hAnsiTheme="minorHAnsi"/>
        </w:rPr>
        <w:t>Løsningen/tjenesten skal harmonere med relevante eksterne rettslige krav som kan følge av eksempelvis: helselovgivningen, personopplysningsregelverket, regler i forvaltningsloven m.fl.</w:t>
      </w:r>
    </w:p>
    <w:p w14:paraId="7F3E4CA5" w14:textId="55682CC4" w:rsidR="00E90516" w:rsidRDefault="00E90516" w:rsidP="00E90516">
      <w:pPr>
        <w:pStyle w:val="Ingenmellomrom"/>
        <w:rPr>
          <w:rFonts w:asciiTheme="minorHAnsi" w:hAnsiTheme="minorHAnsi"/>
        </w:rPr>
      </w:pPr>
    </w:p>
    <w:p w14:paraId="140F45D0" w14:textId="77777777" w:rsidR="00E90516" w:rsidRPr="003A7073" w:rsidRDefault="00E90516" w:rsidP="00665F67">
      <w:pPr>
        <w:pStyle w:val="Overskrift2"/>
        <w:rPr>
          <w:rStyle w:val="Hyperkobling"/>
          <w:color w:val="auto"/>
          <w:u w:val="none"/>
        </w:rPr>
      </w:pPr>
      <w:r w:rsidRPr="003A7073">
        <w:t>Avtalens punkt 9.2 Informasjonssikkerhet</w:t>
      </w:r>
    </w:p>
    <w:p w14:paraId="28F5F762" w14:textId="19448451" w:rsidR="00E90516" w:rsidRPr="00A1669B" w:rsidRDefault="005F3D8F" w:rsidP="00E90516">
      <w:pPr>
        <w:rPr>
          <w:rFonts w:asciiTheme="minorHAnsi" w:hAnsiTheme="minorHAnsi"/>
        </w:rPr>
      </w:pPr>
      <w:r w:rsidRPr="005F3D8F">
        <w:rPr>
          <w:rFonts w:asciiTheme="minorHAnsi" w:hAnsiTheme="minorHAnsi"/>
        </w:rPr>
        <w:t xml:space="preserve">Løsningen/tjenesten skal harmonere </w:t>
      </w:r>
      <w:r w:rsidR="00E90516" w:rsidRPr="00A1669B">
        <w:rPr>
          <w:rFonts w:asciiTheme="minorHAnsi" w:hAnsiTheme="minorHAnsi"/>
        </w:rPr>
        <w:t>med Norm for informasjonssikkerhet (www.normen.no) som er en bransjenorm utarbeidet av Direktoratet for e-Helse.</w:t>
      </w:r>
    </w:p>
    <w:p w14:paraId="7F2034A1" w14:textId="77777777" w:rsidR="00E90516" w:rsidRDefault="00E90516" w:rsidP="00E90516">
      <w:pPr>
        <w:rPr>
          <w:rFonts w:asciiTheme="minorHAnsi" w:hAnsiTheme="minorHAnsi"/>
        </w:rPr>
      </w:pPr>
    </w:p>
    <w:p w14:paraId="118FF003" w14:textId="124CD847" w:rsidR="00E90516" w:rsidRDefault="005F3D8F" w:rsidP="00E90516">
      <w:pPr>
        <w:rPr>
          <w:rFonts w:asciiTheme="minorHAnsi" w:hAnsiTheme="minorHAnsi"/>
        </w:rPr>
      </w:pPr>
      <w:r w:rsidRPr="005F3D8F">
        <w:rPr>
          <w:rFonts w:asciiTheme="minorHAnsi" w:hAnsiTheme="minorHAnsi"/>
        </w:rPr>
        <w:t xml:space="preserve">Løsningen/tjenesten skal harmonere </w:t>
      </w:r>
      <w:r w:rsidR="00E90516" w:rsidRPr="00A1669B">
        <w:rPr>
          <w:rFonts w:asciiTheme="minorHAnsi" w:hAnsiTheme="minorHAnsi"/>
        </w:rPr>
        <w:t xml:space="preserve">med regionalt ledelsessystem for informasjonssikkerhet: </w:t>
      </w:r>
      <w:hyperlink r:id="rId15" w:history="1">
        <w:r w:rsidR="00E90516" w:rsidRPr="009D328D">
          <w:rPr>
            <w:rStyle w:val="Hyperkobling"/>
            <w:rFonts w:asciiTheme="minorHAnsi" w:hAnsiTheme="minorHAnsi"/>
          </w:rPr>
          <w:t>https://www.helse-sorost.no/informasjonssikkerhet-og-personvern/ledelsessystem-for-informasjonssikkerhet</w:t>
        </w:r>
      </w:hyperlink>
    </w:p>
    <w:p w14:paraId="59F76FBD" w14:textId="77777777" w:rsidR="00E90516" w:rsidRPr="00EB3DD7" w:rsidRDefault="00E90516" w:rsidP="00E90516">
      <w:pPr>
        <w:rPr>
          <w:rFonts w:asciiTheme="minorHAnsi" w:hAnsiTheme="minorHAnsi"/>
        </w:rPr>
      </w:pPr>
    </w:p>
    <w:p w14:paraId="04869EE6" w14:textId="77777777" w:rsidR="00E90516" w:rsidRPr="00B02862" w:rsidRDefault="00E90516" w:rsidP="00665F67">
      <w:pPr>
        <w:pStyle w:val="Overskrift2"/>
      </w:pPr>
      <w:r w:rsidRPr="00B02862">
        <w:t>Avtalens punkt 9.3 Personopplysninger</w:t>
      </w:r>
    </w:p>
    <w:p w14:paraId="3B8A8CFC" w14:textId="77777777" w:rsidR="00E90516" w:rsidRDefault="00E90516" w:rsidP="00E90516">
      <w:pPr>
        <w:rPr>
          <w:rFonts w:asciiTheme="minorHAnsi" w:hAnsiTheme="minorHAnsi"/>
          <w:b/>
        </w:rPr>
      </w:pPr>
      <w:r w:rsidRPr="001575D3">
        <w:rPr>
          <w:rFonts w:asciiTheme="minorHAnsi" w:hAnsiTheme="minorHAnsi"/>
          <w:b/>
        </w:rPr>
        <w:t xml:space="preserve"> </w:t>
      </w:r>
    </w:p>
    <w:p w14:paraId="4D4F7890" w14:textId="0033B08D" w:rsidR="00E90516" w:rsidRPr="00EB3DD7" w:rsidRDefault="005F3D8F" w:rsidP="00E90516">
      <w:pPr>
        <w:rPr>
          <w:rFonts w:asciiTheme="minorHAnsi" w:hAnsiTheme="minorHAnsi"/>
        </w:rPr>
      </w:pPr>
      <w:r w:rsidRPr="005F3D8F">
        <w:rPr>
          <w:rFonts w:asciiTheme="minorHAnsi" w:hAnsiTheme="minorHAnsi"/>
        </w:rPr>
        <w:t xml:space="preserve">Løsningen/tjenesten skal harmonere </w:t>
      </w:r>
      <w:r w:rsidR="00E90516" w:rsidRPr="00D7768E">
        <w:rPr>
          <w:rFonts w:asciiTheme="minorHAnsi" w:hAnsiTheme="minorHAnsi"/>
        </w:rPr>
        <w:t>med de krav som følger av det til enhver tid gjeldende regelverk for personvern</w:t>
      </w:r>
      <w:r w:rsidR="00E90516">
        <w:rPr>
          <w:rFonts w:asciiTheme="minorHAnsi" w:hAnsiTheme="minorHAnsi"/>
        </w:rPr>
        <w:t xml:space="preserve"> og regler om behandling av personopplysninger i helsetjenesten</w:t>
      </w:r>
    </w:p>
    <w:p w14:paraId="7CD0FE0E" w14:textId="77777777" w:rsidR="00E90516" w:rsidRPr="00EB3DD7" w:rsidRDefault="00E90516" w:rsidP="00E90516">
      <w:pPr>
        <w:rPr>
          <w:rFonts w:asciiTheme="minorHAnsi" w:hAnsiTheme="minorHAnsi"/>
        </w:rPr>
      </w:pPr>
    </w:p>
    <w:p w14:paraId="78AF65CE" w14:textId="77777777" w:rsidR="00E90516" w:rsidRDefault="00E90516" w:rsidP="00E90516">
      <w:pPr>
        <w:rPr>
          <w:rFonts w:asciiTheme="minorHAnsi" w:hAnsiTheme="minorHAnsi"/>
        </w:rPr>
      </w:pPr>
      <w:r>
        <w:rPr>
          <w:rFonts w:asciiTheme="minorHAnsi" w:hAnsiTheme="minorHAnsi"/>
        </w:rPr>
        <w:t>For mer informasjon om personvernregler</w:t>
      </w:r>
      <w:r w:rsidRPr="00EB3DD7">
        <w:rPr>
          <w:rFonts w:asciiTheme="minorHAnsi" w:hAnsiTheme="minorHAnsi"/>
        </w:rPr>
        <w:t>:</w:t>
      </w:r>
    </w:p>
    <w:p w14:paraId="7BE18073" w14:textId="77777777" w:rsidR="00E90516" w:rsidRPr="00B44DA6" w:rsidRDefault="0093409B" w:rsidP="00E90516">
      <w:pPr>
        <w:pStyle w:val="Listeavsnitt"/>
        <w:numPr>
          <w:ilvl w:val="0"/>
          <w:numId w:val="30"/>
        </w:numPr>
        <w:rPr>
          <w:rStyle w:val="Hyperkobling"/>
          <w:rFonts w:asciiTheme="minorHAnsi" w:hAnsiTheme="minorHAnsi"/>
          <w:color w:val="auto"/>
          <w:u w:val="none"/>
        </w:rPr>
      </w:pPr>
      <w:hyperlink r:id="rId16" w:history="1">
        <w:r w:rsidR="00E90516" w:rsidRPr="00B44DA6">
          <w:rPr>
            <w:rStyle w:val="Hyperkobling"/>
            <w:rFonts w:asciiTheme="minorHAnsi" w:hAnsiTheme="minorHAnsi"/>
            <w:color w:val="auto"/>
          </w:rPr>
          <w:t>https://www.datatilsynet.no/personvern-pa-ulike-omrader/forskning-helse-og-velferd/helse-og-forskningsprosjekter/</w:t>
        </w:r>
      </w:hyperlink>
    </w:p>
    <w:p w14:paraId="1509BC48" w14:textId="77777777" w:rsidR="00E90516" w:rsidRPr="00B44DA6" w:rsidRDefault="0093409B" w:rsidP="00E90516">
      <w:pPr>
        <w:pStyle w:val="Listeavsnitt"/>
        <w:numPr>
          <w:ilvl w:val="0"/>
          <w:numId w:val="30"/>
        </w:numPr>
        <w:rPr>
          <w:rStyle w:val="Hyperkobling"/>
          <w:rFonts w:asciiTheme="minorHAnsi" w:hAnsiTheme="minorHAnsi"/>
          <w:color w:val="auto"/>
          <w:u w:val="none"/>
        </w:rPr>
      </w:pPr>
      <w:hyperlink r:id="rId17" w:history="1">
        <w:r w:rsidR="00E90516" w:rsidRPr="00B44DA6">
          <w:rPr>
            <w:rStyle w:val="Hyperkobling"/>
            <w:rFonts w:asciiTheme="minorHAnsi" w:hAnsiTheme="minorHAnsi"/>
            <w:color w:val="auto"/>
          </w:rPr>
          <w:t>https://www.datatilsynet.no/personvern-pa-ulike-omrader/forskning-helse-og-velferd/leverandorer-og-utviklere-i-helse--og-omsorgssektoren/</w:t>
        </w:r>
      </w:hyperlink>
    </w:p>
    <w:p w14:paraId="3188DD6A" w14:textId="77777777" w:rsidR="00E90516" w:rsidRPr="00B44DA6" w:rsidRDefault="0093409B" w:rsidP="00E90516">
      <w:pPr>
        <w:pStyle w:val="Listeavsnitt"/>
        <w:numPr>
          <w:ilvl w:val="0"/>
          <w:numId w:val="30"/>
        </w:numPr>
        <w:rPr>
          <w:rStyle w:val="Hyperkobling"/>
          <w:rFonts w:asciiTheme="minorHAnsi" w:hAnsiTheme="minorHAnsi"/>
          <w:color w:val="auto"/>
          <w:u w:val="none"/>
        </w:rPr>
      </w:pPr>
      <w:hyperlink r:id="rId18" w:history="1">
        <w:r w:rsidR="00E90516" w:rsidRPr="00B44DA6">
          <w:rPr>
            <w:rStyle w:val="Hyperkobling"/>
            <w:rFonts w:asciiTheme="minorHAnsi" w:hAnsiTheme="minorHAnsi"/>
            <w:color w:val="auto"/>
          </w:rPr>
          <w:t>https://www.datatilsynet.no/personvern-pa-ulike-omrader/forskning-helse-og-velferd/velferdsteknologi/</w:t>
        </w:r>
      </w:hyperlink>
    </w:p>
    <w:p w14:paraId="6AA2FB61" w14:textId="77777777" w:rsidR="00E90516" w:rsidRDefault="00E90516" w:rsidP="00E90516">
      <w:pPr>
        <w:rPr>
          <w:rStyle w:val="Hyperkobling"/>
          <w:rFonts w:asciiTheme="minorHAnsi" w:hAnsiTheme="minorHAnsi"/>
        </w:rPr>
      </w:pPr>
    </w:p>
    <w:p w14:paraId="0992AA35" w14:textId="77777777" w:rsidR="00E90516" w:rsidRPr="00EB3DD7" w:rsidRDefault="00E90516" w:rsidP="00E90516">
      <w:pPr>
        <w:rPr>
          <w:rFonts w:asciiTheme="minorHAnsi" w:hAnsiTheme="minorHAnsi"/>
        </w:rPr>
      </w:pPr>
    </w:p>
    <w:p w14:paraId="5A98714B" w14:textId="77777777" w:rsidR="00E90516" w:rsidRPr="008374DF" w:rsidRDefault="00E90516" w:rsidP="00E90516">
      <w:pPr>
        <w:rPr>
          <w:rFonts w:ascii="Calibri" w:hAnsi="Calibri"/>
          <w:color w:val="1F497D"/>
          <w:szCs w:val="22"/>
        </w:rPr>
      </w:pPr>
      <w:r w:rsidRPr="00D7768E">
        <w:rPr>
          <w:rFonts w:asciiTheme="minorHAnsi" w:hAnsiTheme="minorHAnsi"/>
        </w:rPr>
        <w:t>Det skal inngås databehandleravtaler mellom valgte leverandør</w:t>
      </w:r>
      <w:r>
        <w:rPr>
          <w:rFonts w:asciiTheme="minorHAnsi" w:hAnsiTheme="minorHAnsi"/>
        </w:rPr>
        <w:t>/Partner</w:t>
      </w:r>
      <w:r w:rsidRPr="00D7768E">
        <w:rPr>
          <w:rFonts w:asciiTheme="minorHAnsi" w:hAnsiTheme="minorHAnsi"/>
        </w:rPr>
        <w:t xml:space="preserve"> og Oppdragsgiver, dersom det er relevant for løsningen</w:t>
      </w:r>
      <w:r>
        <w:rPr>
          <w:rFonts w:asciiTheme="minorHAnsi" w:hAnsiTheme="minorHAnsi"/>
        </w:rPr>
        <w:t>/tjenesten</w:t>
      </w:r>
      <w:r w:rsidRPr="00D7768E">
        <w:rPr>
          <w:rFonts w:asciiTheme="minorHAnsi" w:hAnsiTheme="minorHAnsi"/>
        </w:rPr>
        <w:t xml:space="preserve">. </w:t>
      </w:r>
      <w:r>
        <w:rPr>
          <w:rFonts w:asciiTheme="minorHAnsi" w:hAnsiTheme="minorHAnsi"/>
        </w:rPr>
        <w:t xml:space="preserve"> </w:t>
      </w:r>
      <w:r w:rsidRPr="00A566CE">
        <w:rPr>
          <w:rFonts w:ascii="Calibri" w:hAnsi="Calibri"/>
        </w:rPr>
        <w:t>Data</w:t>
      </w:r>
      <w:r w:rsidRPr="002636F2">
        <w:rPr>
          <w:rFonts w:ascii="Calibri" w:hAnsi="Calibri"/>
        </w:rPr>
        <w:t>behandleravtalen vil avtales mellom</w:t>
      </w:r>
      <w:r w:rsidRPr="00A566CE">
        <w:rPr>
          <w:rFonts w:ascii="Calibri" w:hAnsi="Calibri"/>
        </w:rPr>
        <w:t xml:space="preserve"> partene, og skal godkjennes av Dataans</w:t>
      </w:r>
      <w:r>
        <w:rPr>
          <w:rFonts w:ascii="Calibri" w:hAnsi="Calibri"/>
        </w:rPr>
        <w:t>varlig som er Sykehuset Østfold.</w:t>
      </w:r>
    </w:p>
    <w:p w14:paraId="253F335F" w14:textId="77777777" w:rsidR="00E90516" w:rsidRPr="00A1669B" w:rsidRDefault="00E90516" w:rsidP="00E90516">
      <w:pPr>
        <w:rPr>
          <w:rFonts w:asciiTheme="minorHAnsi" w:hAnsiTheme="minorHAnsi"/>
        </w:rPr>
      </w:pPr>
      <w:r w:rsidRPr="00A1669B">
        <w:rPr>
          <w:rFonts w:asciiTheme="minorHAnsi" w:hAnsiTheme="minorHAnsi"/>
        </w:rPr>
        <w:lastRenderedPageBreak/>
        <w:t>Innovasjonen må ha en innretning som ivaretar personvernforordningen artikkel 25 sitt krav til innebygget personvern, blant annet når det gjelder standardinnstilling, design, funksjonalitet, informasjonssikkerhet og åpenhet.</w:t>
      </w:r>
    </w:p>
    <w:p w14:paraId="04A29749" w14:textId="77777777" w:rsidR="00E90516" w:rsidRPr="00A1669B" w:rsidRDefault="00E90516" w:rsidP="00E90516">
      <w:pPr>
        <w:rPr>
          <w:rFonts w:asciiTheme="minorHAnsi" w:hAnsiTheme="minorHAnsi"/>
        </w:rPr>
      </w:pPr>
    </w:p>
    <w:p w14:paraId="6C9281D7" w14:textId="77777777" w:rsidR="00E90516" w:rsidRPr="00EB3DD7" w:rsidRDefault="00E90516" w:rsidP="00E90516">
      <w:pPr>
        <w:rPr>
          <w:rFonts w:asciiTheme="minorHAnsi" w:hAnsiTheme="minorHAnsi"/>
        </w:rPr>
      </w:pPr>
      <w:r w:rsidRPr="00A1669B">
        <w:rPr>
          <w:rFonts w:asciiTheme="minorHAnsi" w:hAnsiTheme="minorHAnsi"/>
        </w:rPr>
        <w:t>Partner og eventuell Partners underleverandør som skal behandle stor skala særlig kategori personopplysninger i henhold</w:t>
      </w:r>
      <w:r>
        <w:rPr>
          <w:rFonts w:asciiTheme="minorHAnsi" w:hAnsiTheme="minorHAnsi"/>
        </w:rPr>
        <w:t xml:space="preserve"> </w:t>
      </w:r>
      <w:r w:rsidRPr="00A1669B">
        <w:rPr>
          <w:rFonts w:asciiTheme="minorHAnsi" w:hAnsiTheme="minorHAnsi"/>
        </w:rPr>
        <w:t>(f. eks helseopplysninger), må ha utpekt personvernombud jf. Personvernforordningens art. 37 og personopplysningsloven § 19.</w:t>
      </w:r>
    </w:p>
    <w:p w14:paraId="4B8C0965" w14:textId="77777777" w:rsidR="00E90516" w:rsidRDefault="00E90516" w:rsidP="00E90516">
      <w:pPr>
        <w:rPr>
          <w:rFonts w:asciiTheme="minorHAnsi" w:hAnsiTheme="minorHAnsi"/>
        </w:rPr>
      </w:pPr>
    </w:p>
    <w:p w14:paraId="05C1D64A" w14:textId="79A3858D" w:rsidR="00E90516" w:rsidRDefault="00E90516" w:rsidP="00E90516">
      <w:pPr>
        <w:rPr>
          <w:rFonts w:asciiTheme="minorHAnsi" w:hAnsiTheme="minorHAnsi"/>
        </w:rPr>
      </w:pPr>
    </w:p>
    <w:p w14:paraId="1147622B" w14:textId="7A0F634E" w:rsidR="009A78B2" w:rsidRDefault="009A78B2" w:rsidP="00E90516">
      <w:pPr>
        <w:rPr>
          <w:rFonts w:asciiTheme="minorHAnsi" w:hAnsiTheme="minorHAnsi"/>
        </w:rPr>
      </w:pPr>
    </w:p>
    <w:p w14:paraId="3B6192B5" w14:textId="409BE290" w:rsidR="009A78B2" w:rsidRDefault="009A78B2" w:rsidP="00E90516">
      <w:pPr>
        <w:rPr>
          <w:rFonts w:asciiTheme="minorHAnsi" w:hAnsiTheme="minorHAnsi"/>
        </w:rPr>
      </w:pPr>
    </w:p>
    <w:p w14:paraId="374F872E" w14:textId="744C4D79" w:rsidR="009A78B2" w:rsidRDefault="009A78B2" w:rsidP="00E90516">
      <w:pPr>
        <w:rPr>
          <w:rFonts w:asciiTheme="minorHAnsi" w:hAnsiTheme="minorHAnsi"/>
        </w:rPr>
      </w:pPr>
    </w:p>
    <w:p w14:paraId="2E451731" w14:textId="08FB1F48" w:rsidR="009A78B2" w:rsidRDefault="009A78B2" w:rsidP="00E90516">
      <w:pPr>
        <w:rPr>
          <w:rFonts w:asciiTheme="minorHAnsi" w:hAnsiTheme="minorHAnsi"/>
        </w:rPr>
      </w:pPr>
    </w:p>
    <w:p w14:paraId="24EBAFDA" w14:textId="1D93C7DE" w:rsidR="009A78B2" w:rsidRDefault="009A78B2" w:rsidP="00E90516">
      <w:pPr>
        <w:rPr>
          <w:rFonts w:asciiTheme="minorHAnsi" w:hAnsiTheme="minorHAnsi"/>
        </w:rPr>
      </w:pPr>
    </w:p>
    <w:p w14:paraId="49675123" w14:textId="1A3A1926" w:rsidR="009A78B2" w:rsidRDefault="009A78B2" w:rsidP="00E90516">
      <w:pPr>
        <w:rPr>
          <w:rFonts w:asciiTheme="minorHAnsi" w:hAnsiTheme="minorHAnsi"/>
        </w:rPr>
      </w:pPr>
    </w:p>
    <w:p w14:paraId="41E38FDC" w14:textId="15B4D466" w:rsidR="009A78B2" w:rsidRDefault="009A78B2" w:rsidP="00E90516">
      <w:pPr>
        <w:rPr>
          <w:rFonts w:asciiTheme="minorHAnsi" w:hAnsiTheme="minorHAnsi"/>
        </w:rPr>
      </w:pPr>
    </w:p>
    <w:p w14:paraId="55451489" w14:textId="3EFE8AF1" w:rsidR="009A78B2" w:rsidRDefault="009A78B2" w:rsidP="00E90516">
      <w:pPr>
        <w:rPr>
          <w:rFonts w:asciiTheme="minorHAnsi" w:hAnsiTheme="minorHAnsi"/>
        </w:rPr>
      </w:pPr>
    </w:p>
    <w:p w14:paraId="462519B1" w14:textId="4B5226C2" w:rsidR="009A78B2" w:rsidRDefault="009A78B2" w:rsidP="00E90516">
      <w:pPr>
        <w:rPr>
          <w:rFonts w:asciiTheme="minorHAnsi" w:hAnsiTheme="minorHAnsi"/>
        </w:rPr>
      </w:pPr>
    </w:p>
    <w:p w14:paraId="29A5B05A" w14:textId="41CB4C37" w:rsidR="009A78B2" w:rsidRDefault="009A78B2" w:rsidP="00E90516">
      <w:pPr>
        <w:rPr>
          <w:rFonts w:asciiTheme="minorHAnsi" w:hAnsiTheme="minorHAnsi"/>
        </w:rPr>
      </w:pPr>
    </w:p>
    <w:p w14:paraId="2F37A9DB" w14:textId="74DA575D" w:rsidR="009A78B2" w:rsidRDefault="009A78B2" w:rsidP="00E90516">
      <w:pPr>
        <w:rPr>
          <w:rFonts w:asciiTheme="minorHAnsi" w:hAnsiTheme="minorHAnsi"/>
        </w:rPr>
      </w:pPr>
    </w:p>
    <w:p w14:paraId="7756703C" w14:textId="54643880" w:rsidR="009A78B2" w:rsidRDefault="009A78B2" w:rsidP="00E90516">
      <w:pPr>
        <w:rPr>
          <w:rFonts w:asciiTheme="minorHAnsi" w:hAnsiTheme="minorHAnsi"/>
        </w:rPr>
      </w:pPr>
    </w:p>
    <w:p w14:paraId="23D873E6" w14:textId="382E676C" w:rsidR="009A78B2" w:rsidRDefault="009A78B2" w:rsidP="00E90516">
      <w:pPr>
        <w:rPr>
          <w:rFonts w:asciiTheme="minorHAnsi" w:hAnsiTheme="minorHAnsi"/>
        </w:rPr>
      </w:pPr>
    </w:p>
    <w:p w14:paraId="67427EB6" w14:textId="1F8361ED" w:rsidR="009A78B2" w:rsidRDefault="009A78B2" w:rsidP="00E90516">
      <w:pPr>
        <w:rPr>
          <w:rFonts w:asciiTheme="minorHAnsi" w:hAnsiTheme="minorHAnsi"/>
        </w:rPr>
      </w:pPr>
    </w:p>
    <w:p w14:paraId="0E509492" w14:textId="07F9EFD2" w:rsidR="009A78B2" w:rsidRDefault="009A78B2" w:rsidP="00E90516">
      <w:pPr>
        <w:rPr>
          <w:rFonts w:asciiTheme="minorHAnsi" w:hAnsiTheme="minorHAnsi"/>
        </w:rPr>
      </w:pPr>
    </w:p>
    <w:p w14:paraId="1A71F0FB" w14:textId="2A247D48" w:rsidR="009A78B2" w:rsidRDefault="009A78B2" w:rsidP="00E90516">
      <w:pPr>
        <w:rPr>
          <w:rFonts w:asciiTheme="minorHAnsi" w:hAnsiTheme="minorHAnsi"/>
        </w:rPr>
      </w:pPr>
    </w:p>
    <w:p w14:paraId="54E6EDAD" w14:textId="0A50266E" w:rsidR="009A78B2" w:rsidRDefault="009A78B2" w:rsidP="00E90516">
      <w:pPr>
        <w:rPr>
          <w:rFonts w:asciiTheme="minorHAnsi" w:hAnsiTheme="minorHAnsi"/>
        </w:rPr>
      </w:pPr>
    </w:p>
    <w:p w14:paraId="3FDF0D06" w14:textId="68E5C8BA" w:rsidR="009A78B2" w:rsidRDefault="009A78B2" w:rsidP="00E90516">
      <w:pPr>
        <w:rPr>
          <w:rFonts w:asciiTheme="minorHAnsi" w:hAnsiTheme="minorHAnsi"/>
        </w:rPr>
      </w:pPr>
    </w:p>
    <w:p w14:paraId="52526DD9" w14:textId="0212B3BA" w:rsidR="009A78B2" w:rsidRDefault="009A78B2" w:rsidP="00E90516">
      <w:pPr>
        <w:rPr>
          <w:rFonts w:asciiTheme="minorHAnsi" w:hAnsiTheme="minorHAnsi"/>
        </w:rPr>
      </w:pPr>
    </w:p>
    <w:p w14:paraId="2285A1EA" w14:textId="46C15635" w:rsidR="009A78B2" w:rsidRDefault="009A78B2" w:rsidP="00E90516">
      <w:pPr>
        <w:rPr>
          <w:rFonts w:asciiTheme="minorHAnsi" w:hAnsiTheme="minorHAnsi"/>
        </w:rPr>
      </w:pPr>
    </w:p>
    <w:p w14:paraId="0215074C" w14:textId="481143B7" w:rsidR="009A78B2" w:rsidRDefault="009A78B2" w:rsidP="00E90516">
      <w:pPr>
        <w:rPr>
          <w:rFonts w:asciiTheme="minorHAnsi" w:hAnsiTheme="minorHAnsi"/>
        </w:rPr>
      </w:pPr>
    </w:p>
    <w:p w14:paraId="595F95C0" w14:textId="4FE9B8D8" w:rsidR="009A78B2" w:rsidRDefault="009A78B2" w:rsidP="00E90516">
      <w:pPr>
        <w:rPr>
          <w:rFonts w:asciiTheme="minorHAnsi" w:hAnsiTheme="minorHAnsi"/>
        </w:rPr>
      </w:pPr>
    </w:p>
    <w:p w14:paraId="54651241" w14:textId="70B47529" w:rsidR="009A78B2" w:rsidRDefault="009A78B2" w:rsidP="00E90516">
      <w:pPr>
        <w:rPr>
          <w:rFonts w:asciiTheme="minorHAnsi" w:hAnsiTheme="minorHAnsi"/>
        </w:rPr>
      </w:pPr>
    </w:p>
    <w:p w14:paraId="55FF8820" w14:textId="796D56E0" w:rsidR="009A78B2" w:rsidRDefault="009A78B2" w:rsidP="00E90516">
      <w:pPr>
        <w:rPr>
          <w:rFonts w:asciiTheme="minorHAnsi" w:hAnsiTheme="minorHAnsi"/>
        </w:rPr>
      </w:pPr>
    </w:p>
    <w:p w14:paraId="72AABE6A" w14:textId="7DBA23D5" w:rsidR="009A78B2" w:rsidRDefault="009A78B2" w:rsidP="00E90516">
      <w:pPr>
        <w:rPr>
          <w:rFonts w:asciiTheme="minorHAnsi" w:hAnsiTheme="minorHAnsi"/>
        </w:rPr>
      </w:pPr>
    </w:p>
    <w:p w14:paraId="68FDAB7F" w14:textId="4B2A0A58" w:rsidR="009A78B2" w:rsidRDefault="009A78B2" w:rsidP="00E90516">
      <w:pPr>
        <w:rPr>
          <w:rFonts w:asciiTheme="minorHAnsi" w:hAnsiTheme="minorHAnsi"/>
        </w:rPr>
      </w:pPr>
    </w:p>
    <w:p w14:paraId="26DBBC85" w14:textId="50DB5738" w:rsidR="009A78B2" w:rsidRDefault="009A78B2" w:rsidP="00E90516">
      <w:pPr>
        <w:rPr>
          <w:rFonts w:asciiTheme="minorHAnsi" w:hAnsiTheme="minorHAnsi"/>
        </w:rPr>
      </w:pPr>
    </w:p>
    <w:p w14:paraId="09ADE939" w14:textId="2E0D02F7" w:rsidR="009A78B2" w:rsidRDefault="009A78B2" w:rsidP="00E90516">
      <w:pPr>
        <w:rPr>
          <w:rFonts w:asciiTheme="minorHAnsi" w:hAnsiTheme="minorHAnsi"/>
        </w:rPr>
      </w:pPr>
    </w:p>
    <w:p w14:paraId="44377720" w14:textId="38EDA602" w:rsidR="009A78B2" w:rsidRDefault="009A78B2" w:rsidP="00E90516">
      <w:pPr>
        <w:rPr>
          <w:rFonts w:asciiTheme="minorHAnsi" w:hAnsiTheme="minorHAnsi"/>
        </w:rPr>
      </w:pPr>
    </w:p>
    <w:p w14:paraId="10066F2D" w14:textId="232965EF" w:rsidR="009A78B2" w:rsidRDefault="009A78B2" w:rsidP="00E90516">
      <w:pPr>
        <w:rPr>
          <w:rFonts w:asciiTheme="minorHAnsi" w:hAnsiTheme="minorHAnsi"/>
        </w:rPr>
      </w:pPr>
    </w:p>
    <w:p w14:paraId="063854D9" w14:textId="49216D45" w:rsidR="009A78B2" w:rsidRDefault="009A78B2" w:rsidP="00E90516">
      <w:pPr>
        <w:rPr>
          <w:rFonts w:asciiTheme="minorHAnsi" w:hAnsiTheme="minorHAnsi"/>
        </w:rPr>
      </w:pPr>
    </w:p>
    <w:p w14:paraId="2269DB5E" w14:textId="4BE33D0C" w:rsidR="009A78B2" w:rsidRDefault="009A78B2" w:rsidP="00E90516">
      <w:pPr>
        <w:rPr>
          <w:rFonts w:asciiTheme="minorHAnsi" w:hAnsiTheme="minorHAnsi"/>
        </w:rPr>
      </w:pPr>
    </w:p>
    <w:p w14:paraId="67A9C634" w14:textId="5E6410F8" w:rsidR="009A78B2" w:rsidRDefault="009A78B2" w:rsidP="00E90516">
      <w:pPr>
        <w:rPr>
          <w:rFonts w:asciiTheme="minorHAnsi" w:hAnsiTheme="minorHAnsi"/>
        </w:rPr>
      </w:pPr>
    </w:p>
    <w:p w14:paraId="3FEBD9C7" w14:textId="7CADBF0B" w:rsidR="009A78B2" w:rsidRDefault="009A78B2" w:rsidP="00E90516">
      <w:pPr>
        <w:rPr>
          <w:rFonts w:asciiTheme="minorHAnsi" w:hAnsiTheme="minorHAnsi"/>
        </w:rPr>
      </w:pPr>
    </w:p>
    <w:p w14:paraId="3086F9D7" w14:textId="187343C1" w:rsidR="009A78B2" w:rsidRDefault="009A78B2" w:rsidP="00E90516">
      <w:pPr>
        <w:rPr>
          <w:rFonts w:asciiTheme="minorHAnsi" w:hAnsiTheme="minorHAnsi"/>
        </w:rPr>
      </w:pPr>
    </w:p>
    <w:p w14:paraId="18FB140A" w14:textId="766877AB" w:rsidR="009A78B2" w:rsidRDefault="009A78B2" w:rsidP="00E90516">
      <w:pPr>
        <w:rPr>
          <w:rFonts w:asciiTheme="minorHAnsi" w:hAnsiTheme="minorHAnsi"/>
        </w:rPr>
      </w:pPr>
    </w:p>
    <w:p w14:paraId="20C3BF87" w14:textId="532D8CA7" w:rsidR="009A78B2" w:rsidRDefault="009A78B2" w:rsidP="00E90516">
      <w:pPr>
        <w:rPr>
          <w:rFonts w:asciiTheme="minorHAnsi" w:hAnsiTheme="minorHAnsi"/>
        </w:rPr>
      </w:pPr>
    </w:p>
    <w:p w14:paraId="1579CE7E" w14:textId="5CD9FB2D" w:rsidR="009A78B2" w:rsidRDefault="009A78B2" w:rsidP="00E90516">
      <w:pPr>
        <w:rPr>
          <w:rFonts w:asciiTheme="minorHAnsi" w:hAnsiTheme="minorHAnsi"/>
        </w:rPr>
      </w:pPr>
    </w:p>
    <w:p w14:paraId="3185D905" w14:textId="01CA9F71" w:rsidR="009A78B2" w:rsidRDefault="009A78B2" w:rsidP="00E90516">
      <w:pPr>
        <w:rPr>
          <w:rFonts w:asciiTheme="minorHAnsi" w:hAnsiTheme="minorHAnsi"/>
        </w:rPr>
      </w:pPr>
    </w:p>
    <w:p w14:paraId="5553745D" w14:textId="140DE8AA" w:rsidR="009A78B2" w:rsidRDefault="009A78B2" w:rsidP="00E90516">
      <w:pPr>
        <w:rPr>
          <w:rFonts w:asciiTheme="minorHAnsi" w:hAnsiTheme="minorHAnsi"/>
        </w:rPr>
      </w:pPr>
    </w:p>
    <w:p w14:paraId="74A371B6" w14:textId="489FDB5D" w:rsidR="009A78B2" w:rsidRDefault="009A78B2" w:rsidP="00E90516">
      <w:pPr>
        <w:rPr>
          <w:rFonts w:asciiTheme="minorHAnsi" w:hAnsiTheme="minorHAnsi"/>
        </w:rPr>
      </w:pPr>
    </w:p>
    <w:p w14:paraId="37AF6344" w14:textId="1F442326" w:rsidR="009A78B2" w:rsidRDefault="009A78B2" w:rsidP="00E90516">
      <w:pPr>
        <w:rPr>
          <w:rFonts w:asciiTheme="minorHAnsi" w:hAnsiTheme="minorHAnsi"/>
        </w:rPr>
      </w:pPr>
    </w:p>
    <w:p w14:paraId="14053622" w14:textId="61661B78" w:rsidR="009A78B2" w:rsidRDefault="009A78B2" w:rsidP="00E90516">
      <w:pPr>
        <w:rPr>
          <w:rFonts w:asciiTheme="minorHAnsi" w:hAnsiTheme="minorHAnsi"/>
        </w:rPr>
      </w:pPr>
    </w:p>
    <w:p w14:paraId="2538ACE7" w14:textId="53EB649B" w:rsidR="009A78B2" w:rsidRDefault="009A78B2" w:rsidP="00E90516">
      <w:pPr>
        <w:rPr>
          <w:rFonts w:asciiTheme="minorHAnsi" w:hAnsiTheme="minorHAnsi"/>
        </w:rPr>
      </w:pPr>
    </w:p>
    <w:p w14:paraId="087F6B4C" w14:textId="77777777" w:rsidR="009A78B2" w:rsidRDefault="009A78B2" w:rsidP="00E90516">
      <w:pPr>
        <w:rPr>
          <w:rFonts w:asciiTheme="minorHAnsi" w:hAnsiTheme="minorHAnsi"/>
        </w:rPr>
      </w:pPr>
    </w:p>
    <w:p w14:paraId="71F8F466" w14:textId="3FE02058" w:rsidR="00E90516" w:rsidRPr="001575D3" w:rsidRDefault="00E90516" w:rsidP="00E90516">
      <w:pPr>
        <w:pStyle w:val="Overskrift1"/>
        <w:rPr>
          <w:rFonts w:asciiTheme="minorHAnsi" w:hAnsiTheme="minorHAnsi"/>
        </w:rPr>
      </w:pPr>
      <w:bookmarkStart w:id="4" w:name="_Toc49857840"/>
      <w:r w:rsidRPr="001575D3">
        <w:rPr>
          <w:rFonts w:asciiTheme="minorHAnsi" w:hAnsiTheme="minorHAnsi"/>
        </w:rPr>
        <w:t xml:space="preserve">Bilag 2: </w:t>
      </w:r>
      <w:r>
        <w:rPr>
          <w:rFonts w:asciiTheme="minorHAnsi" w:hAnsiTheme="minorHAnsi"/>
        </w:rPr>
        <w:t xml:space="preserve">Partnerens </w:t>
      </w:r>
      <w:r w:rsidRPr="001575D3">
        <w:rPr>
          <w:rFonts w:asciiTheme="minorHAnsi" w:hAnsiTheme="minorHAnsi"/>
        </w:rPr>
        <w:t>løsningsbeskrivelse</w:t>
      </w:r>
      <w:bookmarkEnd w:id="4"/>
    </w:p>
    <w:p w14:paraId="76C4E71C" w14:textId="77777777" w:rsidR="00E90516" w:rsidRPr="001575D3" w:rsidRDefault="00E90516" w:rsidP="00E90516">
      <w:pPr>
        <w:rPr>
          <w:rFonts w:asciiTheme="minorHAnsi" w:hAnsiTheme="minorHAnsi" w:cs="Arial"/>
          <w:sz w:val="28"/>
          <w:szCs w:val="28"/>
        </w:rPr>
      </w:pPr>
    </w:p>
    <w:p w14:paraId="754F849A" w14:textId="3FEEF7A8" w:rsidR="00E90516" w:rsidRDefault="00E90516" w:rsidP="00E90516">
      <w:pPr>
        <w:rPr>
          <w:rFonts w:asciiTheme="minorHAnsi" w:hAnsiTheme="minorHAnsi"/>
          <w:i/>
        </w:rPr>
      </w:pPr>
      <w:r>
        <w:rPr>
          <w:rFonts w:asciiTheme="minorHAnsi" w:hAnsiTheme="minorHAnsi"/>
          <w:i/>
        </w:rPr>
        <w:t>Partneren</w:t>
      </w:r>
      <w:r w:rsidRPr="0059755F">
        <w:rPr>
          <w:rFonts w:asciiTheme="minorHAnsi" w:hAnsiTheme="minorHAnsi"/>
          <w:i/>
        </w:rPr>
        <w:t xml:space="preserve"> skal her i bilag 2 beskrive sin løsning (</w:t>
      </w:r>
      <w:r>
        <w:rPr>
          <w:rFonts w:asciiTheme="minorHAnsi" w:hAnsiTheme="minorHAnsi"/>
          <w:i/>
        </w:rPr>
        <w:t>Partner</w:t>
      </w:r>
      <w:r w:rsidRPr="0059755F">
        <w:rPr>
          <w:rFonts w:asciiTheme="minorHAnsi" w:hAnsiTheme="minorHAnsi"/>
          <w:i/>
        </w:rPr>
        <w:t xml:space="preserve">ens løsningsbeskrivelse) i forhold til </w:t>
      </w:r>
      <w:r>
        <w:rPr>
          <w:rFonts w:asciiTheme="minorHAnsi" w:hAnsiTheme="minorHAnsi"/>
          <w:i/>
        </w:rPr>
        <w:t>Oppdragsgivers</w:t>
      </w:r>
      <w:r w:rsidRPr="0059755F">
        <w:rPr>
          <w:rFonts w:asciiTheme="minorHAnsi" w:hAnsiTheme="minorHAnsi"/>
          <w:i/>
        </w:rPr>
        <w:t xml:space="preserve"> behovsbeskrivelse og krav. Dette gjøres ved å ta utgangspunkt i </w:t>
      </w:r>
      <w:r>
        <w:rPr>
          <w:rFonts w:asciiTheme="minorHAnsi" w:hAnsiTheme="minorHAnsi"/>
          <w:i/>
        </w:rPr>
        <w:t xml:space="preserve">Oppdragsgivers </w:t>
      </w:r>
      <w:r w:rsidRPr="0059755F">
        <w:rPr>
          <w:rFonts w:asciiTheme="minorHAnsi" w:hAnsiTheme="minorHAnsi"/>
          <w:i/>
        </w:rPr>
        <w:t xml:space="preserve">behovsbeskrivelse og kravtabeller som inngår i </w:t>
      </w:r>
      <w:r>
        <w:rPr>
          <w:rFonts w:asciiTheme="minorHAnsi" w:hAnsiTheme="minorHAnsi"/>
          <w:i/>
        </w:rPr>
        <w:t xml:space="preserve">Oppdragsgivers </w:t>
      </w:r>
      <w:r w:rsidRPr="0059755F">
        <w:rPr>
          <w:rFonts w:asciiTheme="minorHAnsi" w:hAnsiTheme="minorHAnsi"/>
          <w:i/>
        </w:rPr>
        <w:t xml:space="preserve">behovsbeskrivelse og </w:t>
      </w:r>
      <w:r w:rsidRPr="00481BDA">
        <w:rPr>
          <w:rFonts w:asciiTheme="minorHAnsi" w:hAnsiTheme="minorHAnsi"/>
          <w:i/>
        </w:rPr>
        <w:t>krav (bilag 1).</w:t>
      </w:r>
      <w:r w:rsidRPr="0059755F">
        <w:rPr>
          <w:rFonts w:asciiTheme="minorHAnsi" w:hAnsiTheme="minorHAnsi"/>
          <w:i/>
        </w:rPr>
        <w:t xml:space="preserve"> I tillegg må relevante punkter nedenfor fylles ut. </w:t>
      </w:r>
    </w:p>
    <w:p w14:paraId="4D9FB1C3" w14:textId="26CF37C7" w:rsidR="00851C1E" w:rsidRDefault="00851C1E" w:rsidP="00E90516">
      <w:pPr>
        <w:rPr>
          <w:rFonts w:asciiTheme="minorHAnsi" w:hAnsiTheme="minorHAnsi"/>
          <w:i/>
        </w:rPr>
      </w:pPr>
    </w:p>
    <w:p w14:paraId="592DA808" w14:textId="77777777" w:rsidR="00851C1E" w:rsidRDefault="00851C1E" w:rsidP="00851C1E">
      <w:pPr>
        <w:pStyle w:val="Overskrift2"/>
      </w:pPr>
      <w:bookmarkStart w:id="5" w:name="_Toc41655090"/>
      <w:r>
        <w:t>Minstekrav til den tilbudte løsningen/tjenesten</w:t>
      </w:r>
      <w:bookmarkEnd w:id="5"/>
    </w:p>
    <w:p w14:paraId="47942EE5" w14:textId="77777777" w:rsidR="00851C1E" w:rsidRPr="00851C1E" w:rsidRDefault="00851C1E" w:rsidP="00851C1E">
      <w:pPr>
        <w:rPr>
          <w:rFonts w:asciiTheme="minorHAnsi" w:hAnsiTheme="minorHAnsi"/>
        </w:rPr>
      </w:pPr>
      <w:r w:rsidRPr="00851C1E">
        <w:rPr>
          <w:rFonts w:asciiTheme="minorHAnsi" w:hAnsiTheme="minorHAnsi" w:cstheme="minorHAnsi"/>
        </w:rPr>
        <w:t>Løsningen/tjenesten som skal utvikles gjennom innovasjonspartnerskapet skal oppfylle følgende minstekrav</w:t>
      </w:r>
      <w:r w:rsidRPr="00851C1E">
        <w:rPr>
          <w:rFonts w:asciiTheme="minorHAnsi" w:hAnsiTheme="minorHAnsi"/>
        </w:rPr>
        <w:t>:</w:t>
      </w:r>
    </w:p>
    <w:p w14:paraId="1AD7E7ED" w14:textId="77777777" w:rsidR="00851C1E" w:rsidRDefault="00851C1E" w:rsidP="00851C1E">
      <w:pPr>
        <w:rPr>
          <w:b/>
        </w:rPr>
      </w:pPr>
    </w:p>
    <w:tbl>
      <w:tblPr>
        <w:tblStyle w:val="Vanligtabell2"/>
        <w:tblW w:w="0" w:type="auto"/>
        <w:tblInd w:w="0" w:type="dxa"/>
        <w:tblLook w:val="04A0" w:firstRow="1" w:lastRow="0" w:firstColumn="1" w:lastColumn="0" w:noHBand="0" w:noVBand="1"/>
      </w:tblPr>
      <w:tblGrid>
        <w:gridCol w:w="4533"/>
        <w:gridCol w:w="4529"/>
      </w:tblGrid>
      <w:tr w:rsidR="00851C1E" w14:paraId="0D37B36A" w14:textId="77777777" w:rsidTr="00851C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3" w:type="dxa"/>
            <w:tcBorders>
              <w:left w:val="single" w:sz="4" w:space="0" w:color="7F7F7F" w:themeColor="text1" w:themeTint="80"/>
              <w:right w:val="single" w:sz="4" w:space="0" w:color="7F7F7F" w:themeColor="text1" w:themeTint="80"/>
            </w:tcBorders>
            <w:hideMark/>
          </w:tcPr>
          <w:p w14:paraId="67E935AE" w14:textId="77777777" w:rsidR="00851C1E" w:rsidRPr="00851C1E" w:rsidRDefault="00851C1E">
            <w:pPr>
              <w:rPr>
                <w:rFonts w:asciiTheme="minorHAnsi" w:hAnsiTheme="minorHAnsi" w:cstheme="minorHAnsi"/>
                <w:lang w:eastAsia="en-US"/>
              </w:rPr>
            </w:pPr>
            <w:r w:rsidRPr="00851C1E">
              <w:rPr>
                <w:rFonts w:asciiTheme="minorHAnsi" w:hAnsiTheme="minorHAnsi" w:cstheme="minorHAnsi"/>
                <w:lang w:eastAsia="en-US"/>
              </w:rPr>
              <w:t>Minstekrav</w:t>
            </w:r>
          </w:p>
        </w:tc>
        <w:tc>
          <w:tcPr>
            <w:tcW w:w="4529" w:type="dxa"/>
            <w:tcBorders>
              <w:left w:val="single" w:sz="4" w:space="0" w:color="7F7F7F" w:themeColor="text1" w:themeTint="80"/>
              <w:right w:val="single" w:sz="4" w:space="0" w:color="7F7F7F" w:themeColor="text1" w:themeTint="80"/>
            </w:tcBorders>
            <w:hideMark/>
          </w:tcPr>
          <w:p w14:paraId="78BD3218" w14:textId="037F9111" w:rsidR="00851C1E" w:rsidRPr="00851C1E" w:rsidRDefault="00851C1E">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lang w:eastAsia="en-US"/>
              </w:rPr>
            </w:pPr>
            <w:r w:rsidRPr="00851C1E">
              <w:rPr>
                <w:rFonts w:asciiTheme="minorHAnsi" w:hAnsiTheme="minorHAnsi" w:cstheme="minorHAnsi"/>
                <w:lang w:eastAsia="en-US"/>
              </w:rPr>
              <w:t>Tilbyders bekreftelse på oppfyllelse av minstekrav</w:t>
            </w:r>
            <w:r>
              <w:rPr>
                <w:rFonts w:asciiTheme="minorHAnsi" w:hAnsiTheme="minorHAnsi" w:cstheme="minorHAnsi"/>
                <w:lang w:eastAsia="en-US"/>
              </w:rPr>
              <w:t xml:space="preserve"> (svares ut med JA/NEI)</w:t>
            </w:r>
          </w:p>
        </w:tc>
      </w:tr>
      <w:tr w:rsidR="00851C1E" w14:paraId="71B93FFC" w14:textId="77777777" w:rsidTr="00851C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3" w:type="dxa"/>
            <w:tcBorders>
              <w:top w:val="nil"/>
              <w:left w:val="single" w:sz="4" w:space="0" w:color="7F7F7F" w:themeColor="text1" w:themeTint="80"/>
              <w:bottom w:val="nil"/>
              <w:right w:val="single" w:sz="4" w:space="0" w:color="7F7F7F" w:themeColor="text1" w:themeTint="80"/>
            </w:tcBorders>
          </w:tcPr>
          <w:p w14:paraId="2CEAA42E" w14:textId="77777777" w:rsidR="00851C1E" w:rsidRPr="00851C1E" w:rsidRDefault="00851C1E">
            <w:pPr>
              <w:shd w:val="clear" w:color="auto" w:fill="FFFFFF"/>
              <w:spacing w:before="100" w:beforeAutospacing="1" w:after="100" w:afterAutospacing="1" w:line="375" w:lineRule="atLeast"/>
              <w:rPr>
                <w:rFonts w:asciiTheme="minorHAnsi" w:hAnsiTheme="minorHAnsi" w:cstheme="minorHAnsi"/>
                <w:b w:val="0"/>
                <w:lang w:eastAsia="en-US"/>
              </w:rPr>
            </w:pPr>
            <w:r w:rsidRPr="00851C1E">
              <w:rPr>
                <w:rFonts w:asciiTheme="minorHAnsi" w:hAnsiTheme="minorHAnsi" w:cstheme="minorHAnsi"/>
                <w:b w:val="0"/>
                <w:lang w:eastAsia="en-US"/>
              </w:rPr>
              <w:t>Løsningen/tjenesten skal være innovativ. Det skal være en ny løsning/tjeneste som utvikles gjennom anskaffelsen, eller eksisterende løsning som tilpasses et nytt bruksområde. Deler av løsningen/tjenesten kan basere seg på eksisterende løsninger som allerede finnes i markedet.</w:t>
            </w:r>
          </w:p>
          <w:p w14:paraId="40A934CE" w14:textId="77777777" w:rsidR="00851C1E" w:rsidRPr="00851C1E" w:rsidRDefault="00851C1E">
            <w:pPr>
              <w:tabs>
                <w:tab w:val="left" w:pos="1390"/>
              </w:tabs>
              <w:rPr>
                <w:rFonts w:asciiTheme="minorHAnsi" w:hAnsiTheme="minorHAnsi" w:cstheme="minorHAnsi"/>
                <w:b w:val="0"/>
                <w:lang w:eastAsia="en-US"/>
              </w:rPr>
            </w:pPr>
          </w:p>
        </w:tc>
        <w:tc>
          <w:tcPr>
            <w:tcW w:w="4529" w:type="dxa"/>
            <w:tcBorders>
              <w:top w:val="nil"/>
              <w:left w:val="single" w:sz="4" w:space="0" w:color="7F7F7F" w:themeColor="text1" w:themeTint="80"/>
              <w:bottom w:val="nil"/>
              <w:right w:val="single" w:sz="4" w:space="0" w:color="7F7F7F" w:themeColor="text1" w:themeTint="80"/>
            </w:tcBorders>
          </w:tcPr>
          <w:p w14:paraId="365B903D" w14:textId="77777777" w:rsidR="00851C1E" w:rsidRDefault="00851C1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eastAsia="en-US"/>
              </w:rPr>
            </w:pPr>
          </w:p>
        </w:tc>
      </w:tr>
      <w:tr w:rsidR="00851C1E" w14:paraId="5DCAF475" w14:textId="77777777" w:rsidTr="00851C1E">
        <w:tc>
          <w:tcPr>
            <w:cnfStyle w:val="001000000000" w:firstRow="0" w:lastRow="0" w:firstColumn="1" w:lastColumn="0" w:oddVBand="0" w:evenVBand="0" w:oddHBand="0" w:evenHBand="0" w:firstRowFirstColumn="0" w:firstRowLastColumn="0" w:lastRowFirstColumn="0" w:lastRowLastColumn="0"/>
            <w:tcW w:w="4533" w:type="dxa"/>
            <w:tcBorders>
              <w:left w:val="single" w:sz="4" w:space="0" w:color="7F7F7F" w:themeColor="text1" w:themeTint="80"/>
              <w:right w:val="single" w:sz="4" w:space="0" w:color="7F7F7F" w:themeColor="text1" w:themeTint="80"/>
            </w:tcBorders>
          </w:tcPr>
          <w:p w14:paraId="6AD89FDA" w14:textId="77777777" w:rsidR="00851C1E" w:rsidRPr="00851C1E" w:rsidRDefault="00851C1E">
            <w:pPr>
              <w:shd w:val="clear" w:color="auto" w:fill="FFFFFF"/>
              <w:spacing w:before="100" w:beforeAutospacing="1" w:after="100" w:afterAutospacing="1" w:line="375" w:lineRule="atLeast"/>
              <w:rPr>
                <w:rFonts w:asciiTheme="minorHAnsi" w:hAnsiTheme="minorHAnsi" w:cstheme="minorHAnsi"/>
                <w:b w:val="0"/>
                <w:lang w:eastAsia="en-US"/>
              </w:rPr>
            </w:pPr>
            <w:r w:rsidRPr="00851C1E">
              <w:rPr>
                <w:rFonts w:asciiTheme="minorHAnsi" w:hAnsiTheme="minorHAnsi" w:cstheme="minorHAnsi"/>
                <w:b w:val="0"/>
                <w:lang w:eastAsia="en-US"/>
              </w:rPr>
              <w:t xml:space="preserve">Løsningskonseptet skal ivareta hele prosessen for blodprøvetaking og analyse i hjemmet med overføring til sykehuset (fra inklusjon, opplæring, prøvetaking til </w:t>
            </w:r>
            <w:proofErr w:type="spellStart"/>
            <w:r w:rsidRPr="00851C1E">
              <w:rPr>
                <w:rFonts w:asciiTheme="minorHAnsi" w:hAnsiTheme="minorHAnsi" w:cstheme="minorHAnsi"/>
                <w:b w:val="0"/>
                <w:lang w:eastAsia="en-US"/>
              </w:rPr>
              <w:t>offboarding</w:t>
            </w:r>
            <w:proofErr w:type="spellEnd"/>
            <w:r w:rsidRPr="00851C1E">
              <w:rPr>
                <w:rFonts w:asciiTheme="minorHAnsi" w:hAnsiTheme="minorHAnsi" w:cstheme="minorHAnsi"/>
                <w:b w:val="0"/>
                <w:lang w:eastAsia="en-US"/>
              </w:rPr>
              <w:t>).</w:t>
            </w:r>
          </w:p>
          <w:p w14:paraId="13797166" w14:textId="77777777" w:rsidR="00851C1E" w:rsidRPr="00851C1E" w:rsidRDefault="00851C1E">
            <w:pPr>
              <w:rPr>
                <w:rFonts w:asciiTheme="minorHAnsi" w:hAnsiTheme="minorHAnsi" w:cstheme="minorHAnsi"/>
                <w:b w:val="0"/>
                <w:lang w:eastAsia="en-US"/>
              </w:rPr>
            </w:pPr>
          </w:p>
        </w:tc>
        <w:tc>
          <w:tcPr>
            <w:tcW w:w="4529" w:type="dxa"/>
            <w:tcBorders>
              <w:left w:val="single" w:sz="4" w:space="0" w:color="7F7F7F" w:themeColor="text1" w:themeTint="80"/>
              <w:right w:val="single" w:sz="4" w:space="0" w:color="7F7F7F" w:themeColor="text1" w:themeTint="80"/>
            </w:tcBorders>
          </w:tcPr>
          <w:p w14:paraId="35000BA1" w14:textId="77777777" w:rsidR="00851C1E" w:rsidRDefault="00851C1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en-US"/>
              </w:rPr>
            </w:pPr>
          </w:p>
        </w:tc>
      </w:tr>
      <w:tr w:rsidR="00851C1E" w14:paraId="6303F95D" w14:textId="77777777" w:rsidTr="00851C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3" w:type="dxa"/>
            <w:tcBorders>
              <w:top w:val="nil"/>
              <w:left w:val="single" w:sz="4" w:space="0" w:color="7F7F7F" w:themeColor="text1" w:themeTint="80"/>
              <w:bottom w:val="nil"/>
              <w:right w:val="single" w:sz="4" w:space="0" w:color="7F7F7F" w:themeColor="text1" w:themeTint="80"/>
            </w:tcBorders>
          </w:tcPr>
          <w:p w14:paraId="4E110598" w14:textId="77777777" w:rsidR="00851C1E" w:rsidRPr="00851C1E" w:rsidRDefault="00851C1E">
            <w:pPr>
              <w:shd w:val="clear" w:color="auto" w:fill="FFFFFF"/>
              <w:spacing w:before="100" w:beforeAutospacing="1" w:after="100" w:afterAutospacing="1" w:line="375" w:lineRule="atLeast"/>
              <w:rPr>
                <w:rFonts w:asciiTheme="minorHAnsi" w:hAnsiTheme="minorHAnsi" w:cstheme="minorHAnsi"/>
                <w:b w:val="0"/>
                <w:lang w:eastAsia="en-US"/>
              </w:rPr>
            </w:pPr>
            <w:r w:rsidRPr="00851C1E">
              <w:rPr>
                <w:rFonts w:asciiTheme="minorHAnsi" w:hAnsiTheme="minorHAnsi" w:cstheme="minorHAnsi"/>
                <w:b w:val="0"/>
                <w:lang w:eastAsia="en-US"/>
              </w:rPr>
              <w:t>Løsningen/tjenesten skal utvikles sammen med oppdragsgiver, herunder kliniske ressurser fra laboratoriet, medisinsk klinikk og medisinsk teknologisk avdeling, samt ressurser fra Sykehuspartner.</w:t>
            </w:r>
          </w:p>
          <w:p w14:paraId="7E1070EE" w14:textId="77777777" w:rsidR="00851C1E" w:rsidRPr="00851C1E" w:rsidRDefault="00851C1E">
            <w:pPr>
              <w:rPr>
                <w:rFonts w:asciiTheme="minorHAnsi" w:hAnsiTheme="minorHAnsi" w:cstheme="minorHAnsi"/>
                <w:b w:val="0"/>
                <w:lang w:eastAsia="en-US"/>
              </w:rPr>
            </w:pPr>
          </w:p>
        </w:tc>
        <w:tc>
          <w:tcPr>
            <w:tcW w:w="4529" w:type="dxa"/>
            <w:tcBorders>
              <w:top w:val="nil"/>
              <w:left w:val="single" w:sz="4" w:space="0" w:color="7F7F7F" w:themeColor="text1" w:themeTint="80"/>
              <w:bottom w:val="nil"/>
              <w:right w:val="single" w:sz="4" w:space="0" w:color="7F7F7F" w:themeColor="text1" w:themeTint="80"/>
            </w:tcBorders>
          </w:tcPr>
          <w:p w14:paraId="57C95D0F" w14:textId="77777777" w:rsidR="00851C1E" w:rsidRDefault="00851C1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eastAsia="en-US"/>
              </w:rPr>
            </w:pPr>
          </w:p>
        </w:tc>
      </w:tr>
      <w:tr w:rsidR="00851C1E" w14:paraId="40D8F57F" w14:textId="77777777" w:rsidTr="00851C1E">
        <w:tc>
          <w:tcPr>
            <w:cnfStyle w:val="001000000000" w:firstRow="0" w:lastRow="0" w:firstColumn="1" w:lastColumn="0" w:oddVBand="0" w:evenVBand="0" w:oddHBand="0" w:evenHBand="0" w:firstRowFirstColumn="0" w:firstRowLastColumn="0" w:lastRowFirstColumn="0" w:lastRowLastColumn="0"/>
            <w:tcW w:w="4533" w:type="dxa"/>
            <w:tcBorders>
              <w:left w:val="single" w:sz="4" w:space="0" w:color="7F7F7F" w:themeColor="text1" w:themeTint="80"/>
              <w:right w:val="single" w:sz="4" w:space="0" w:color="7F7F7F" w:themeColor="text1" w:themeTint="80"/>
            </w:tcBorders>
            <w:hideMark/>
          </w:tcPr>
          <w:p w14:paraId="2A825AB9" w14:textId="77777777" w:rsidR="00851C1E" w:rsidRPr="00851C1E" w:rsidRDefault="00851C1E">
            <w:pPr>
              <w:shd w:val="clear" w:color="auto" w:fill="FFFFFF"/>
              <w:spacing w:before="100" w:beforeAutospacing="1" w:after="100" w:afterAutospacing="1" w:line="375" w:lineRule="atLeast"/>
              <w:rPr>
                <w:rFonts w:asciiTheme="minorHAnsi" w:hAnsiTheme="minorHAnsi" w:cstheme="minorHAnsi"/>
                <w:b w:val="0"/>
                <w:lang w:eastAsia="en-US"/>
              </w:rPr>
            </w:pPr>
            <w:r w:rsidRPr="00851C1E">
              <w:rPr>
                <w:rFonts w:asciiTheme="minorHAnsi" w:hAnsiTheme="minorHAnsi" w:cstheme="minorHAnsi"/>
                <w:b w:val="0"/>
                <w:lang w:eastAsia="en-US"/>
              </w:rPr>
              <w:t xml:space="preserve">Løsningen/tjenesten skal ivareta alle relevante lover og forskrifter og tilfredsstille krav til informasjonssikkerhet i henhold til gjeldende </w:t>
            </w:r>
            <w:r w:rsidRPr="00851C1E">
              <w:rPr>
                <w:rFonts w:asciiTheme="minorHAnsi" w:hAnsiTheme="minorHAnsi" w:cstheme="minorHAnsi"/>
                <w:b w:val="0"/>
                <w:lang w:eastAsia="en-US"/>
              </w:rPr>
              <w:lastRenderedPageBreak/>
              <w:t>lovverk. Detaljer er bl.a. utdypet i «norm for informasjonssikkerhet – Helse og omsorgssektoren»</w:t>
            </w:r>
          </w:p>
        </w:tc>
        <w:tc>
          <w:tcPr>
            <w:tcW w:w="4529" w:type="dxa"/>
            <w:tcBorders>
              <w:left w:val="single" w:sz="4" w:space="0" w:color="7F7F7F" w:themeColor="text1" w:themeTint="80"/>
              <w:right w:val="single" w:sz="4" w:space="0" w:color="7F7F7F" w:themeColor="text1" w:themeTint="80"/>
            </w:tcBorders>
          </w:tcPr>
          <w:p w14:paraId="65DF414C" w14:textId="77777777" w:rsidR="00851C1E" w:rsidRDefault="00851C1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en-US"/>
              </w:rPr>
            </w:pPr>
          </w:p>
        </w:tc>
      </w:tr>
    </w:tbl>
    <w:p w14:paraId="769B91ED" w14:textId="77777777" w:rsidR="00851C1E" w:rsidRPr="00851C1E" w:rsidRDefault="00851C1E" w:rsidP="00E90516">
      <w:pPr>
        <w:rPr>
          <w:rFonts w:asciiTheme="minorHAnsi" w:hAnsiTheme="minorHAnsi"/>
        </w:rPr>
      </w:pPr>
    </w:p>
    <w:p w14:paraId="069F071A" w14:textId="77777777" w:rsidR="00E90516" w:rsidRDefault="00E90516" w:rsidP="00665F67">
      <w:pPr>
        <w:pStyle w:val="Overskrift2"/>
      </w:pPr>
      <w:r w:rsidRPr="00570CA2">
        <w:t>Partnerens løsningsbeskrivelse basert på Oppdragsgivers behovsbeskrivelse i bilag 1</w:t>
      </w:r>
    </w:p>
    <w:p w14:paraId="1DE02D5D" w14:textId="77777777" w:rsidR="00E90516" w:rsidRPr="00AE3041" w:rsidRDefault="00E90516" w:rsidP="00E90516">
      <w:pPr>
        <w:rPr>
          <w:rFonts w:asciiTheme="minorHAnsi" w:hAnsiTheme="minorHAnsi"/>
        </w:rPr>
      </w:pPr>
    </w:p>
    <w:p w14:paraId="3C39161D" w14:textId="0057B121" w:rsidR="00E90516" w:rsidRPr="0008129B" w:rsidRDefault="00E90516" w:rsidP="00E90516">
      <w:pPr>
        <w:spacing w:after="160" w:line="252" w:lineRule="auto"/>
        <w:rPr>
          <w:rFonts w:asciiTheme="minorHAnsi" w:hAnsiTheme="minorHAnsi"/>
          <w:szCs w:val="22"/>
        </w:rPr>
      </w:pPr>
      <w:r w:rsidRPr="0008129B">
        <w:rPr>
          <w:rFonts w:asciiTheme="minorHAnsi" w:hAnsiTheme="minorHAnsi"/>
          <w:szCs w:val="22"/>
        </w:rPr>
        <w:t>Innledningsvis bes partneren gir en ko</w:t>
      </w:r>
      <w:r w:rsidR="0072507A">
        <w:rPr>
          <w:rFonts w:asciiTheme="minorHAnsi" w:hAnsiTheme="minorHAnsi"/>
          <w:szCs w:val="22"/>
        </w:rPr>
        <w:t xml:space="preserve">rtfattet beskrivelse av løsningskonseptet </w:t>
      </w:r>
      <w:r w:rsidRPr="0008129B">
        <w:rPr>
          <w:rFonts w:asciiTheme="minorHAnsi" w:hAnsiTheme="minorHAnsi"/>
          <w:szCs w:val="22"/>
        </w:rPr>
        <w:t>som tilbys.</w:t>
      </w:r>
      <w:r w:rsidRPr="0008129B">
        <w:rPr>
          <w:rFonts w:asciiTheme="minorHAnsi" w:hAnsiTheme="minorHAnsi"/>
          <w:szCs w:val="22"/>
        </w:rPr>
        <w:tab/>
      </w:r>
    </w:p>
    <w:p w14:paraId="75121B64" w14:textId="77777777" w:rsidR="00E90516" w:rsidRPr="0008129B" w:rsidRDefault="00E90516" w:rsidP="00E90516">
      <w:pPr>
        <w:spacing w:after="160" w:line="252" w:lineRule="auto"/>
        <w:rPr>
          <w:rFonts w:asciiTheme="minorHAnsi" w:hAnsiTheme="minorHAnsi"/>
          <w:szCs w:val="22"/>
        </w:rPr>
      </w:pPr>
    </w:p>
    <w:p w14:paraId="2BC09E44" w14:textId="53BD073A" w:rsidR="00187E2E" w:rsidRPr="0008129B" w:rsidRDefault="00187E2E" w:rsidP="00E90516">
      <w:pPr>
        <w:spacing w:after="160" w:line="252" w:lineRule="auto"/>
        <w:rPr>
          <w:rFonts w:asciiTheme="minorHAnsi" w:hAnsiTheme="minorHAnsi"/>
          <w:szCs w:val="22"/>
        </w:rPr>
      </w:pPr>
      <w:r>
        <w:rPr>
          <w:rFonts w:asciiTheme="minorHAnsi" w:hAnsiTheme="minorHAnsi"/>
          <w:szCs w:val="22"/>
        </w:rPr>
        <w:t>Partnerens svar:</w:t>
      </w:r>
    </w:p>
    <w:p w14:paraId="096F9704" w14:textId="77777777" w:rsidR="00E90516" w:rsidRPr="0059755F" w:rsidRDefault="00E90516" w:rsidP="00E90516">
      <w:pPr>
        <w:rPr>
          <w:rFonts w:asciiTheme="minorHAnsi" w:hAnsiTheme="minorHAnsi"/>
        </w:rPr>
      </w:pPr>
    </w:p>
    <w:p w14:paraId="19013472" w14:textId="77777777" w:rsidR="00E90516" w:rsidRPr="00570CA2" w:rsidRDefault="00E90516" w:rsidP="00665F67">
      <w:pPr>
        <w:pStyle w:val="Overskrift2"/>
      </w:pPr>
      <w:r w:rsidRPr="00570CA2">
        <w:t>1 Innovasjonsideen og løsningens effekt</w:t>
      </w:r>
    </w:p>
    <w:p w14:paraId="5E45B189" w14:textId="77C7921C" w:rsidR="00E90516" w:rsidRPr="0059755F" w:rsidRDefault="00E90516" w:rsidP="00E90516">
      <w:pPr>
        <w:spacing w:after="160" w:line="252" w:lineRule="auto"/>
        <w:rPr>
          <w:rFonts w:asciiTheme="minorHAnsi" w:eastAsiaTheme="minorHAnsi" w:hAnsiTheme="minorHAnsi"/>
          <w:szCs w:val="22"/>
          <w:lang w:eastAsia="en-US"/>
        </w:rPr>
      </w:pPr>
      <w:r>
        <w:rPr>
          <w:rFonts w:asciiTheme="minorHAnsi" w:hAnsiTheme="minorHAnsi"/>
          <w:szCs w:val="22"/>
        </w:rPr>
        <w:t>Partneren</w:t>
      </w:r>
      <w:r w:rsidRPr="0059755F">
        <w:rPr>
          <w:rFonts w:asciiTheme="minorHAnsi" w:hAnsiTheme="minorHAnsi"/>
          <w:szCs w:val="22"/>
        </w:rPr>
        <w:t xml:space="preserve"> skal beskrive hvordan og i hvilken grad løsningen/ideen vil dekke behovet slik det er beskrevet i </w:t>
      </w:r>
      <w:r w:rsidRPr="00481BDA">
        <w:rPr>
          <w:rFonts w:asciiTheme="minorHAnsi" w:hAnsiTheme="minorHAnsi"/>
          <w:szCs w:val="22"/>
        </w:rPr>
        <w:t>partnerskapsavtalens bilag 1</w:t>
      </w:r>
      <w:r w:rsidR="00481BDA" w:rsidRPr="00481BDA">
        <w:rPr>
          <w:rFonts w:asciiTheme="minorHAnsi" w:hAnsiTheme="minorHAnsi"/>
          <w:szCs w:val="22"/>
        </w:rPr>
        <w:t>A</w:t>
      </w:r>
      <w:r w:rsidRPr="0059755F">
        <w:rPr>
          <w:rStyle w:val="Merknadsreferanse"/>
          <w:rFonts w:asciiTheme="minorHAnsi" w:hAnsiTheme="minorHAnsi"/>
          <w:sz w:val="22"/>
          <w:szCs w:val="22"/>
        </w:rPr>
        <w:t> </w:t>
      </w:r>
      <w:r w:rsidRPr="0059755F">
        <w:rPr>
          <w:rFonts w:asciiTheme="minorHAnsi" w:hAnsiTheme="minorHAnsi"/>
          <w:szCs w:val="22"/>
        </w:rPr>
        <w:t xml:space="preserve"> </w:t>
      </w:r>
    </w:p>
    <w:p w14:paraId="32B8B07C" w14:textId="77777777" w:rsidR="00E90516" w:rsidRPr="0059755F" w:rsidRDefault="00E90516" w:rsidP="00E90516">
      <w:pPr>
        <w:rPr>
          <w:rFonts w:asciiTheme="minorHAnsi" w:hAnsiTheme="minorHAnsi"/>
          <w:szCs w:val="22"/>
        </w:rPr>
      </w:pPr>
    </w:p>
    <w:p w14:paraId="7257451C" w14:textId="77777777" w:rsidR="00E90516" w:rsidRPr="009A78B2" w:rsidRDefault="00E90516" w:rsidP="00E90516">
      <w:pPr>
        <w:pStyle w:val="Brdtekst"/>
        <w:numPr>
          <w:ilvl w:val="0"/>
          <w:numId w:val="32"/>
        </w:numPr>
        <w:spacing w:before="0" w:line="300" w:lineRule="atLeast"/>
        <w:rPr>
          <w:rFonts w:asciiTheme="minorHAnsi" w:hAnsiTheme="minorHAnsi" w:cs="Arial"/>
          <w:b/>
          <w:sz w:val="22"/>
          <w:szCs w:val="22"/>
        </w:rPr>
      </w:pPr>
      <w:r w:rsidRPr="009A78B2">
        <w:rPr>
          <w:rFonts w:asciiTheme="minorHAnsi" w:hAnsiTheme="minorHAnsi" w:cs="Arial"/>
          <w:b/>
          <w:sz w:val="22"/>
          <w:szCs w:val="22"/>
        </w:rPr>
        <w:t>Trygghet og sikkerhet</w:t>
      </w:r>
    </w:p>
    <w:p w14:paraId="190328A1" w14:textId="5A0AD65D" w:rsidR="00E90516" w:rsidRPr="00115BC7" w:rsidRDefault="00E90516" w:rsidP="00E90516">
      <w:pPr>
        <w:spacing w:line="300" w:lineRule="atLeast"/>
        <w:ind w:left="708"/>
        <w:rPr>
          <w:rFonts w:asciiTheme="minorHAnsi" w:hAnsiTheme="minorHAnsi"/>
          <w:szCs w:val="22"/>
        </w:rPr>
      </w:pPr>
      <w:r w:rsidRPr="00115BC7">
        <w:rPr>
          <w:rFonts w:asciiTheme="minorHAnsi" w:hAnsiTheme="minorHAnsi"/>
          <w:szCs w:val="22"/>
        </w:rPr>
        <w:t xml:space="preserve">Beskriv hvordan </w:t>
      </w:r>
      <w:r w:rsidR="00142BAF">
        <w:rPr>
          <w:rFonts w:asciiTheme="minorHAnsi" w:hAnsiTheme="minorHAnsi"/>
          <w:szCs w:val="22"/>
        </w:rPr>
        <w:t>løsningskonseptet</w:t>
      </w:r>
      <w:r w:rsidRPr="00115BC7">
        <w:rPr>
          <w:rFonts w:asciiTheme="minorHAnsi" w:hAnsiTheme="minorHAnsi"/>
          <w:szCs w:val="22"/>
        </w:rPr>
        <w:t xml:space="preserve"> </w:t>
      </w:r>
      <w:r w:rsidR="00142BAF">
        <w:rPr>
          <w:rFonts w:asciiTheme="minorHAnsi" w:hAnsiTheme="minorHAnsi"/>
          <w:szCs w:val="22"/>
        </w:rPr>
        <w:t xml:space="preserve">kan </w:t>
      </w:r>
      <w:r w:rsidRPr="00115BC7">
        <w:rPr>
          <w:rFonts w:asciiTheme="minorHAnsi" w:hAnsiTheme="minorHAnsi"/>
          <w:szCs w:val="22"/>
        </w:rPr>
        <w:t xml:space="preserve">bidra til at pasienten føler seg ivaretatt, har tillit til at løsningen/tjenesten fungerer og at prøver og analyser gjennomføres og formidles korrekt hver gang og med høy grad av automatisering. </w:t>
      </w:r>
    </w:p>
    <w:p w14:paraId="293A59DE" w14:textId="77777777" w:rsidR="00E90516" w:rsidRDefault="00E90516" w:rsidP="00E90516">
      <w:pPr>
        <w:pStyle w:val="Listeavsnitt"/>
        <w:rPr>
          <w:rFonts w:asciiTheme="minorHAnsi" w:hAnsiTheme="minorHAnsi"/>
          <w:szCs w:val="22"/>
        </w:rPr>
      </w:pPr>
      <w:r w:rsidRPr="00C627BC">
        <w:rPr>
          <w:rFonts w:asciiTheme="minorHAnsi" w:hAnsiTheme="minorHAnsi"/>
          <w:szCs w:val="22"/>
        </w:rPr>
        <w:t xml:space="preserve">Beskriv også hvordan </w:t>
      </w:r>
      <w:r>
        <w:rPr>
          <w:rFonts w:asciiTheme="minorHAnsi" w:hAnsiTheme="minorHAnsi"/>
          <w:szCs w:val="22"/>
        </w:rPr>
        <w:t xml:space="preserve">pasient og </w:t>
      </w:r>
      <w:r w:rsidRPr="00C627BC">
        <w:rPr>
          <w:rFonts w:asciiTheme="minorHAnsi" w:hAnsiTheme="minorHAnsi"/>
          <w:szCs w:val="22"/>
        </w:rPr>
        <w:t xml:space="preserve">helsepersonell kan være sikre på at systemet er sikkert å bruke og gir tilbakemeldinger ved </w:t>
      </w:r>
      <w:r>
        <w:rPr>
          <w:rFonts w:asciiTheme="minorHAnsi" w:hAnsiTheme="minorHAnsi"/>
          <w:szCs w:val="22"/>
        </w:rPr>
        <w:t xml:space="preserve">analyse- eller brukerfeil samt at måleresultatene blir overført til sykehuset med en bekreftelse til pasient. </w:t>
      </w:r>
    </w:p>
    <w:p w14:paraId="3E966806" w14:textId="77777777" w:rsidR="00E90516" w:rsidRPr="0059755F" w:rsidRDefault="00E90516" w:rsidP="00E90516">
      <w:pPr>
        <w:pStyle w:val="Listeavsnitt"/>
        <w:spacing w:line="300" w:lineRule="atLeast"/>
        <w:rPr>
          <w:rFonts w:asciiTheme="minorHAnsi" w:hAnsiTheme="minorHAnsi"/>
          <w:szCs w:val="22"/>
        </w:rPr>
      </w:pPr>
    </w:p>
    <w:p w14:paraId="2B2187DF" w14:textId="77777777" w:rsidR="00E90516" w:rsidRPr="0059755F" w:rsidRDefault="00E90516" w:rsidP="00E90516">
      <w:pPr>
        <w:pStyle w:val="Listeavsnitt"/>
        <w:spacing w:line="300" w:lineRule="atLeast"/>
        <w:rPr>
          <w:rFonts w:asciiTheme="minorHAnsi" w:hAnsiTheme="minorHAnsi"/>
          <w:szCs w:val="22"/>
        </w:rPr>
      </w:pPr>
      <w:r>
        <w:rPr>
          <w:rFonts w:asciiTheme="minorHAnsi" w:hAnsiTheme="minorHAnsi"/>
          <w:szCs w:val="22"/>
        </w:rPr>
        <w:t>Partneren</w:t>
      </w:r>
      <w:r w:rsidRPr="0059755F">
        <w:rPr>
          <w:rFonts w:asciiTheme="minorHAnsi" w:hAnsiTheme="minorHAnsi"/>
          <w:szCs w:val="22"/>
        </w:rPr>
        <w:t>s svar:</w:t>
      </w:r>
    </w:p>
    <w:p w14:paraId="406639BF" w14:textId="77777777" w:rsidR="00E90516" w:rsidRPr="0059755F" w:rsidRDefault="00E90516" w:rsidP="00E90516">
      <w:pPr>
        <w:pStyle w:val="Brdtekst"/>
        <w:spacing w:before="0" w:line="300" w:lineRule="atLeast"/>
        <w:ind w:left="720"/>
        <w:rPr>
          <w:rFonts w:asciiTheme="minorHAnsi" w:hAnsiTheme="minorHAnsi"/>
          <w:sz w:val="22"/>
          <w:szCs w:val="22"/>
        </w:rPr>
      </w:pPr>
    </w:p>
    <w:p w14:paraId="2CC23605" w14:textId="77777777" w:rsidR="00E90516" w:rsidRPr="009A78B2" w:rsidRDefault="00E90516" w:rsidP="00E90516">
      <w:pPr>
        <w:pStyle w:val="Brdtekst"/>
        <w:numPr>
          <w:ilvl w:val="0"/>
          <w:numId w:val="32"/>
        </w:numPr>
        <w:spacing w:before="0" w:line="300" w:lineRule="atLeast"/>
        <w:rPr>
          <w:rFonts w:asciiTheme="minorHAnsi" w:hAnsiTheme="minorHAnsi" w:cs="Arial"/>
          <w:b/>
          <w:sz w:val="22"/>
          <w:szCs w:val="22"/>
        </w:rPr>
      </w:pPr>
      <w:r w:rsidRPr="009A78B2">
        <w:rPr>
          <w:rFonts w:asciiTheme="minorHAnsi" w:hAnsiTheme="minorHAnsi" w:cs="Arial"/>
          <w:b/>
          <w:sz w:val="22"/>
          <w:szCs w:val="22"/>
        </w:rPr>
        <w:t>Brukervennlighet</w:t>
      </w:r>
    </w:p>
    <w:p w14:paraId="319F2B4B" w14:textId="77777777" w:rsidR="00E90516" w:rsidRPr="00206948" w:rsidRDefault="00E90516" w:rsidP="00E90516">
      <w:pPr>
        <w:pStyle w:val="Listeavsnitt"/>
        <w:spacing w:line="300" w:lineRule="atLeast"/>
        <w:rPr>
          <w:rFonts w:asciiTheme="minorHAnsi" w:hAnsiTheme="minorHAnsi"/>
          <w:szCs w:val="22"/>
        </w:rPr>
      </w:pPr>
      <w:r w:rsidRPr="00E408AC">
        <w:rPr>
          <w:rFonts w:asciiTheme="minorHAnsi" w:hAnsiTheme="minorHAnsi"/>
          <w:szCs w:val="22"/>
        </w:rPr>
        <w:t xml:space="preserve">Beskriv </w:t>
      </w:r>
      <w:r>
        <w:rPr>
          <w:rFonts w:asciiTheme="minorHAnsi" w:hAnsiTheme="minorHAnsi"/>
          <w:szCs w:val="22"/>
        </w:rPr>
        <w:t>løsningskonseptets brukervennlighet, hvordan det</w:t>
      </w:r>
      <w:r w:rsidRPr="00E408AC">
        <w:rPr>
          <w:rFonts w:asciiTheme="minorHAnsi" w:hAnsiTheme="minorHAnsi"/>
          <w:szCs w:val="22"/>
        </w:rPr>
        <w:t xml:space="preserve"> ivaretar forskjellig funksjonsnivå og legger til rette for å minimere brukerfeil</w:t>
      </w:r>
      <w:r>
        <w:rPr>
          <w:rFonts w:asciiTheme="minorHAnsi" w:hAnsiTheme="minorHAnsi"/>
          <w:szCs w:val="22"/>
        </w:rPr>
        <w:t xml:space="preserve"> og motiverer til bruk. Beskriv</w:t>
      </w:r>
      <w:r w:rsidRPr="00E408AC">
        <w:rPr>
          <w:rFonts w:asciiTheme="minorHAnsi" w:hAnsiTheme="minorHAnsi"/>
          <w:szCs w:val="22"/>
        </w:rPr>
        <w:t xml:space="preserve"> hvordan løsningen er tilpasset pasientens hjem med tanke på antall apparater, støy, forbruksmateriell, kalibrering og selvtesting.</w:t>
      </w:r>
      <w:r>
        <w:rPr>
          <w:rFonts w:asciiTheme="minorHAnsi" w:hAnsiTheme="minorHAnsi"/>
          <w:szCs w:val="22"/>
        </w:rPr>
        <w:t xml:space="preserve"> Beskriv også sammensetning av apparater og analyser.</w:t>
      </w:r>
    </w:p>
    <w:p w14:paraId="424CAF0B" w14:textId="77777777" w:rsidR="00E90516" w:rsidRPr="0059755F" w:rsidRDefault="00E90516" w:rsidP="00E90516">
      <w:pPr>
        <w:pStyle w:val="Listeavsnitt"/>
        <w:spacing w:line="300" w:lineRule="atLeast"/>
        <w:rPr>
          <w:rFonts w:asciiTheme="minorHAnsi" w:hAnsiTheme="minorHAnsi"/>
          <w:szCs w:val="22"/>
        </w:rPr>
      </w:pPr>
    </w:p>
    <w:p w14:paraId="12E407D3" w14:textId="0BE435C9" w:rsidR="00E90516" w:rsidRDefault="00E90516" w:rsidP="00E90516">
      <w:pPr>
        <w:pStyle w:val="Listeavsnitt"/>
        <w:spacing w:line="300" w:lineRule="atLeast"/>
        <w:rPr>
          <w:rFonts w:asciiTheme="minorHAnsi" w:hAnsiTheme="minorHAnsi"/>
          <w:szCs w:val="22"/>
        </w:rPr>
      </w:pPr>
      <w:r>
        <w:rPr>
          <w:rFonts w:asciiTheme="minorHAnsi" w:hAnsiTheme="minorHAnsi"/>
          <w:szCs w:val="22"/>
        </w:rPr>
        <w:t>Partneren</w:t>
      </w:r>
      <w:r w:rsidRPr="0059755F">
        <w:rPr>
          <w:rFonts w:asciiTheme="minorHAnsi" w:hAnsiTheme="minorHAnsi"/>
          <w:szCs w:val="22"/>
        </w:rPr>
        <w:t>s svar:</w:t>
      </w:r>
    </w:p>
    <w:p w14:paraId="4CF02720" w14:textId="77777777" w:rsidR="009A78B2" w:rsidRPr="0059755F" w:rsidRDefault="009A78B2" w:rsidP="00E90516">
      <w:pPr>
        <w:pStyle w:val="Listeavsnitt"/>
        <w:spacing w:line="300" w:lineRule="atLeast"/>
        <w:rPr>
          <w:rFonts w:asciiTheme="minorHAnsi" w:hAnsiTheme="minorHAnsi"/>
          <w:szCs w:val="22"/>
        </w:rPr>
      </w:pPr>
    </w:p>
    <w:p w14:paraId="510CE06D" w14:textId="77777777" w:rsidR="00E90516" w:rsidRPr="0059755F" w:rsidRDefault="00E90516" w:rsidP="00E90516">
      <w:pPr>
        <w:pStyle w:val="Brdtekst"/>
        <w:spacing w:before="0" w:line="300" w:lineRule="atLeast"/>
        <w:ind w:left="720"/>
        <w:rPr>
          <w:rFonts w:asciiTheme="minorHAnsi" w:hAnsiTheme="minorHAnsi"/>
          <w:sz w:val="22"/>
          <w:szCs w:val="22"/>
        </w:rPr>
      </w:pPr>
    </w:p>
    <w:p w14:paraId="760A86F8" w14:textId="77777777" w:rsidR="00E90516" w:rsidRPr="009A78B2" w:rsidRDefault="00E90516" w:rsidP="00E90516">
      <w:pPr>
        <w:pStyle w:val="Brdtekst"/>
        <w:numPr>
          <w:ilvl w:val="0"/>
          <w:numId w:val="32"/>
        </w:numPr>
        <w:spacing w:before="0" w:line="300" w:lineRule="atLeast"/>
        <w:rPr>
          <w:rFonts w:asciiTheme="minorHAnsi" w:hAnsiTheme="minorHAnsi"/>
          <w:b/>
          <w:sz w:val="22"/>
          <w:szCs w:val="22"/>
        </w:rPr>
      </w:pPr>
      <w:r w:rsidRPr="009A78B2">
        <w:rPr>
          <w:rFonts w:asciiTheme="minorHAnsi" w:hAnsiTheme="minorHAnsi"/>
          <w:b/>
          <w:sz w:val="22"/>
          <w:szCs w:val="22"/>
        </w:rPr>
        <w:t>System for drift og forvaltning</w:t>
      </w:r>
    </w:p>
    <w:p w14:paraId="0CE8BBFA" w14:textId="77777777" w:rsidR="00E90516" w:rsidRPr="00206948" w:rsidRDefault="00E90516" w:rsidP="00E90516">
      <w:pPr>
        <w:pStyle w:val="Listeavsnitt"/>
        <w:spacing w:line="300" w:lineRule="atLeast"/>
        <w:ind w:left="708"/>
        <w:rPr>
          <w:rFonts w:asciiTheme="minorHAnsi" w:hAnsiTheme="minorHAnsi"/>
          <w:szCs w:val="22"/>
        </w:rPr>
      </w:pPr>
      <w:r>
        <w:rPr>
          <w:rFonts w:asciiTheme="minorHAnsi" w:hAnsiTheme="minorHAnsi"/>
          <w:szCs w:val="22"/>
        </w:rPr>
        <w:t xml:space="preserve">Beskriv hvordan system som tilbys rundt tjenesten for å ivareta drift og forvaltning som overvåkning og logistikk av </w:t>
      </w:r>
      <w:r w:rsidRPr="00EC7034">
        <w:rPr>
          <w:rFonts w:asciiTheme="minorHAnsi" w:hAnsiTheme="minorHAnsi"/>
          <w:szCs w:val="22"/>
        </w:rPr>
        <w:t>blodprøve- og analyseutstyr</w:t>
      </w:r>
      <w:r>
        <w:rPr>
          <w:rFonts w:asciiTheme="minorHAnsi" w:hAnsiTheme="minorHAnsi"/>
          <w:szCs w:val="22"/>
        </w:rPr>
        <w:t xml:space="preserve">, </w:t>
      </w:r>
      <w:r w:rsidRPr="00EC7034">
        <w:rPr>
          <w:rFonts w:asciiTheme="minorHAnsi" w:hAnsiTheme="minorHAnsi"/>
          <w:szCs w:val="22"/>
        </w:rPr>
        <w:t>forbruks- og analysemateriell</w:t>
      </w:r>
      <w:r>
        <w:rPr>
          <w:rFonts w:asciiTheme="minorHAnsi" w:hAnsiTheme="minorHAnsi"/>
          <w:szCs w:val="22"/>
        </w:rPr>
        <w:t xml:space="preserve">, </w:t>
      </w:r>
      <w:r w:rsidRPr="00EC7034">
        <w:rPr>
          <w:rFonts w:asciiTheme="minorHAnsi" w:hAnsiTheme="minorHAnsi"/>
          <w:szCs w:val="22"/>
        </w:rPr>
        <w:t xml:space="preserve">rolle- og ansvarsfordeling, inklusjon, </w:t>
      </w:r>
      <w:proofErr w:type="spellStart"/>
      <w:r w:rsidRPr="00EC7034">
        <w:rPr>
          <w:rFonts w:asciiTheme="minorHAnsi" w:hAnsiTheme="minorHAnsi"/>
          <w:szCs w:val="22"/>
        </w:rPr>
        <w:t>onboarding</w:t>
      </w:r>
      <w:proofErr w:type="spellEnd"/>
      <w:r w:rsidRPr="00EC7034">
        <w:rPr>
          <w:rFonts w:asciiTheme="minorHAnsi" w:hAnsiTheme="minorHAnsi"/>
          <w:szCs w:val="22"/>
        </w:rPr>
        <w:t xml:space="preserve">, </w:t>
      </w:r>
      <w:proofErr w:type="spellStart"/>
      <w:r w:rsidRPr="00EC7034">
        <w:rPr>
          <w:rFonts w:asciiTheme="minorHAnsi" w:hAnsiTheme="minorHAnsi"/>
          <w:szCs w:val="22"/>
        </w:rPr>
        <w:t>offboarding</w:t>
      </w:r>
      <w:proofErr w:type="spellEnd"/>
      <w:r w:rsidRPr="00EC7034">
        <w:rPr>
          <w:rFonts w:asciiTheme="minorHAnsi" w:hAnsiTheme="minorHAnsi"/>
          <w:szCs w:val="22"/>
        </w:rPr>
        <w:t xml:space="preserve"> av pasienter, opplæring, brukerstøtte og integrasjon mot sykehusets fagsystem. </w:t>
      </w:r>
    </w:p>
    <w:p w14:paraId="57801E3D" w14:textId="77777777" w:rsidR="00E90516" w:rsidRPr="0059755F" w:rsidRDefault="00E90516" w:rsidP="00E90516">
      <w:pPr>
        <w:pStyle w:val="Brdtekst"/>
        <w:spacing w:before="0" w:line="300" w:lineRule="atLeast"/>
        <w:ind w:left="720"/>
        <w:rPr>
          <w:rFonts w:asciiTheme="minorHAnsi" w:hAnsiTheme="minorHAnsi"/>
          <w:sz w:val="22"/>
          <w:szCs w:val="22"/>
        </w:rPr>
      </w:pPr>
    </w:p>
    <w:p w14:paraId="691501BE" w14:textId="77777777" w:rsidR="00E90516" w:rsidRDefault="00E90516" w:rsidP="00E90516">
      <w:pPr>
        <w:pStyle w:val="Listeavsnitt"/>
        <w:spacing w:line="300" w:lineRule="atLeast"/>
        <w:rPr>
          <w:rFonts w:asciiTheme="minorHAnsi" w:hAnsiTheme="minorHAnsi"/>
          <w:szCs w:val="22"/>
        </w:rPr>
      </w:pPr>
      <w:r>
        <w:rPr>
          <w:rFonts w:asciiTheme="minorHAnsi" w:hAnsiTheme="minorHAnsi"/>
          <w:szCs w:val="22"/>
        </w:rPr>
        <w:t>Partneren</w:t>
      </w:r>
      <w:r w:rsidRPr="0059755F">
        <w:rPr>
          <w:rFonts w:asciiTheme="minorHAnsi" w:hAnsiTheme="minorHAnsi"/>
          <w:szCs w:val="22"/>
        </w:rPr>
        <w:t>s svar:</w:t>
      </w:r>
    </w:p>
    <w:p w14:paraId="65F0D254" w14:textId="77777777" w:rsidR="00E90516" w:rsidRPr="0059755F" w:rsidRDefault="00E90516" w:rsidP="00E90516">
      <w:pPr>
        <w:pStyle w:val="Listeavsnitt"/>
        <w:spacing w:line="300" w:lineRule="atLeast"/>
        <w:rPr>
          <w:rFonts w:asciiTheme="minorHAnsi" w:hAnsiTheme="minorHAnsi"/>
          <w:szCs w:val="22"/>
        </w:rPr>
      </w:pPr>
    </w:p>
    <w:p w14:paraId="62C1C777" w14:textId="77777777" w:rsidR="00E90516" w:rsidRPr="0059755F" w:rsidRDefault="00E90516" w:rsidP="00E90516">
      <w:pPr>
        <w:pStyle w:val="Brdtekst"/>
        <w:spacing w:before="0" w:line="300" w:lineRule="atLeast"/>
        <w:ind w:left="720"/>
        <w:rPr>
          <w:rFonts w:asciiTheme="minorHAnsi" w:hAnsiTheme="minorHAnsi"/>
          <w:sz w:val="22"/>
          <w:szCs w:val="22"/>
        </w:rPr>
      </w:pPr>
    </w:p>
    <w:p w14:paraId="3F0E1019" w14:textId="77777777" w:rsidR="00E90516" w:rsidRPr="009A78B2" w:rsidRDefault="00E90516" w:rsidP="00E90516">
      <w:pPr>
        <w:pStyle w:val="Listeavsnitt"/>
        <w:numPr>
          <w:ilvl w:val="0"/>
          <w:numId w:val="32"/>
        </w:numPr>
        <w:spacing w:line="300" w:lineRule="atLeast"/>
        <w:rPr>
          <w:rFonts w:asciiTheme="minorHAnsi" w:hAnsiTheme="minorHAnsi" w:cs="Arial"/>
          <w:b/>
          <w:szCs w:val="22"/>
        </w:rPr>
      </w:pPr>
      <w:r w:rsidRPr="009A78B2">
        <w:rPr>
          <w:rFonts w:asciiTheme="minorHAnsi" w:hAnsiTheme="minorHAnsi"/>
          <w:b/>
          <w:szCs w:val="22"/>
        </w:rPr>
        <w:t>K</w:t>
      </w:r>
      <w:r w:rsidRPr="009A78B2">
        <w:rPr>
          <w:rFonts w:asciiTheme="minorHAnsi" w:hAnsiTheme="minorHAnsi" w:cs="Arial"/>
          <w:b/>
          <w:szCs w:val="22"/>
        </w:rPr>
        <w:t>ontroll og kvalitetssikring</w:t>
      </w:r>
    </w:p>
    <w:p w14:paraId="198C7031" w14:textId="52487B0C" w:rsidR="00E90516" w:rsidRDefault="00E90516" w:rsidP="00E90516">
      <w:pPr>
        <w:pStyle w:val="Listeavsnitt"/>
        <w:spacing w:line="300" w:lineRule="atLeast"/>
        <w:ind w:left="708"/>
        <w:rPr>
          <w:rFonts w:asciiTheme="minorHAnsi" w:hAnsiTheme="minorHAnsi"/>
          <w:szCs w:val="22"/>
        </w:rPr>
      </w:pPr>
      <w:r w:rsidRPr="00115BC7">
        <w:rPr>
          <w:rFonts w:asciiTheme="minorHAnsi" w:hAnsiTheme="minorHAnsi"/>
          <w:szCs w:val="22"/>
        </w:rPr>
        <w:t>Skisser løsning</w:t>
      </w:r>
      <w:r w:rsidR="00142BAF">
        <w:rPr>
          <w:rFonts w:asciiTheme="minorHAnsi" w:hAnsiTheme="minorHAnsi"/>
          <w:szCs w:val="22"/>
        </w:rPr>
        <w:t xml:space="preserve">skonseptets </w:t>
      </w:r>
      <w:r w:rsidRPr="00115BC7">
        <w:rPr>
          <w:rFonts w:asciiTheme="minorHAnsi" w:hAnsiTheme="minorHAnsi"/>
          <w:szCs w:val="22"/>
        </w:rPr>
        <w:t xml:space="preserve">system for å ivareta kontroll og kvalitetssikring, hvordan løsningen/ideen kan sende en </w:t>
      </w:r>
      <w:r w:rsidRPr="008E5459">
        <w:rPr>
          <w:rFonts w:asciiTheme="minorHAnsi" w:hAnsiTheme="minorHAnsi"/>
          <w:szCs w:val="22"/>
        </w:rPr>
        <w:t xml:space="preserve">applikasjonskvittering på at prøven pasienten utfører hjemme er analysert til sykehuset. Dokumenter nøyaktighetsgraden på målingene som tilbys i løsningen/ideen, herunder sporbarhet, spesifisitet, </w:t>
      </w:r>
      <w:proofErr w:type="spellStart"/>
      <w:r w:rsidRPr="008E5459">
        <w:rPr>
          <w:rFonts w:asciiTheme="minorHAnsi" w:hAnsiTheme="minorHAnsi"/>
          <w:szCs w:val="22"/>
        </w:rPr>
        <w:t>måleområde</w:t>
      </w:r>
      <w:proofErr w:type="spellEnd"/>
      <w:r w:rsidRPr="008E5459">
        <w:rPr>
          <w:rFonts w:asciiTheme="minorHAnsi" w:hAnsiTheme="minorHAnsi"/>
          <w:szCs w:val="22"/>
        </w:rPr>
        <w:t xml:space="preserve">, riktighet, </w:t>
      </w:r>
      <w:proofErr w:type="spellStart"/>
      <w:r w:rsidRPr="008E5459">
        <w:rPr>
          <w:rFonts w:asciiTheme="minorHAnsi" w:hAnsiTheme="minorHAnsi"/>
          <w:szCs w:val="22"/>
        </w:rPr>
        <w:t>repeterbarhet</w:t>
      </w:r>
      <w:proofErr w:type="spellEnd"/>
      <w:r w:rsidRPr="008E5459">
        <w:rPr>
          <w:rFonts w:asciiTheme="minorHAnsi" w:hAnsiTheme="minorHAnsi"/>
          <w:szCs w:val="22"/>
        </w:rPr>
        <w:t xml:space="preserve"> og </w:t>
      </w:r>
      <w:proofErr w:type="spellStart"/>
      <w:r w:rsidRPr="008E5459">
        <w:rPr>
          <w:rFonts w:asciiTheme="minorHAnsi" w:hAnsiTheme="minorHAnsi"/>
          <w:szCs w:val="22"/>
        </w:rPr>
        <w:t>reproduserbarhet</w:t>
      </w:r>
      <w:proofErr w:type="spellEnd"/>
      <w:r w:rsidRPr="008E5459">
        <w:rPr>
          <w:rFonts w:asciiTheme="minorHAnsi" w:hAnsiTheme="minorHAnsi"/>
          <w:szCs w:val="22"/>
        </w:rPr>
        <w:t xml:space="preserve">. Hvis tilbudte analyser ikke er ferdig utviklet dokumenteres hvordan nøyaktighetsgrad skal ivaretas. Dokumenter også løsningen/tjenestens sertifisering for bruk av pasienter hjemme. Hvis løsningen/tjenesten ikke er sertifisert for hjemmebruk dokumenteres hvordan dette ivaretas. </w:t>
      </w:r>
    </w:p>
    <w:p w14:paraId="41A55247" w14:textId="77777777" w:rsidR="003F668B" w:rsidRDefault="003F668B" w:rsidP="00E90516">
      <w:pPr>
        <w:pStyle w:val="Listeavsnitt"/>
        <w:spacing w:line="300" w:lineRule="atLeast"/>
        <w:ind w:left="708"/>
        <w:rPr>
          <w:rFonts w:asciiTheme="minorHAnsi" w:hAnsiTheme="minorHAnsi"/>
          <w:szCs w:val="22"/>
        </w:rPr>
      </w:pPr>
    </w:p>
    <w:p w14:paraId="0AE06ED9" w14:textId="77777777" w:rsidR="003F668B" w:rsidRDefault="003F668B" w:rsidP="003F668B">
      <w:pPr>
        <w:pStyle w:val="Listeavsnitt"/>
        <w:spacing w:line="300" w:lineRule="atLeast"/>
        <w:rPr>
          <w:rFonts w:asciiTheme="minorHAnsi" w:hAnsiTheme="minorHAnsi"/>
          <w:szCs w:val="22"/>
        </w:rPr>
      </w:pPr>
      <w:r>
        <w:rPr>
          <w:rFonts w:asciiTheme="minorHAnsi" w:hAnsiTheme="minorHAnsi"/>
          <w:szCs w:val="22"/>
        </w:rPr>
        <w:t>Partneren</w:t>
      </w:r>
      <w:r w:rsidRPr="0059755F">
        <w:rPr>
          <w:rFonts w:asciiTheme="minorHAnsi" w:hAnsiTheme="minorHAnsi"/>
          <w:szCs w:val="22"/>
        </w:rPr>
        <w:t>s svar:</w:t>
      </w:r>
    </w:p>
    <w:p w14:paraId="137B5CBC" w14:textId="36D2C157" w:rsidR="00761512" w:rsidRDefault="00761512" w:rsidP="00E90516">
      <w:pPr>
        <w:pStyle w:val="Listeavsnitt"/>
        <w:spacing w:line="300" w:lineRule="atLeast"/>
        <w:ind w:left="708"/>
        <w:rPr>
          <w:rFonts w:asciiTheme="minorHAnsi" w:hAnsiTheme="minorHAnsi"/>
          <w:szCs w:val="22"/>
        </w:rPr>
      </w:pPr>
    </w:p>
    <w:p w14:paraId="4E4FE804" w14:textId="77777777" w:rsidR="003F668B" w:rsidRDefault="003F668B" w:rsidP="00E90516">
      <w:pPr>
        <w:pStyle w:val="Listeavsnitt"/>
        <w:spacing w:line="300" w:lineRule="atLeast"/>
        <w:ind w:left="708"/>
        <w:rPr>
          <w:rFonts w:asciiTheme="minorHAnsi" w:hAnsiTheme="minorHAnsi"/>
          <w:szCs w:val="22"/>
        </w:rPr>
      </w:pPr>
    </w:p>
    <w:p w14:paraId="3BB8CADD" w14:textId="34E13BCB" w:rsidR="00E90516" w:rsidRDefault="00761512" w:rsidP="00E90516">
      <w:pPr>
        <w:pStyle w:val="Listeavsnitt"/>
        <w:spacing w:line="300" w:lineRule="atLeast"/>
        <w:rPr>
          <w:rFonts w:asciiTheme="minorHAnsi" w:hAnsiTheme="minorHAnsi"/>
          <w:szCs w:val="22"/>
        </w:rPr>
      </w:pPr>
      <w:r w:rsidRPr="00761512">
        <w:rPr>
          <w:rFonts w:asciiTheme="minorHAnsi" w:hAnsiTheme="minorHAnsi"/>
          <w:szCs w:val="22"/>
        </w:rPr>
        <w:t>Følgende nøyaktighetsgrad gjelder for analyser som utfør</w:t>
      </w:r>
      <w:r w:rsidR="00AE3041">
        <w:rPr>
          <w:rFonts w:asciiTheme="minorHAnsi" w:hAnsiTheme="minorHAnsi"/>
          <w:szCs w:val="22"/>
        </w:rPr>
        <w:t>es ved Sykehuset Østfold i dag:</w:t>
      </w:r>
    </w:p>
    <w:p w14:paraId="5AC70D66" w14:textId="525EA7ED" w:rsidR="00761512" w:rsidRDefault="00761512" w:rsidP="00E90516">
      <w:pPr>
        <w:pStyle w:val="Listeavsnitt"/>
        <w:spacing w:line="300" w:lineRule="atLeast"/>
        <w:rPr>
          <w:rFonts w:asciiTheme="minorHAnsi" w:hAnsiTheme="minorHAnsi"/>
          <w:szCs w:val="22"/>
        </w:rPr>
      </w:pPr>
    </w:p>
    <w:p w14:paraId="145D0D49" w14:textId="35FEFA4D" w:rsidR="00761512" w:rsidRDefault="00265324" w:rsidP="00E90516">
      <w:pPr>
        <w:pStyle w:val="Listeavsnitt"/>
        <w:spacing w:line="300" w:lineRule="atLeast"/>
        <w:rPr>
          <w:rFonts w:asciiTheme="minorHAnsi" w:hAnsiTheme="minorHAnsi"/>
          <w:szCs w:val="22"/>
        </w:rPr>
      </w:pPr>
      <w:r w:rsidRPr="00265324">
        <w:rPr>
          <w:noProof/>
        </w:rPr>
        <w:drawing>
          <wp:inline distT="0" distB="0" distL="0" distR="0" wp14:anchorId="29354067" wp14:editId="630AA0F9">
            <wp:extent cx="5760720" cy="3919837"/>
            <wp:effectExtent l="0" t="0" r="0" b="5080"/>
            <wp:docPr id="10" name="Bil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60720" cy="3919837"/>
                    </a:xfrm>
                    <a:prstGeom prst="rect">
                      <a:avLst/>
                    </a:prstGeom>
                    <a:noFill/>
                    <a:ln>
                      <a:noFill/>
                    </a:ln>
                  </pic:spPr>
                </pic:pic>
              </a:graphicData>
            </a:graphic>
          </wp:inline>
        </w:drawing>
      </w:r>
    </w:p>
    <w:p w14:paraId="65FC018F" w14:textId="1CB1BF75" w:rsidR="003F668B" w:rsidRDefault="003F668B" w:rsidP="00E90516">
      <w:pPr>
        <w:pStyle w:val="Listeavsnitt"/>
        <w:spacing w:line="300" w:lineRule="atLeast"/>
        <w:rPr>
          <w:rFonts w:asciiTheme="minorHAnsi" w:hAnsiTheme="minorHAnsi"/>
          <w:szCs w:val="22"/>
        </w:rPr>
      </w:pPr>
    </w:p>
    <w:p w14:paraId="2B2816F3" w14:textId="54E7AF96" w:rsidR="00761512" w:rsidRDefault="00761512" w:rsidP="00E90516">
      <w:pPr>
        <w:pStyle w:val="Listeavsnitt"/>
        <w:spacing w:line="300" w:lineRule="atLeast"/>
        <w:rPr>
          <w:rFonts w:asciiTheme="minorHAnsi" w:hAnsiTheme="minorHAnsi"/>
          <w:szCs w:val="22"/>
        </w:rPr>
      </w:pPr>
    </w:p>
    <w:p w14:paraId="5747DDF7" w14:textId="3B6E1D42" w:rsidR="00851C1E" w:rsidRDefault="00851C1E" w:rsidP="00E90516">
      <w:pPr>
        <w:pStyle w:val="Listeavsnitt"/>
        <w:spacing w:line="300" w:lineRule="atLeast"/>
        <w:rPr>
          <w:rFonts w:asciiTheme="minorHAnsi" w:hAnsiTheme="minorHAnsi"/>
          <w:szCs w:val="22"/>
        </w:rPr>
      </w:pPr>
    </w:p>
    <w:p w14:paraId="0A654745" w14:textId="63FC6A71" w:rsidR="00265324" w:rsidRDefault="00265324" w:rsidP="00E90516">
      <w:pPr>
        <w:pStyle w:val="Listeavsnitt"/>
        <w:spacing w:line="300" w:lineRule="atLeast"/>
        <w:rPr>
          <w:rFonts w:asciiTheme="minorHAnsi" w:hAnsiTheme="minorHAnsi"/>
          <w:szCs w:val="22"/>
        </w:rPr>
      </w:pPr>
    </w:p>
    <w:p w14:paraId="658C58F9" w14:textId="5E4FCE97" w:rsidR="00AE3041" w:rsidRDefault="00AE3041" w:rsidP="00E90516">
      <w:pPr>
        <w:pStyle w:val="Listeavsnitt"/>
        <w:spacing w:line="300" w:lineRule="atLeast"/>
        <w:rPr>
          <w:rFonts w:asciiTheme="minorHAnsi" w:hAnsiTheme="minorHAnsi"/>
          <w:szCs w:val="22"/>
        </w:rPr>
      </w:pPr>
    </w:p>
    <w:p w14:paraId="36B56C1E" w14:textId="77777777" w:rsidR="00AE3041" w:rsidRDefault="00AE3041" w:rsidP="00E90516">
      <w:pPr>
        <w:pStyle w:val="Listeavsnitt"/>
        <w:spacing w:line="300" w:lineRule="atLeast"/>
        <w:rPr>
          <w:rFonts w:asciiTheme="minorHAnsi" w:hAnsiTheme="minorHAnsi"/>
          <w:szCs w:val="22"/>
        </w:rPr>
      </w:pPr>
    </w:p>
    <w:p w14:paraId="692A79E0" w14:textId="77777777" w:rsidR="00265324" w:rsidRDefault="00265324" w:rsidP="00E90516">
      <w:pPr>
        <w:pStyle w:val="Listeavsnitt"/>
        <w:spacing w:line="300" w:lineRule="atLeast"/>
        <w:rPr>
          <w:rFonts w:asciiTheme="minorHAnsi" w:hAnsiTheme="minorHAnsi"/>
          <w:szCs w:val="22"/>
        </w:rPr>
      </w:pPr>
    </w:p>
    <w:p w14:paraId="5E27C6CF" w14:textId="500AC6B6" w:rsidR="00761512" w:rsidRDefault="00761512" w:rsidP="00E90516">
      <w:pPr>
        <w:pStyle w:val="Listeavsnitt"/>
        <w:spacing w:line="300" w:lineRule="atLeast"/>
        <w:rPr>
          <w:rFonts w:asciiTheme="minorHAnsi" w:hAnsiTheme="minorHAnsi"/>
          <w:szCs w:val="22"/>
        </w:rPr>
      </w:pPr>
    </w:p>
    <w:p w14:paraId="48761ED1" w14:textId="3E97705F" w:rsidR="00761512" w:rsidRDefault="003F668B" w:rsidP="00E90516">
      <w:pPr>
        <w:pStyle w:val="Listeavsnitt"/>
        <w:spacing w:line="300" w:lineRule="atLeast"/>
        <w:rPr>
          <w:rFonts w:asciiTheme="minorHAnsi" w:hAnsiTheme="minorHAnsi"/>
          <w:szCs w:val="22"/>
        </w:rPr>
      </w:pPr>
      <w:r w:rsidRPr="003F668B">
        <w:rPr>
          <w:rFonts w:asciiTheme="minorHAnsi" w:hAnsiTheme="minorHAnsi"/>
          <w:szCs w:val="22"/>
        </w:rPr>
        <w:lastRenderedPageBreak/>
        <w:t xml:space="preserve">Tilbyder bes oppgi verdiene for aktuelle </w:t>
      </w:r>
      <w:r w:rsidR="00851C1E">
        <w:rPr>
          <w:rFonts w:asciiTheme="minorHAnsi" w:hAnsiTheme="minorHAnsi"/>
          <w:szCs w:val="22"/>
        </w:rPr>
        <w:t xml:space="preserve">tilbudte </w:t>
      </w:r>
      <w:r w:rsidRPr="003F668B">
        <w:rPr>
          <w:rFonts w:asciiTheme="minorHAnsi" w:hAnsiTheme="minorHAnsi"/>
          <w:szCs w:val="22"/>
        </w:rPr>
        <w:t>analyser i tabellen. Hvis tilbudte analyser ikke er ferdig utviklet bes tilbyder redegjøre hvordan nøyaktighetsgrad skal ivaretas.</w:t>
      </w:r>
    </w:p>
    <w:p w14:paraId="2394C28D" w14:textId="1CFDFEF8" w:rsidR="003F668B" w:rsidRDefault="003F668B" w:rsidP="00E90516">
      <w:pPr>
        <w:pStyle w:val="Listeavsnitt"/>
        <w:spacing w:line="300" w:lineRule="atLeast"/>
        <w:rPr>
          <w:rFonts w:asciiTheme="minorHAnsi" w:hAnsiTheme="minorHAnsi"/>
          <w:szCs w:val="22"/>
        </w:rPr>
      </w:pPr>
    </w:p>
    <w:tbl>
      <w:tblPr>
        <w:tblStyle w:val="Tabellrutenett"/>
        <w:tblW w:w="9062" w:type="dxa"/>
        <w:tblLook w:val="04A0" w:firstRow="1" w:lastRow="0" w:firstColumn="1" w:lastColumn="0" w:noHBand="0" w:noVBand="1"/>
      </w:tblPr>
      <w:tblGrid>
        <w:gridCol w:w="1259"/>
        <w:gridCol w:w="1248"/>
        <w:gridCol w:w="1316"/>
        <w:gridCol w:w="1226"/>
        <w:gridCol w:w="932"/>
        <w:gridCol w:w="1394"/>
        <w:gridCol w:w="1687"/>
      </w:tblGrid>
      <w:tr w:rsidR="003F668B" w:rsidRPr="0053276C" w14:paraId="7AB32ED2" w14:textId="77777777" w:rsidTr="00851C1E">
        <w:trPr>
          <w:trHeight w:val="300"/>
        </w:trPr>
        <w:tc>
          <w:tcPr>
            <w:tcW w:w="1259" w:type="dxa"/>
            <w:shd w:val="clear" w:color="auto" w:fill="1F4E79" w:themeFill="accent1" w:themeFillShade="80"/>
            <w:noWrap/>
            <w:vAlign w:val="center"/>
            <w:hideMark/>
          </w:tcPr>
          <w:p w14:paraId="5B4F6123" w14:textId="77777777" w:rsidR="003F668B" w:rsidRPr="003836E5" w:rsidRDefault="003F668B" w:rsidP="00851C1E">
            <w:pPr>
              <w:rPr>
                <w:rFonts w:ascii="Calibri" w:hAnsi="Calibri"/>
                <w:bCs/>
                <w:color w:val="FFFFFF" w:themeColor="background1"/>
                <w:sz w:val="18"/>
                <w:szCs w:val="20"/>
              </w:rPr>
            </w:pPr>
            <w:r w:rsidRPr="0053276C">
              <w:rPr>
                <w:rFonts w:ascii="Calibri" w:hAnsi="Calibri"/>
                <w:bCs/>
                <w:color w:val="FFFFFF" w:themeColor="background1"/>
                <w:sz w:val="18"/>
                <w:szCs w:val="20"/>
              </w:rPr>
              <w:t>Analytt</w:t>
            </w:r>
          </w:p>
        </w:tc>
        <w:tc>
          <w:tcPr>
            <w:tcW w:w="1248" w:type="dxa"/>
            <w:shd w:val="clear" w:color="auto" w:fill="1F4E79" w:themeFill="accent1" w:themeFillShade="80"/>
            <w:noWrap/>
            <w:hideMark/>
          </w:tcPr>
          <w:p w14:paraId="0F4E6AC3" w14:textId="77777777" w:rsidR="003F668B" w:rsidRPr="003836E5" w:rsidRDefault="003F668B" w:rsidP="00851C1E">
            <w:pPr>
              <w:jc w:val="center"/>
              <w:rPr>
                <w:rFonts w:ascii="Calibri" w:hAnsi="Calibri"/>
                <w:bCs/>
                <w:color w:val="FFFFFF" w:themeColor="background1"/>
                <w:sz w:val="18"/>
                <w:szCs w:val="20"/>
              </w:rPr>
            </w:pPr>
            <w:r w:rsidRPr="003836E5">
              <w:rPr>
                <w:rFonts w:ascii="Calibri" w:hAnsi="Calibri"/>
                <w:bCs/>
                <w:color w:val="FFFFFF" w:themeColor="background1"/>
                <w:sz w:val="18"/>
                <w:szCs w:val="20"/>
              </w:rPr>
              <w:t>Sporbarhet</w:t>
            </w:r>
          </w:p>
        </w:tc>
        <w:tc>
          <w:tcPr>
            <w:tcW w:w="1316" w:type="dxa"/>
            <w:shd w:val="clear" w:color="auto" w:fill="1F4E79" w:themeFill="accent1" w:themeFillShade="80"/>
            <w:noWrap/>
            <w:hideMark/>
          </w:tcPr>
          <w:p w14:paraId="4E6275A8" w14:textId="77777777" w:rsidR="003F668B" w:rsidRPr="003836E5" w:rsidRDefault="003F668B" w:rsidP="00851C1E">
            <w:pPr>
              <w:jc w:val="center"/>
              <w:rPr>
                <w:rFonts w:ascii="Calibri" w:hAnsi="Calibri"/>
                <w:bCs/>
                <w:color w:val="FFFFFF" w:themeColor="background1"/>
                <w:sz w:val="18"/>
                <w:szCs w:val="20"/>
              </w:rPr>
            </w:pPr>
            <w:r w:rsidRPr="003836E5">
              <w:rPr>
                <w:rFonts w:ascii="Calibri" w:hAnsi="Calibri"/>
                <w:bCs/>
                <w:color w:val="FFFFFF" w:themeColor="background1"/>
                <w:sz w:val="18"/>
                <w:szCs w:val="20"/>
              </w:rPr>
              <w:t>Interferens (spesifisitet)</w:t>
            </w:r>
          </w:p>
        </w:tc>
        <w:tc>
          <w:tcPr>
            <w:tcW w:w="1226" w:type="dxa"/>
            <w:tcBorders>
              <w:bottom w:val="single" w:sz="4" w:space="0" w:color="auto"/>
            </w:tcBorders>
            <w:shd w:val="clear" w:color="auto" w:fill="1F4E79" w:themeFill="accent1" w:themeFillShade="80"/>
            <w:noWrap/>
            <w:hideMark/>
          </w:tcPr>
          <w:p w14:paraId="32489E6D" w14:textId="77777777" w:rsidR="003F668B" w:rsidRPr="003836E5" w:rsidRDefault="003F668B" w:rsidP="00851C1E">
            <w:pPr>
              <w:jc w:val="center"/>
              <w:rPr>
                <w:rFonts w:ascii="Calibri" w:hAnsi="Calibri"/>
                <w:bCs/>
                <w:color w:val="FFFFFF" w:themeColor="background1"/>
                <w:sz w:val="18"/>
                <w:szCs w:val="20"/>
              </w:rPr>
            </w:pPr>
            <w:proofErr w:type="spellStart"/>
            <w:r w:rsidRPr="003836E5">
              <w:rPr>
                <w:rFonts w:ascii="Calibri" w:hAnsi="Calibri"/>
                <w:bCs/>
                <w:color w:val="FFFFFF" w:themeColor="background1"/>
                <w:sz w:val="18"/>
                <w:szCs w:val="20"/>
              </w:rPr>
              <w:t>Måleområde</w:t>
            </w:r>
            <w:proofErr w:type="spellEnd"/>
          </w:p>
        </w:tc>
        <w:tc>
          <w:tcPr>
            <w:tcW w:w="932" w:type="dxa"/>
            <w:tcBorders>
              <w:bottom w:val="single" w:sz="4" w:space="0" w:color="auto"/>
            </w:tcBorders>
            <w:shd w:val="clear" w:color="auto" w:fill="1F4E79" w:themeFill="accent1" w:themeFillShade="80"/>
            <w:noWrap/>
            <w:hideMark/>
          </w:tcPr>
          <w:p w14:paraId="26F280C2" w14:textId="77777777" w:rsidR="003F668B" w:rsidRPr="003836E5" w:rsidRDefault="003F668B" w:rsidP="00851C1E">
            <w:pPr>
              <w:jc w:val="center"/>
              <w:rPr>
                <w:rFonts w:ascii="Calibri" w:hAnsi="Calibri"/>
                <w:bCs/>
                <w:color w:val="FFFFFF" w:themeColor="background1"/>
                <w:sz w:val="18"/>
                <w:szCs w:val="20"/>
              </w:rPr>
            </w:pPr>
            <w:r w:rsidRPr="003836E5">
              <w:rPr>
                <w:rFonts w:ascii="Calibri" w:hAnsi="Calibri"/>
                <w:bCs/>
                <w:color w:val="FFFFFF" w:themeColor="background1"/>
                <w:sz w:val="18"/>
                <w:szCs w:val="20"/>
              </w:rPr>
              <w:t>Riktighet</w:t>
            </w:r>
          </w:p>
        </w:tc>
        <w:tc>
          <w:tcPr>
            <w:tcW w:w="1394" w:type="dxa"/>
            <w:tcBorders>
              <w:bottom w:val="single" w:sz="4" w:space="0" w:color="auto"/>
            </w:tcBorders>
            <w:shd w:val="clear" w:color="auto" w:fill="1F4E79" w:themeFill="accent1" w:themeFillShade="80"/>
            <w:noWrap/>
            <w:hideMark/>
          </w:tcPr>
          <w:p w14:paraId="40425F0E" w14:textId="77777777" w:rsidR="003F668B" w:rsidRPr="003836E5" w:rsidRDefault="003F668B" w:rsidP="00851C1E">
            <w:pPr>
              <w:jc w:val="center"/>
              <w:rPr>
                <w:rFonts w:ascii="Calibri" w:hAnsi="Calibri"/>
                <w:bCs/>
                <w:color w:val="FFFFFF" w:themeColor="background1"/>
                <w:sz w:val="18"/>
                <w:szCs w:val="20"/>
              </w:rPr>
            </w:pPr>
            <w:proofErr w:type="spellStart"/>
            <w:r w:rsidRPr="003836E5">
              <w:rPr>
                <w:rFonts w:ascii="Calibri" w:hAnsi="Calibri"/>
                <w:bCs/>
                <w:color w:val="FFFFFF" w:themeColor="background1"/>
                <w:sz w:val="18"/>
                <w:szCs w:val="20"/>
              </w:rPr>
              <w:t>Repeterbarhet</w:t>
            </w:r>
            <w:proofErr w:type="spellEnd"/>
          </w:p>
        </w:tc>
        <w:tc>
          <w:tcPr>
            <w:tcW w:w="1687" w:type="dxa"/>
            <w:tcBorders>
              <w:bottom w:val="single" w:sz="4" w:space="0" w:color="auto"/>
            </w:tcBorders>
            <w:shd w:val="clear" w:color="auto" w:fill="1F4E79" w:themeFill="accent1" w:themeFillShade="80"/>
            <w:noWrap/>
            <w:hideMark/>
          </w:tcPr>
          <w:p w14:paraId="4D4567FD" w14:textId="77777777" w:rsidR="003F668B" w:rsidRPr="003836E5" w:rsidRDefault="003F668B" w:rsidP="00851C1E">
            <w:pPr>
              <w:jc w:val="center"/>
              <w:rPr>
                <w:rFonts w:ascii="Calibri" w:hAnsi="Calibri"/>
                <w:bCs/>
                <w:color w:val="FFFFFF" w:themeColor="background1"/>
                <w:sz w:val="18"/>
                <w:szCs w:val="20"/>
              </w:rPr>
            </w:pPr>
            <w:proofErr w:type="spellStart"/>
            <w:r w:rsidRPr="003836E5">
              <w:rPr>
                <w:rFonts w:ascii="Calibri" w:hAnsi="Calibri"/>
                <w:bCs/>
                <w:color w:val="FFFFFF" w:themeColor="background1"/>
                <w:sz w:val="18"/>
                <w:szCs w:val="20"/>
              </w:rPr>
              <w:t>Reproduserbarhet</w:t>
            </w:r>
            <w:proofErr w:type="spellEnd"/>
          </w:p>
        </w:tc>
      </w:tr>
      <w:tr w:rsidR="003F668B" w:rsidRPr="003836E5" w14:paraId="5C5ED120" w14:textId="77777777" w:rsidTr="00851C1E">
        <w:trPr>
          <w:trHeight w:val="300"/>
        </w:trPr>
        <w:tc>
          <w:tcPr>
            <w:tcW w:w="1259" w:type="dxa"/>
            <w:shd w:val="clear" w:color="auto" w:fill="FFFFFF" w:themeFill="background1"/>
            <w:noWrap/>
            <w:vAlign w:val="center"/>
          </w:tcPr>
          <w:p w14:paraId="47182D4B" w14:textId="77777777" w:rsidR="003F668B" w:rsidRPr="003836E5" w:rsidRDefault="003F668B" w:rsidP="00851C1E">
            <w:proofErr w:type="spellStart"/>
            <w:r w:rsidRPr="003836E5">
              <w:rPr>
                <w:rFonts w:ascii="Calibri" w:hAnsi="Calibri"/>
                <w:bCs/>
              </w:rPr>
              <w:t>Diff</w:t>
            </w:r>
            <w:proofErr w:type="spellEnd"/>
          </w:p>
        </w:tc>
        <w:tc>
          <w:tcPr>
            <w:tcW w:w="1248" w:type="dxa"/>
            <w:shd w:val="clear" w:color="auto" w:fill="FFFFFF" w:themeFill="background1"/>
            <w:noWrap/>
          </w:tcPr>
          <w:p w14:paraId="058E6B98" w14:textId="77777777" w:rsidR="003F668B" w:rsidRPr="003836E5" w:rsidRDefault="003F668B" w:rsidP="00851C1E"/>
        </w:tc>
        <w:tc>
          <w:tcPr>
            <w:tcW w:w="1316" w:type="dxa"/>
            <w:tcBorders>
              <w:right w:val="single" w:sz="4" w:space="0" w:color="auto"/>
            </w:tcBorders>
            <w:shd w:val="clear" w:color="auto" w:fill="FFFFFF" w:themeFill="background1"/>
            <w:noWrap/>
          </w:tcPr>
          <w:p w14:paraId="43C2556C" w14:textId="77777777" w:rsidR="003F668B" w:rsidRPr="003836E5" w:rsidRDefault="003F668B" w:rsidP="00851C1E"/>
        </w:tc>
        <w:tc>
          <w:tcPr>
            <w:tcW w:w="122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14:paraId="1153FAB6" w14:textId="77777777" w:rsidR="003F668B" w:rsidRPr="00AD2AB8" w:rsidRDefault="003F668B" w:rsidP="00851C1E"/>
        </w:tc>
        <w:tc>
          <w:tcPr>
            <w:tcW w:w="932"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14:paraId="5DC5CFDD" w14:textId="77777777" w:rsidR="003F668B" w:rsidRPr="00AD2AB8" w:rsidRDefault="003F668B" w:rsidP="00851C1E"/>
        </w:tc>
        <w:tc>
          <w:tcPr>
            <w:tcW w:w="139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14:paraId="08C43086" w14:textId="77777777" w:rsidR="003F668B" w:rsidRPr="00AD2AB8" w:rsidRDefault="003F668B" w:rsidP="00851C1E"/>
        </w:tc>
        <w:tc>
          <w:tcPr>
            <w:tcW w:w="168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14:paraId="698632FC" w14:textId="77777777" w:rsidR="003F668B" w:rsidRPr="00AD2AB8" w:rsidRDefault="003F668B" w:rsidP="00851C1E"/>
        </w:tc>
      </w:tr>
      <w:tr w:rsidR="003F668B" w14:paraId="2B796368" w14:textId="77777777" w:rsidTr="00851C1E">
        <w:tc>
          <w:tcPr>
            <w:tcW w:w="1259" w:type="dxa"/>
            <w:vAlign w:val="center"/>
          </w:tcPr>
          <w:p w14:paraId="3C89A1D3" w14:textId="77777777" w:rsidR="003F668B" w:rsidRPr="003836E5" w:rsidRDefault="003F668B" w:rsidP="00851C1E">
            <w:r w:rsidRPr="003836E5">
              <w:rPr>
                <w:rFonts w:ascii="Calibri" w:hAnsi="Calibri"/>
                <w:bCs/>
                <w:i/>
                <w:iCs/>
              </w:rPr>
              <w:t>Lymfocytter</w:t>
            </w:r>
          </w:p>
        </w:tc>
        <w:tc>
          <w:tcPr>
            <w:tcW w:w="1248" w:type="dxa"/>
          </w:tcPr>
          <w:p w14:paraId="0711F665" w14:textId="77777777" w:rsidR="003F668B" w:rsidRDefault="003F668B" w:rsidP="00851C1E"/>
        </w:tc>
        <w:tc>
          <w:tcPr>
            <w:tcW w:w="1316" w:type="dxa"/>
            <w:tcBorders>
              <w:right w:val="single" w:sz="4" w:space="0" w:color="auto"/>
            </w:tcBorders>
          </w:tcPr>
          <w:p w14:paraId="572632E4" w14:textId="77777777" w:rsidR="003F668B" w:rsidRDefault="003F668B" w:rsidP="00851C1E"/>
        </w:tc>
        <w:tc>
          <w:tcPr>
            <w:tcW w:w="12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F7B497D" w14:textId="77777777" w:rsidR="003F668B" w:rsidRPr="00AD2AB8" w:rsidRDefault="003F668B" w:rsidP="00851C1E"/>
        </w:tc>
        <w:tc>
          <w:tcPr>
            <w:tcW w:w="93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7BF397E" w14:textId="77777777" w:rsidR="003F668B" w:rsidRPr="00AD2AB8" w:rsidRDefault="003F668B" w:rsidP="00851C1E"/>
        </w:tc>
        <w:tc>
          <w:tcPr>
            <w:tcW w:w="139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E0D84FF" w14:textId="77777777" w:rsidR="003F668B" w:rsidRPr="00AD2AB8" w:rsidRDefault="003F668B" w:rsidP="00851C1E"/>
        </w:tc>
        <w:tc>
          <w:tcPr>
            <w:tcW w:w="168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7B3E587" w14:textId="77777777" w:rsidR="003F668B" w:rsidRPr="00AD2AB8" w:rsidRDefault="003F668B" w:rsidP="00851C1E"/>
        </w:tc>
      </w:tr>
      <w:tr w:rsidR="003F668B" w14:paraId="777EC0B2" w14:textId="77777777" w:rsidTr="00851C1E">
        <w:tc>
          <w:tcPr>
            <w:tcW w:w="1259" w:type="dxa"/>
            <w:vAlign w:val="center"/>
          </w:tcPr>
          <w:p w14:paraId="6AE74DD1" w14:textId="77777777" w:rsidR="003F668B" w:rsidRPr="003836E5" w:rsidRDefault="003F668B" w:rsidP="00851C1E">
            <w:proofErr w:type="spellStart"/>
            <w:r w:rsidRPr="003836E5">
              <w:rPr>
                <w:rFonts w:ascii="Calibri" w:hAnsi="Calibri"/>
                <w:bCs/>
                <w:i/>
                <w:iCs/>
              </w:rPr>
              <w:t>Neutrofile</w:t>
            </w:r>
            <w:proofErr w:type="spellEnd"/>
          </w:p>
        </w:tc>
        <w:tc>
          <w:tcPr>
            <w:tcW w:w="1248" w:type="dxa"/>
          </w:tcPr>
          <w:p w14:paraId="46A13E3E" w14:textId="77777777" w:rsidR="003F668B" w:rsidRDefault="003F668B" w:rsidP="00851C1E"/>
        </w:tc>
        <w:tc>
          <w:tcPr>
            <w:tcW w:w="1316" w:type="dxa"/>
            <w:tcBorders>
              <w:right w:val="single" w:sz="4" w:space="0" w:color="auto"/>
            </w:tcBorders>
          </w:tcPr>
          <w:p w14:paraId="32DD98FB" w14:textId="77777777" w:rsidR="003F668B" w:rsidRDefault="003F668B" w:rsidP="00851C1E"/>
        </w:tc>
        <w:tc>
          <w:tcPr>
            <w:tcW w:w="12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A42A175" w14:textId="77777777" w:rsidR="003F668B" w:rsidRPr="00AD2AB8" w:rsidRDefault="003F668B" w:rsidP="00851C1E"/>
        </w:tc>
        <w:tc>
          <w:tcPr>
            <w:tcW w:w="93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9390242" w14:textId="77777777" w:rsidR="003F668B" w:rsidRPr="00AD2AB8" w:rsidRDefault="003F668B" w:rsidP="00851C1E"/>
        </w:tc>
        <w:tc>
          <w:tcPr>
            <w:tcW w:w="139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B188873" w14:textId="77777777" w:rsidR="003F668B" w:rsidRPr="00AD2AB8" w:rsidRDefault="003F668B" w:rsidP="00851C1E"/>
        </w:tc>
        <w:tc>
          <w:tcPr>
            <w:tcW w:w="168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73781E4" w14:textId="77777777" w:rsidR="003F668B" w:rsidRPr="00AD2AB8" w:rsidRDefault="003F668B" w:rsidP="00851C1E"/>
        </w:tc>
      </w:tr>
      <w:tr w:rsidR="003F668B" w14:paraId="664F647C" w14:textId="77777777" w:rsidTr="00851C1E">
        <w:tc>
          <w:tcPr>
            <w:tcW w:w="1259" w:type="dxa"/>
            <w:vAlign w:val="center"/>
          </w:tcPr>
          <w:p w14:paraId="54B367B2" w14:textId="77777777" w:rsidR="003F668B" w:rsidRPr="003836E5" w:rsidRDefault="003F668B" w:rsidP="00851C1E">
            <w:r w:rsidRPr="003836E5">
              <w:rPr>
                <w:rFonts w:ascii="Calibri" w:hAnsi="Calibri"/>
                <w:bCs/>
                <w:i/>
                <w:iCs/>
              </w:rPr>
              <w:t>Eosinofile</w:t>
            </w:r>
          </w:p>
        </w:tc>
        <w:tc>
          <w:tcPr>
            <w:tcW w:w="1248" w:type="dxa"/>
          </w:tcPr>
          <w:p w14:paraId="019DFB66" w14:textId="77777777" w:rsidR="003F668B" w:rsidRDefault="003F668B" w:rsidP="00851C1E"/>
        </w:tc>
        <w:tc>
          <w:tcPr>
            <w:tcW w:w="1316" w:type="dxa"/>
            <w:tcBorders>
              <w:right w:val="single" w:sz="4" w:space="0" w:color="auto"/>
            </w:tcBorders>
          </w:tcPr>
          <w:p w14:paraId="24C22277" w14:textId="77777777" w:rsidR="003F668B" w:rsidRDefault="003F668B" w:rsidP="00851C1E"/>
        </w:tc>
        <w:tc>
          <w:tcPr>
            <w:tcW w:w="12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6B101BA" w14:textId="77777777" w:rsidR="003F668B" w:rsidRPr="00AD2AB8" w:rsidRDefault="003F668B" w:rsidP="00851C1E"/>
        </w:tc>
        <w:tc>
          <w:tcPr>
            <w:tcW w:w="93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F9C2164" w14:textId="77777777" w:rsidR="003F668B" w:rsidRPr="00AD2AB8" w:rsidRDefault="003F668B" w:rsidP="00851C1E"/>
        </w:tc>
        <w:tc>
          <w:tcPr>
            <w:tcW w:w="139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3B9A8D4" w14:textId="77777777" w:rsidR="003F668B" w:rsidRPr="00AD2AB8" w:rsidRDefault="003F668B" w:rsidP="00851C1E"/>
        </w:tc>
        <w:tc>
          <w:tcPr>
            <w:tcW w:w="168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48ED35D" w14:textId="77777777" w:rsidR="003F668B" w:rsidRPr="00AD2AB8" w:rsidRDefault="003F668B" w:rsidP="00851C1E"/>
        </w:tc>
      </w:tr>
      <w:tr w:rsidR="003F668B" w14:paraId="69DE2DCC" w14:textId="77777777" w:rsidTr="00851C1E">
        <w:tc>
          <w:tcPr>
            <w:tcW w:w="1259" w:type="dxa"/>
            <w:vAlign w:val="center"/>
          </w:tcPr>
          <w:p w14:paraId="0ECED0C0" w14:textId="77777777" w:rsidR="003F668B" w:rsidRPr="003836E5" w:rsidRDefault="003F668B" w:rsidP="00851C1E">
            <w:r w:rsidRPr="003836E5">
              <w:rPr>
                <w:rFonts w:ascii="Calibri" w:hAnsi="Calibri"/>
                <w:bCs/>
                <w:i/>
                <w:iCs/>
              </w:rPr>
              <w:t>Basofile</w:t>
            </w:r>
          </w:p>
        </w:tc>
        <w:tc>
          <w:tcPr>
            <w:tcW w:w="1248" w:type="dxa"/>
          </w:tcPr>
          <w:p w14:paraId="2F2B1836" w14:textId="77777777" w:rsidR="003F668B" w:rsidRDefault="003F668B" w:rsidP="00851C1E"/>
        </w:tc>
        <w:tc>
          <w:tcPr>
            <w:tcW w:w="1316" w:type="dxa"/>
            <w:tcBorders>
              <w:right w:val="single" w:sz="4" w:space="0" w:color="auto"/>
            </w:tcBorders>
          </w:tcPr>
          <w:p w14:paraId="234CADE1" w14:textId="77777777" w:rsidR="003F668B" w:rsidRDefault="003F668B" w:rsidP="00851C1E"/>
        </w:tc>
        <w:tc>
          <w:tcPr>
            <w:tcW w:w="12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FB7578B" w14:textId="77777777" w:rsidR="003F668B" w:rsidRPr="00AD2AB8" w:rsidRDefault="003F668B" w:rsidP="00851C1E"/>
        </w:tc>
        <w:tc>
          <w:tcPr>
            <w:tcW w:w="93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7A66249" w14:textId="77777777" w:rsidR="003F668B" w:rsidRPr="00AD2AB8" w:rsidRDefault="003F668B" w:rsidP="00851C1E"/>
        </w:tc>
        <w:tc>
          <w:tcPr>
            <w:tcW w:w="139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5156ED9" w14:textId="77777777" w:rsidR="003F668B" w:rsidRPr="00AD2AB8" w:rsidRDefault="003F668B" w:rsidP="00851C1E"/>
        </w:tc>
        <w:tc>
          <w:tcPr>
            <w:tcW w:w="168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24A5CFD" w14:textId="77777777" w:rsidR="003F668B" w:rsidRPr="00AD2AB8" w:rsidRDefault="003F668B" w:rsidP="00851C1E"/>
        </w:tc>
      </w:tr>
      <w:tr w:rsidR="003F668B" w14:paraId="19D271DE" w14:textId="77777777" w:rsidTr="00851C1E">
        <w:tc>
          <w:tcPr>
            <w:tcW w:w="1259" w:type="dxa"/>
            <w:vAlign w:val="center"/>
          </w:tcPr>
          <w:p w14:paraId="0B8FEDCA" w14:textId="77777777" w:rsidR="003F668B" w:rsidRPr="003836E5" w:rsidRDefault="003F668B" w:rsidP="00851C1E">
            <w:r w:rsidRPr="003836E5">
              <w:rPr>
                <w:rFonts w:ascii="Calibri" w:hAnsi="Calibri"/>
                <w:bCs/>
                <w:i/>
                <w:iCs/>
              </w:rPr>
              <w:t>Monocytter</w:t>
            </w:r>
          </w:p>
        </w:tc>
        <w:tc>
          <w:tcPr>
            <w:tcW w:w="1248" w:type="dxa"/>
          </w:tcPr>
          <w:p w14:paraId="2BA20978" w14:textId="77777777" w:rsidR="003F668B" w:rsidRDefault="003F668B" w:rsidP="00851C1E"/>
        </w:tc>
        <w:tc>
          <w:tcPr>
            <w:tcW w:w="1316" w:type="dxa"/>
            <w:tcBorders>
              <w:right w:val="single" w:sz="4" w:space="0" w:color="auto"/>
            </w:tcBorders>
          </w:tcPr>
          <w:p w14:paraId="02520515" w14:textId="77777777" w:rsidR="003F668B" w:rsidRDefault="003F668B" w:rsidP="00851C1E"/>
        </w:tc>
        <w:tc>
          <w:tcPr>
            <w:tcW w:w="12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F99AADB" w14:textId="77777777" w:rsidR="003F668B" w:rsidRPr="00AD2AB8" w:rsidRDefault="003F668B" w:rsidP="00851C1E"/>
        </w:tc>
        <w:tc>
          <w:tcPr>
            <w:tcW w:w="93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53C5E30" w14:textId="77777777" w:rsidR="003F668B" w:rsidRPr="00AD2AB8" w:rsidRDefault="003F668B" w:rsidP="00851C1E"/>
        </w:tc>
        <w:tc>
          <w:tcPr>
            <w:tcW w:w="139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7F644FB" w14:textId="77777777" w:rsidR="003F668B" w:rsidRPr="00AD2AB8" w:rsidRDefault="003F668B" w:rsidP="00851C1E"/>
        </w:tc>
        <w:tc>
          <w:tcPr>
            <w:tcW w:w="168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DC14074" w14:textId="77777777" w:rsidR="003F668B" w:rsidRPr="00AD2AB8" w:rsidRDefault="003F668B" w:rsidP="00851C1E"/>
        </w:tc>
      </w:tr>
      <w:tr w:rsidR="003F668B" w14:paraId="5892C076" w14:textId="77777777" w:rsidTr="00851C1E">
        <w:tc>
          <w:tcPr>
            <w:tcW w:w="1259" w:type="dxa"/>
            <w:vAlign w:val="center"/>
          </w:tcPr>
          <w:p w14:paraId="39670F51" w14:textId="77777777" w:rsidR="003F668B" w:rsidRPr="003836E5" w:rsidRDefault="003F668B" w:rsidP="00851C1E">
            <w:proofErr w:type="spellStart"/>
            <w:r w:rsidRPr="003836E5">
              <w:rPr>
                <w:rFonts w:ascii="Calibri" w:hAnsi="Calibri"/>
                <w:bCs/>
              </w:rPr>
              <w:t>Hb</w:t>
            </w:r>
            <w:proofErr w:type="spellEnd"/>
          </w:p>
        </w:tc>
        <w:tc>
          <w:tcPr>
            <w:tcW w:w="1248" w:type="dxa"/>
          </w:tcPr>
          <w:p w14:paraId="41C35CB5" w14:textId="77777777" w:rsidR="003F668B" w:rsidRDefault="003F668B" w:rsidP="00851C1E"/>
        </w:tc>
        <w:tc>
          <w:tcPr>
            <w:tcW w:w="1316" w:type="dxa"/>
          </w:tcPr>
          <w:p w14:paraId="7EC87420" w14:textId="77777777" w:rsidR="003F668B" w:rsidRDefault="003F668B" w:rsidP="00851C1E"/>
        </w:tc>
        <w:tc>
          <w:tcPr>
            <w:tcW w:w="1226" w:type="dxa"/>
            <w:tcBorders>
              <w:top w:val="single" w:sz="4" w:space="0" w:color="auto"/>
            </w:tcBorders>
          </w:tcPr>
          <w:p w14:paraId="6B1BF0CD" w14:textId="77777777" w:rsidR="003F668B" w:rsidRDefault="003F668B" w:rsidP="00851C1E"/>
        </w:tc>
        <w:tc>
          <w:tcPr>
            <w:tcW w:w="932" w:type="dxa"/>
            <w:tcBorders>
              <w:top w:val="single" w:sz="4" w:space="0" w:color="auto"/>
            </w:tcBorders>
          </w:tcPr>
          <w:p w14:paraId="29F1C802" w14:textId="77777777" w:rsidR="003F668B" w:rsidRDefault="003F668B" w:rsidP="00851C1E"/>
        </w:tc>
        <w:tc>
          <w:tcPr>
            <w:tcW w:w="1394" w:type="dxa"/>
            <w:tcBorders>
              <w:top w:val="single" w:sz="4" w:space="0" w:color="auto"/>
            </w:tcBorders>
          </w:tcPr>
          <w:p w14:paraId="3B92BEFB" w14:textId="77777777" w:rsidR="003F668B" w:rsidRDefault="003F668B" w:rsidP="00851C1E"/>
        </w:tc>
        <w:tc>
          <w:tcPr>
            <w:tcW w:w="1687" w:type="dxa"/>
            <w:tcBorders>
              <w:top w:val="single" w:sz="4" w:space="0" w:color="auto"/>
            </w:tcBorders>
          </w:tcPr>
          <w:p w14:paraId="07B57D40" w14:textId="77777777" w:rsidR="003F668B" w:rsidRDefault="003F668B" w:rsidP="00851C1E"/>
        </w:tc>
      </w:tr>
      <w:tr w:rsidR="003F668B" w14:paraId="194D5609" w14:textId="77777777" w:rsidTr="00851C1E">
        <w:tc>
          <w:tcPr>
            <w:tcW w:w="1259" w:type="dxa"/>
            <w:vAlign w:val="center"/>
          </w:tcPr>
          <w:p w14:paraId="10EE6243" w14:textId="77777777" w:rsidR="003F668B" w:rsidRPr="003836E5" w:rsidRDefault="003F668B" w:rsidP="00851C1E">
            <w:r w:rsidRPr="003836E5">
              <w:rPr>
                <w:rFonts w:ascii="Calibri" w:hAnsi="Calibri"/>
                <w:bCs/>
              </w:rPr>
              <w:t>LPK</w:t>
            </w:r>
          </w:p>
        </w:tc>
        <w:tc>
          <w:tcPr>
            <w:tcW w:w="1248" w:type="dxa"/>
          </w:tcPr>
          <w:p w14:paraId="243C4D54" w14:textId="77777777" w:rsidR="003F668B" w:rsidRDefault="003F668B" w:rsidP="00851C1E"/>
        </w:tc>
        <w:tc>
          <w:tcPr>
            <w:tcW w:w="1316" w:type="dxa"/>
          </w:tcPr>
          <w:p w14:paraId="386F50B4" w14:textId="77777777" w:rsidR="003F668B" w:rsidRDefault="003F668B" w:rsidP="00851C1E"/>
        </w:tc>
        <w:tc>
          <w:tcPr>
            <w:tcW w:w="1226" w:type="dxa"/>
          </w:tcPr>
          <w:p w14:paraId="2177E448" w14:textId="77777777" w:rsidR="003F668B" w:rsidRDefault="003F668B" w:rsidP="00851C1E"/>
        </w:tc>
        <w:tc>
          <w:tcPr>
            <w:tcW w:w="932" w:type="dxa"/>
          </w:tcPr>
          <w:p w14:paraId="0F7D5E4C" w14:textId="77777777" w:rsidR="003F668B" w:rsidRDefault="003F668B" w:rsidP="00851C1E"/>
        </w:tc>
        <w:tc>
          <w:tcPr>
            <w:tcW w:w="1394" w:type="dxa"/>
          </w:tcPr>
          <w:p w14:paraId="57974FAB" w14:textId="77777777" w:rsidR="003F668B" w:rsidRDefault="003F668B" w:rsidP="00851C1E"/>
        </w:tc>
        <w:tc>
          <w:tcPr>
            <w:tcW w:w="1687" w:type="dxa"/>
          </w:tcPr>
          <w:p w14:paraId="62D82697" w14:textId="77777777" w:rsidR="003F668B" w:rsidRDefault="003F668B" w:rsidP="00851C1E"/>
        </w:tc>
      </w:tr>
      <w:tr w:rsidR="003F668B" w14:paraId="51785441" w14:textId="77777777" w:rsidTr="00851C1E">
        <w:tc>
          <w:tcPr>
            <w:tcW w:w="1259" w:type="dxa"/>
            <w:vAlign w:val="center"/>
          </w:tcPr>
          <w:p w14:paraId="46EA4F51" w14:textId="77777777" w:rsidR="003F668B" w:rsidRPr="003836E5" w:rsidRDefault="003F668B" w:rsidP="00851C1E">
            <w:r w:rsidRPr="003836E5">
              <w:rPr>
                <w:rFonts w:ascii="Calibri" w:hAnsi="Calibri"/>
                <w:bCs/>
              </w:rPr>
              <w:t>TPK</w:t>
            </w:r>
          </w:p>
        </w:tc>
        <w:tc>
          <w:tcPr>
            <w:tcW w:w="1248" w:type="dxa"/>
          </w:tcPr>
          <w:p w14:paraId="25F1AB2C" w14:textId="77777777" w:rsidR="003F668B" w:rsidRDefault="003F668B" w:rsidP="00851C1E"/>
        </w:tc>
        <w:tc>
          <w:tcPr>
            <w:tcW w:w="1316" w:type="dxa"/>
          </w:tcPr>
          <w:p w14:paraId="43407B2B" w14:textId="77777777" w:rsidR="003F668B" w:rsidRDefault="003F668B" w:rsidP="00851C1E"/>
        </w:tc>
        <w:tc>
          <w:tcPr>
            <w:tcW w:w="1226" w:type="dxa"/>
          </w:tcPr>
          <w:p w14:paraId="1BC205B4" w14:textId="77777777" w:rsidR="003F668B" w:rsidRDefault="003F668B" w:rsidP="00851C1E"/>
        </w:tc>
        <w:tc>
          <w:tcPr>
            <w:tcW w:w="932" w:type="dxa"/>
          </w:tcPr>
          <w:p w14:paraId="7D617F23" w14:textId="77777777" w:rsidR="003F668B" w:rsidRDefault="003F668B" w:rsidP="00851C1E"/>
        </w:tc>
        <w:tc>
          <w:tcPr>
            <w:tcW w:w="1394" w:type="dxa"/>
          </w:tcPr>
          <w:p w14:paraId="20575D20" w14:textId="77777777" w:rsidR="003F668B" w:rsidRDefault="003F668B" w:rsidP="00851C1E"/>
        </w:tc>
        <w:tc>
          <w:tcPr>
            <w:tcW w:w="1687" w:type="dxa"/>
          </w:tcPr>
          <w:p w14:paraId="529C4E65" w14:textId="77777777" w:rsidR="003F668B" w:rsidRDefault="003F668B" w:rsidP="00851C1E"/>
        </w:tc>
      </w:tr>
      <w:tr w:rsidR="003F668B" w14:paraId="78407B31" w14:textId="77777777" w:rsidTr="00851C1E">
        <w:tc>
          <w:tcPr>
            <w:tcW w:w="1259" w:type="dxa"/>
            <w:vAlign w:val="center"/>
          </w:tcPr>
          <w:p w14:paraId="10451A1B" w14:textId="77777777" w:rsidR="003F668B" w:rsidRPr="003836E5" w:rsidRDefault="003F668B" w:rsidP="00851C1E">
            <w:r w:rsidRPr="003836E5">
              <w:rPr>
                <w:rFonts w:ascii="Calibri" w:hAnsi="Calibri"/>
                <w:bCs/>
              </w:rPr>
              <w:t>CRP</w:t>
            </w:r>
          </w:p>
        </w:tc>
        <w:tc>
          <w:tcPr>
            <w:tcW w:w="1248" w:type="dxa"/>
          </w:tcPr>
          <w:p w14:paraId="46074524" w14:textId="77777777" w:rsidR="003F668B" w:rsidRDefault="003F668B" w:rsidP="00851C1E"/>
        </w:tc>
        <w:tc>
          <w:tcPr>
            <w:tcW w:w="1316" w:type="dxa"/>
          </w:tcPr>
          <w:p w14:paraId="1FF44CEC" w14:textId="77777777" w:rsidR="003F668B" w:rsidRDefault="003F668B" w:rsidP="00851C1E"/>
        </w:tc>
        <w:tc>
          <w:tcPr>
            <w:tcW w:w="1226" w:type="dxa"/>
          </w:tcPr>
          <w:p w14:paraId="7A37C136" w14:textId="77777777" w:rsidR="003F668B" w:rsidRDefault="003F668B" w:rsidP="00851C1E"/>
        </w:tc>
        <w:tc>
          <w:tcPr>
            <w:tcW w:w="932" w:type="dxa"/>
          </w:tcPr>
          <w:p w14:paraId="47FC3FC2" w14:textId="77777777" w:rsidR="003F668B" w:rsidRDefault="003F668B" w:rsidP="00851C1E"/>
        </w:tc>
        <w:tc>
          <w:tcPr>
            <w:tcW w:w="1394" w:type="dxa"/>
          </w:tcPr>
          <w:p w14:paraId="3326DB28" w14:textId="77777777" w:rsidR="003F668B" w:rsidRDefault="003F668B" w:rsidP="00851C1E"/>
        </w:tc>
        <w:tc>
          <w:tcPr>
            <w:tcW w:w="1687" w:type="dxa"/>
          </w:tcPr>
          <w:p w14:paraId="74B253A9" w14:textId="77777777" w:rsidR="003F668B" w:rsidRDefault="003F668B" w:rsidP="00851C1E"/>
        </w:tc>
      </w:tr>
      <w:tr w:rsidR="003F668B" w14:paraId="2545921C" w14:textId="77777777" w:rsidTr="00851C1E">
        <w:tc>
          <w:tcPr>
            <w:tcW w:w="1259" w:type="dxa"/>
            <w:vAlign w:val="center"/>
          </w:tcPr>
          <w:p w14:paraId="5CC3104B" w14:textId="77777777" w:rsidR="003F668B" w:rsidRPr="003836E5" w:rsidRDefault="003F668B" w:rsidP="00851C1E">
            <w:proofErr w:type="spellStart"/>
            <w:r w:rsidRPr="003836E5">
              <w:rPr>
                <w:rFonts w:ascii="Calibri" w:hAnsi="Calibri"/>
                <w:bCs/>
              </w:rPr>
              <w:t>Kreat</w:t>
            </w:r>
            <w:proofErr w:type="spellEnd"/>
          </w:p>
        </w:tc>
        <w:tc>
          <w:tcPr>
            <w:tcW w:w="1248" w:type="dxa"/>
          </w:tcPr>
          <w:p w14:paraId="4254F313" w14:textId="77777777" w:rsidR="003F668B" w:rsidRDefault="003F668B" w:rsidP="00851C1E"/>
        </w:tc>
        <w:tc>
          <w:tcPr>
            <w:tcW w:w="1316" w:type="dxa"/>
          </w:tcPr>
          <w:p w14:paraId="4FFDF3F9" w14:textId="77777777" w:rsidR="003F668B" w:rsidRDefault="003F668B" w:rsidP="00851C1E"/>
        </w:tc>
        <w:tc>
          <w:tcPr>
            <w:tcW w:w="1226" w:type="dxa"/>
          </w:tcPr>
          <w:p w14:paraId="5C8569A7" w14:textId="77777777" w:rsidR="003F668B" w:rsidRDefault="003F668B" w:rsidP="00851C1E"/>
        </w:tc>
        <w:tc>
          <w:tcPr>
            <w:tcW w:w="932" w:type="dxa"/>
          </w:tcPr>
          <w:p w14:paraId="05330F7A" w14:textId="77777777" w:rsidR="003F668B" w:rsidRDefault="003F668B" w:rsidP="00851C1E"/>
        </w:tc>
        <w:tc>
          <w:tcPr>
            <w:tcW w:w="1394" w:type="dxa"/>
          </w:tcPr>
          <w:p w14:paraId="12E56CB3" w14:textId="77777777" w:rsidR="003F668B" w:rsidRDefault="003F668B" w:rsidP="00851C1E"/>
        </w:tc>
        <w:tc>
          <w:tcPr>
            <w:tcW w:w="1687" w:type="dxa"/>
          </w:tcPr>
          <w:p w14:paraId="0687DD68" w14:textId="77777777" w:rsidR="003F668B" w:rsidRDefault="003F668B" w:rsidP="00851C1E"/>
        </w:tc>
      </w:tr>
      <w:tr w:rsidR="003F668B" w14:paraId="32B6C8B7" w14:textId="77777777" w:rsidTr="00851C1E">
        <w:tc>
          <w:tcPr>
            <w:tcW w:w="1259" w:type="dxa"/>
            <w:vAlign w:val="center"/>
          </w:tcPr>
          <w:p w14:paraId="7902FFE7" w14:textId="77777777" w:rsidR="003F668B" w:rsidRPr="003836E5" w:rsidRDefault="003F668B" w:rsidP="00851C1E">
            <w:r w:rsidRPr="003836E5">
              <w:rPr>
                <w:rFonts w:ascii="Calibri" w:hAnsi="Calibri"/>
                <w:bCs/>
              </w:rPr>
              <w:t>ASAT</w:t>
            </w:r>
          </w:p>
        </w:tc>
        <w:tc>
          <w:tcPr>
            <w:tcW w:w="1248" w:type="dxa"/>
          </w:tcPr>
          <w:p w14:paraId="032048EB" w14:textId="77777777" w:rsidR="003F668B" w:rsidRDefault="003F668B" w:rsidP="00851C1E"/>
        </w:tc>
        <w:tc>
          <w:tcPr>
            <w:tcW w:w="1316" w:type="dxa"/>
          </w:tcPr>
          <w:p w14:paraId="089A0690" w14:textId="77777777" w:rsidR="003F668B" w:rsidRDefault="003F668B" w:rsidP="00851C1E"/>
        </w:tc>
        <w:tc>
          <w:tcPr>
            <w:tcW w:w="1226" w:type="dxa"/>
          </w:tcPr>
          <w:p w14:paraId="17FA75B8" w14:textId="77777777" w:rsidR="003F668B" w:rsidRDefault="003F668B" w:rsidP="00851C1E"/>
        </w:tc>
        <w:tc>
          <w:tcPr>
            <w:tcW w:w="932" w:type="dxa"/>
          </w:tcPr>
          <w:p w14:paraId="7E82CF2D" w14:textId="77777777" w:rsidR="003F668B" w:rsidRDefault="003F668B" w:rsidP="00851C1E"/>
        </w:tc>
        <w:tc>
          <w:tcPr>
            <w:tcW w:w="1394" w:type="dxa"/>
          </w:tcPr>
          <w:p w14:paraId="7B52DCE7" w14:textId="77777777" w:rsidR="003F668B" w:rsidRDefault="003F668B" w:rsidP="00851C1E"/>
        </w:tc>
        <w:tc>
          <w:tcPr>
            <w:tcW w:w="1687" w:type="dxa"/>
          </w:tcPr>
          <w:p w14:paraId="34F19390" w14:textId="77777777" w:rsidR="003F668B" w:rsidRDefault="003F668B" w:rsidP="00851C1E"/>
        </w:tc>
      </w:tr>
      <w:tr w:rsidR="003F668B" w14:paraId="2B736640" w14:textId="77777777" w:rsidTr="00851C1E">
        <w:tc>
          <w:tcPr>
            <w:tcW w:w="1259" w:type="dxa"/>
            <w:vAlign w:val="center"/>
          </w:tcPr>
          <w:p w14:paraId="293EE04F" w14:textId="77777777" w:rsidR="003F668B" w:rsidRPr="003836E5" w:rsidRDefault="003F668B" w:rsidP="00851C1E">
            <w:r w:rsidRPr="003836E5">
              <w:rPr>
                <w:rFonts w:ascii="Calibri" w:hAnsi="Calibri"/>
                <w:bCs/>
              </w:rPr>
              <w:t>ALAT</w:t>
            </w:r>
          </w:p>
        </w:tc>
        <w:tc>
          <w:tcPr>
            <w:tcW w:w="1248" w:type="dxa"/>
          </w:tcPr>
          <w:p w14:paraId="6C3009A4" w14:textId="77777777" w:rsidR="003F668B" w:rsidRDefault="003F668B" w:rsidP="00851C1E"/>
        </w:tc>
        <w:tc>
          <w:tcPr>
            <w:tcW w:w="1316" w:type="dxa"/>
          </w:tcPr>
          <w:p w14:paraId="09EEDBB5" w14:textId="77777777" w:rsidR="003F668B" w:rsidRDefault="003F668B" w:rsidP="00851C1E"/>
        </w:tc>
        <w:tc>
          <w:tcPr>
            <w:tcW w:w="1226" w:type="dxa"/>
          </w:tcPr>
          <w:p w14:paraId="2B6F5D70" w14:textId="77777777" w:rsidR="003F668B" w:rsidRDefault="003F668B" w:rsidP="00851C1E"/>
        </w:tc>
        <w:tc>
          <w:tcPr>
            <w:tcW w:w="932" w:type="dxa"/>
          </w:tcPr>
          <w:p w14:paraId="6A604B61" w14:textId="77777777" w:rsidR="003F668B" w:rsidRDefault="003F668B" w:rsidP="00851C1E"/>
        </w:tc>
        <w:tc>
          <w:tcPr>
            <w:tcW w:w="1394" w:type="dxa"/>
          </w:tcPr>
          <w:p w14:paraId="0B38C333" w14:textId="77777777" w:rsidR="003F668B" w:rsidRDefault="003F668B" w:rsidP="00851C1E"/>
        </w:tc>
        <w:tc>
          <w:tcPr>
            <w:tcW w:w="1687" w:type="dxa"/>
          </w:tcPr>
          <w:p w14:paraId="1BA531C7" w14:textId="77777777" w:rsidR="003F668B" w:rsidRDefault="003F668B" w:rsidP="00851C1E"/>
        </w:tc>
      </w:tr>
      <w:tr w:rsidR="003F668B" w14:paraId="4BCB4189" w14:textId="77777777" w:rsidTr="00851C1E">
        <w:tc>
          <w:tcPr>
            <w:tcW w:w="1259" w:type="dxa"/>
            <w:vAlign w:val="center"/>
          </w:tcPr>
          <w:p w14:paraId="05267F9E" w14:textId="77777777" w:rsidR="003F668B" w:rsidRPr="003836E5" w:rsidRDefault="003F668B" w:rsidP="00851C1E">
            <w:r w:rsidRPr="003836E5">
              <w:rPr>
                <w:rFonts w:ascii="Calibri" w:hAnsi="Calibri"/>
                <w:bCs/>
              </w:rPr>
              <w:t>Na</w:t>
            </w:r>
          </w:p>
        </w:tc>
        <w:tc>
          <w:tcPr>
            <w:tcW w:w="1248" w:type="dxa"/>
          </w:tcPr>
          <w:p w14:paraId="30FA8620" w14:textId="77777777" w:rsidR="003F668B" w:rsidRDefault="003F668B" w:rsidP="00851C1E"/>
        </w:tc>
        <w:tc>
          <w:tcPr>
            <w:tcW w:w="1316" w:type="dxa"/>
          </w:tcPr>
          <w:p w14:paraId="15F8362C" w14:textId="77777777" w:rsidR="003F668B" w:rsidRDefault="003F668B" w:rsidP="00851C1E"/>
        </w:tc>
        <w:tc>
          <w:tcPr>
            <w:tcW w:w="1226" w:type="dxa"/>
          </w:tcPr>
          <w:p w14:paraId="6E42E077" w14:textId="77777777" w:rsidR="003F668B" w:rsidRDefault="003F668B" w:rsidP="00851C1E"/>
        </w:tc>
        <w:tc>
          <w:tcPr>
            <w:tcW w:w="932" w:type="dxa"/>
          </w:tcPr>
          <w:p w14:paraId="16AA3510" w14:textId="77777777" w:rsidR="003F668B" w:rsidRDefault="003F668B" w:rsidP="00851C1E"/>
        </w:tc>
        <w:tc>
          <w:tcPr>
            <w:tcW w:w="1394" w:type="dxa"/>
          </w:tcPr>
          <w:p w14:paraId="1AC255CC" w14:textId="77777777" w:rsidR="003F668B" w:rsidRDefault="003F668B" w:rsidP="00851C1E"/>
        </w:tc>
        <w:tc>
          <w:tcPr>
            <w:tcW w:w="1687" w:type="dxa"/>
          </w:tcPr>
          <w:p w14:paraId="2C622251" w14:textId="77777777" w:rsidR="003F668B" w:rsidRDefault="003F668B" w:rsidP="00851C1E"/>
        </w:tc>
      </w:tr>
      <w:tr w:rsidR="003F668B" w14:paraId="313A436E" w14:textId="77777777" w:rsidTr="00851C1E">
        <w:tc>
          <w:tcPr>
            <w:tcW w:w="1259" w:type="dxa"/>
            <w:vAlign w:val="center"/>
          </w:tcPr>
          <w:p w14:paraId="4F9E02E1" w14:textId="77777777" w:rsidR="003F668B" w:rsidRPr="003836E5" w:rsidRDefault="003F668B" w:rsidP="00851C1E">
            <w:r w:rsidRPr="003836E5">
              <w:rPr>
                <w:rFonts w:ascii="Calibri" w:hAnsi="Calibri"/>
                <w:bCs/>
              </w:rPr>
              <w:t>K</w:t>
            </w:r>
          </w:p>
        </w:tc>
        <w:tc>
          <w:tcPr>
            <w:tcW w:w="1248" w:type="dxa"/>
          </w:tcPr>
          <w:p w14:paraId="7BE150F8" w14:textId="77777777" w:rsidR="003F668B" w:rsidRDefault="003F668B" w:rsidP="00851C1E"/>
        </w:tc>
        <w:tc>
          <w:tcPr>
            <w:tcW w:w="1316" w:type="dxa"/>
          </w:tcPr>
          <w:p w14:paraId="0DEC3521" w14:textId="77777777" w:rsidR="003F668B" w:rsidRDefault="003F668B" w:rsidP="00851C1E"/>
        </w:tc>
        <w:tc>
          <w:tcPr>
            <w:tcW w:w="1226" w:type="dxa"/>
          </w:tcPr>
          <w:p w14:paraId="39BEF05B" w14:textId="77777777" w:rsidR="003F668B" w:rsidRDefault="003F668B" w:rsidP="00851C1E"/>
        </w:tc>
        <w:tc>
          <w:tcPr>
            <w:tcW w:w="932" w:type="dxa"/>
          </w:tcPr>
          <w:p w14:paraId="6D17A3D4" w14:textId="77777777" w:rsidR="003F668B" w:rsidRDefault="003F668B" w:rsidP="00851C1E"/>
        </w:tc>
        <w:tc>
          <w:tcPr>
            <w:tcW w:w="1394" w:type="dxa"/>
          </w:tcPr>
          <w:p w14:paraId="3EF4F4E0" w14:textId="77777777" w:rsidR="003F668B" w:rsidRDefault="003F668B" w:rsidP="00851C1E"/>
        </w:tc>
        <w:tc>
          <w:tcPr>
            <w:tcW w:w="1687" w:type="dxa"/>
          </w:tcPr>
          <w:p w14:paraId="56630EC3" w14:textId="77777777" w:rsidR="003F668B" w:rsidRDefault="003F668B" w:rsidP="00851C1E"/>
        </w:tc>
      </w:tr>
      <w:tr w:rsidR="003F668B" w14:paraId="2C9F56EC" w14:textId="77777777" w:rsidTr="00851C1E">
        <w:tc>
          <w:tcPr>
            <w:tcW w:w="1259" w:type="dxa"/>
            <w:vAlign w:val="center"/>
          </w:tcPr>
          <w:p w14:paraId="23399EB7" w14:textId="77777777" w:rsidR="003F668B" w:rsidRPr="003836E5" w:rsidRDefault="003F668B" w:rsidP="00851C1E">
            <w:r w:rsidRPr="003836E5">
              <w:rPr>
                <w:rFonts w:ascii="Calibri" w:hAnsi="Calibri"/>
                <w:bCs/>
              </w:rPr>
              <w:t>GT</w:t>
            </w:r>
          </w:p>
        </w:tc>
        <w:tc>
          <w:tcPr>
            <w:tcW w:w="1248" w:type="dxa"/>
          </w:tcPr>
          <w:p w14:paraId="748A9E74" w14:textId="77777777" w:rsidR="003F668B" w:rsidRDefault="003F668B" w:rsidP="00851C1E"/>
        </w:tc>
        <w:tc>
          <w:tcPr>
            <w:tcW w:w="1316" w:type="dxa"/>
          </w:tcPr>
          <w:p w14:paraId="04EDCF64" w14:textId="77777777" w:rsidR="003F668B" w:rsidRDefault="003F668B" w:rsidP="00851C1E"/>
        </w:tc>
        <w:tc>
          <w:tcPr>
            <w:tcW w:w="1226" w:type="dxa"/>
          </w:tcPr>
          <w:p w14:paraId="3239DD8F" w14:textId="77777777" w:rsidR="003F668B" w:rsidRDefault="003F668B" w:rsidP="00851C1E"/>
        </w:tc>
        <w:tc>
          <w:tcPr>
            <w:tcW w:w="932" w:type="dxa"/>
          </w:tcPr>
          <w:p w14:paraId="70F5938F" w14:textId="77777777" w:rsidR="003F668B" w:rsidRDefault="003F668B" w:rsidP="00851C1E"/>
        </w:tc>
        <w:tc>
          <w:tcPr>
            <w:tcW w:w="1394" w:type="dxa"/>
          </w:tcPr>
          <w:p w14:paraId="182AC246" w14:textId="77777777" w:rsidR="003F668B" w:rsidRDefault="003F668B" w:rsidP="00851C1E"/>
        </w:tc>
        <w:tc>
          <w:tcPr>
            <w:tcW w:w="1687" w:type="dxa"/>
          </w:tcPr>
          <w:p w14:paraId="3B6BAB81" w14:textId="77777777" w:rsidR="003F668B" w:rsidRDefault="003F668B" w:rsidP="00851C1E"/>
        </w:tc>
      </w:tr>
      <w:tr w:rsidR="003F668B" w14:paraId="72A4A2FF" w14:textId="77777777" w:rsidTr="00851C1E">
        <w:tc>
          <w:tcPr>
            <w:tcW w:w="1259" w:type="dxa"/>
            <w:vAlign w:val="center"/>
          </w:tcPr>
          <w:p w14:paraId="77D65427" w14:textId="77777777" w:rsidR="003F668B" w:rsidRPr="003836E5" w:rsidRDefault="003F668B" w:rsidP="00851C1E">
            <w:proofErr w:type="spellStart"/>
            <w:r w:rsidRPr="003836E5">
              <w:rPr>
                <w:rFonts w:ascii="Calibri" w:hAnsi="Calibri"/>
                <w:bCs/>
              </w:rPr>
              <w:t>Alb</w:t>
            </w:r>
            <w:proofErr w:type="spellEnd"/>
          </w:p>
        </w:tc>
        <w:tc>
          <w:tcPr>
            <w:tcW w:w="1248" w:type="dxa"/>
          </w:tcPr>
          <w:p w14:paraId="746753C0" w14:textId="77777777" w:rsidR="003F668B" w:rsidRDefault="003F668B" w:rsidP="00851C1E"/>
        </w:tc>
        <w:tc>
          <w:tcPr>
            <w:tcW w:w="1316" w:type="dxa"/>
          </w:tcPr>
          <w:p w14:paraId="3B04E90F" w14:textId="77777777" w:rsidR="003F668B" w:rsidRDefault="003F668B" w:rsidP="00851C1E"/>
        </w:tc>
        <w:tc>
          <w:tcPr>
            <w:tcW w:w="1226" w:type="dxa"/>
          </w:tcPr>
          <w:p w14:paraId="466DA51D" w14:textId="77777777" w:rsidR="003F668B" w:rsidRDefault="003F668B" w:rsidP="00851C1E"/>
        </w:tc>
        <w:tc>
          <w:tcPr>
            <w:tcW w:w="932" w:type="dxa"/>
          </w:tcPr>
          <w:p w14:paraId="77641A01" w14:textId="77777777" w:rsidR="003F668B" w:rsidRDefault="003F668B" w:rsidP="00851C1E"/>
        </w:tc>
        <w:tc>
          <w:tcPr>
            <w:tcW w:w="1394" w:type="dxa"/>
          </w:tcPr>
          <w:p w14:paraId="56469BB6" w14:textId="77777777" w:rsidR="003F668B" w:rsidRDefault="003F668B" w:rsidP="00851C1E"/>
        </w:tc>
        <w:tc>
          <w:tcPr>
            <w:tcW w:w="1687" w:type="dxa"/>
          </w:tcPr>
          <w:p w14:paraId="6DD07EFD" w14:textId="77777777" w:rsidR="003F668B" w:rsidRDefault="003F668B" w:rsidP="00851C1E"/>
        </w:tc>
      </w:tr>
      <w:tr w:rsidR="003F668B" w14:paraId="102AF867" w14:textId="77777777" w:rsidTr="00851C1E">
        <w:tc>
          <w:tcPr>
            <w:tcW w:w="1259" w:type="dxa"/>
            <w:vAlign w:val="center"/>
          </w:tcPr>
          <w:p w14:paraId="310E10D7" w14:textId="77777777" w:rsidR="003F668B" w:rsidRPr="003836E5" w:rsidRDefault="003F668B" w:rsidP="00851C1E">
            <w:proofErr w:type="spellStart"/>
            <w:r w:rsidRPr="003836E5">
              <w:rPr>
                <w:rFonts w:ascii="Calibri" w:hAnsi="Calibri"/>
                <w:bCs/>
              </w:rPr>
              <w:t>afos</w:t>
            </w:r>
            <w:proofErr w:type="spellEnd"/>
          </w:p>
        </w:tc>
        <w:tc>
          <w:tcPr>
            <w:tcW w:w="1248" w:type="dxa"/>
          </w:tcPr>
          <w:p w14:paraId="03A8D9DB" w14:textId="77777777" w:rsidR="003F668B" w:rsidRDefault="003F668B" w:rsidP="00851C1E"/>
        </w:tc>
        <w:tc>
          <w:tcPr>
            <w:tcW w:w="1316" w:type="dxa"/>
          </w:tcPr>
          <w:p w14:paraId="7FBA608D" w14:textId="77777777" w:rsidR="003F668B" w:rsidRDefault="003F668B" w:rsidP="00851C1E"/>
        </w:tc>
        <w:tc>
          <w:tcPr>
            <w:tcW w:w="1226" w:type="dxa"/>
          </w:tcPr>
          <w:p w14:paraId="2C16F1B1" w14:textId="77777777" w:rsidR="003F668B" w:rsidRDefault="003F668B" w:rsidP="00851C1E"/>
        </w:tc>
        <w:tc>
          <w:tcPr>
            <w:tcW w:w="932" w:type="dxa"/>
          </w:tcPr>
          <w:p w14:paraId="0742DF82" w14:textId="77777777" w:rsidR="003F668B" w:rsidRDefault="003F668B" w:rsidP="00851C1E"/>
        </w:tc>
        <w:tc>
          <w:tcPr>
            <w:tcW w:w="1394" w:type="dxa"/>
          </w:tcPr>
          <w:p w14:paraId="2B85274A" w14:textId="77777777" w:rsidR="003F668B" w:rsidRDefault="003F668B" w:rsidP="00851C1E"/>
        </w:tc>
        <w:tc>
          <w:tcPr>
            <w:tcW w:w="1687" w:type="dxa"/>
          </w:tcPr>
          <w:p w14:paraId="2E410A0A" w14:textId="77777777" w:rsidR="003F668B" w:rsidRDefault="003F668B" w:rsidP="00851C1E"/>
        </w:tc>
      </w:tr>
      <w:tr w:rsidR="003F668B" w14:paraId="0A7135D1" w14:textId="77777777" w:rsidTr="00851C1E">
        <w:tc>
          <w:tcPr>
            <w:tcW w:w="1259" w:type="dxa"/>
            <w:vAlign w:val="center"/>
          </w:tcPr>
          <w:p w14:paraId="5B8847EE" w14:textId="77777777" w:rsidR="003F668B" w:rsidRPr="003836E5" w:rsidRDefault="003F668B" w:rsidP="00851C1E">
            <w:proofErr w:type="spellStart"/>
            <w:r w:rsidRPr="003836E5">
              <w:rPr>
                <w:rFonts w:ascii="Calibri" w:hAnsi="Calibri"/>
                <w:bCs/>
              </w:rPr>
              <w:t>Bili</w:t>
            </w:r>
            <w:proofErr w:type="spellEnd"/>
          </w:p>
        </w:tc>
        <w:tc>
          <w:tcPr>
            <w:tcW w:w="1248" w:type="dxa"/>
          </w:tcPr>
          <w:p w14:paraId="163C5E5D" w14:textId="77777777" w:rsidR="003F668B" w:rsidRDefault="003F668B" w:rsidP="00851C1E"/>
        </w:tc>
        <w:tc>
          <w:tcPr>
            <w:tcW w:w="1316" w:type="dxa"/>
          </w:tcPr>
          <w:p w14:paraId="24FCD4A7" w14:textId="77777777" w:rsidR="003F668B" w:rsidRDefault="003F668B" w:rsidP="00851C1E"/>
        </w:tc>
        <w:tc>
          <w:tcPr>
            <w:tcW w:w="1226" w:type="dxa"/>
          </w:tcPr>
          <w:p w14:paraId="1276CD5B" w14:textId="77777777" w:rsidR="003F668B" w:rsidRDefault="003F668B" w:rsidP="00851C1E"/>
        </w:tc>
        <w:tc>
          <w:tcPr>
            <w:tcW w:w="932" w:type="dxa"/>
          </w:tcPr>
          <w:p w14:paraId="72B0E8DB" w14:textId="77777777" w:rsidR="003F668B" w:rsidRDefault="003F668B" w:rsidP="00851C1E"/>
        </w:tc>
        <w:tc>
          <w:tcPr>
            <w:tcW w:w="1394" w:type="dxa"/>
          </w:tcPr>
          <w:p w14:paraId="07E220BC" w14:textId="77777777" w:rsidR="003F668B" w:rsidRDefault="003F668B" w:rsidP="00851C1E"/>
        </w:tc>
        <w:tc>
          <w:tcPr>
            <w:tcW w:w="1687" w:type="dxa"/>
          </w:tcPr>
          <w:p w14:paraId="090E737D" w14:textId="77777777" w:rsidR="003F668B" w:rsidRDefault="003F668B" w:rsidP="00851C1E"/>
        </w:tc>
      </w:tr>
      <w:tr w:rsidR="003F668B" w14:paraId="25434A64" w14:textId="77777777" w:rsidTr="00851C1E">
        <w:tc>
          <w:tcPr>
            <w:tcW w:w="1259" w:type="dxa"/>
            <w:vAlign w:val="center"/>
          </w:tcPr>
          <w:p w14:paraId="342A3744" w14:textId="77777777" w:rsidR="003F668B" w:rsidRPr="003836E5" w:rsidRDefault="003F668B" w:rsidP="00851C1E">
            <w:r w:rsidRPr="003836E5">
              <w:rPr>
                <w:rFonts w:ascii="Calibri" w:hAnsi="Calibri"/>
                <w:bCs/>
              </w:rPr>
              <w:t>BNP</w:t>
            </w:r>
          </w:p>
        </w:tc>
        <w:tc>
          <w:tcPr>
            <w:tcW w:w="1248" w:type="dxa"/>
          </w:tcPr>
          <w:p w14:paraId="52970936" w14:textId="77777777" w:rsidR="003F668B" w:rsidRDefault="003F668B" w:rsidP="00851C1E"/>
        </w:tc>
        <w:tc>
          <w:tcPr>
            <w:tcW w:w="1316" w:type="dxa"/>
          </w:tcPr>
          <w:p w14:paraId="074950D6" w14:textId="77777777" w:rsidR="003F668B" w:rsidRDefault="003F668B" w:rsidP="00851C1E"/>
        </w:tc>
        <w:tc>
          <w:tcPr>
            <w:tcW w:w="1226" w:type="dxa"/>
          </w:tcPr>
          <w:p w14:paraId="22AECAA8" w14:textId="77777777" w:rsidR="003F668B" w:rsidRDefault="003F668B" w:rsidP="00851C1E"/>
        </w:tc>
        <w:tc>
          <w:tcPr>
            <w:tcW w:w="932" w:type="dxa"/>
          </w:tcPr>
          <w:p w14:paraId="26A14941" w14:textId="77777777" w:rsidR="003F668B" w:rsidRDefault="003F668B" w:rsidP="00851C1E"/>
        </w:tc>
        <w:tc>
          <w:tcPr>
            <w:tcW w:w="1394" w:type="dxa"/>
          </w:tcPr>
          <w:p w14:paraId="1483FB43" w14:textId="77777777" w:rsidR="003F668B" w:rsidRDefault="003F668B" w:rsidP="00851C1E"/>
        </w:tc>
        <w:tc>
          <w:tcPr>
            <w:tcW w:w="1687" w:type="dxa"/>
          </w:tcPr>
          <w:p w14:paraId="264AF91B" w14:textId="77777777" w:rsidR="003F668B" w:rsidRDefault="003F668B" w:rsidP="00851C1E"/>
        </w:tc>
      </w:tr>
    </w:tbl>
    <w:p w14:paraId="52520BE1" w14:textId="027218E9" w:rsidR="00E90516" w:rsidRPr="00161EE3" w:rsidRDefault="00E90516" w:rsidP="00665F67">
      <w:pPr>
        <w:pStyle w:val="Overskrift2"/>
      </w:pPr>
    </w:p>
    <w:p w14:paraId="309E862A" w14:textId="77777777" w:rsidR="00E90516" w:rsidRPr="0059755F" w:rsidRDefault="00E90516" w:rsidP="00665F67">
      <w:pPr>
        <w:pStyle w:val="Overskrift2"/>
      </w:pPr>
      <w:r>
        <w:t xml:space="preserve">2 </w:t>
      </w:r>
      <w:r w:rsidRPr="0059755F">
        <w:t>Grad av innovasjon</w:t>
      </w:r>
    </w:p>
    <w:p w14:paraId="4C8DC16A" w14:textId="77777777" w:rsidR="00E90516" w:rsidRPr="00161EE3" w:rsidRDefault="00E90516" w:rsidP="00E90516">
      <w:pPr>
        <w:spacing w:after="160" w:line="256" w:lineRule="auto"/>
        <w:rPr>
          <w:rFonts w:asciiTheme="minorHAnsi" w:hAnsiTheme="minorHAnsi" w:cs="Arial"/>
          <w:szCs w:val="22"/>
        </w:rPr>
      </w:pPr>
      <w:r w:rsidRPr="00161EE3">
        <w:rPr>
          <w:rFonts w:asciiTheme="minorHAnsi" w:hAnsiTheme="minorHAnsi" w:cs="Arial"/>
          <w:szCs w:val="22"/>
        </w:rPr>
        <w:t xml:space="preserve">Partneren skal beskrive grad av innovasjon. </w:t>
      </w:r>
      <w:r w:rsidRPr="00161EE3">
        <w:rPr>
          <w:rFonts w:asciiTheme="minorHAnsi" w:hAnsiTheme="minorHAnsi" w:cs="Arial"/>
          <w:szCs w:val="22"/>
          <w:shd w:val="clear" w:color="auto" w:fill="FFFFFF" w:themeFill="background1"/>
        </w:rPr>
        <w:t>Innovasjonsgraden må beskrives på en måte som får frem forskjellen mellom dagens situasjon og den foreslåtte løsning, og fremhever hva som er den innovative delen av løsningen.</w:t>
      </w:r>
    </w:p>
    <w:p w14:paraId="7541D646" w14:textId="77777777" w:rsidR="00E90516" w:rsidRPr="0059755F" w:rsidRDefault="00E90516" w:rsidP="00E90516">
      <w:pPr>
        <w:spacing w:line="300" w:lineRule="atLeast"/>
        <w:rPr>
          <w:rFonts w:asciiTheme="minorHAnsi" w:hAnsiTheme="minorHAnsi"/>
          <w:szCs w:val="22"/>
        </w:rPr>
      </w:pPr>
      <w:r>
        <w:rPr>
          <w:rFonts w:asciiTheme="minorHAnsi" w:hAnsiTheme="minorHAnsi"/>
          <w:szCs w:val="22"/>
        </w:rPr>
        <w:t>Partneren</w:t>
      </w:r>
      <w:r w:rsidRPr="0059755F">
        <w:rPr>
          <w:rFonts w:asciiTheme="minorHAnsi" w:hAnsiTheme="minorHAnsi"/>
          <w:szCs w:val="22"/>
        </w:rPr>
        <w:t>s svar:</w:t>
      </w:r>
    </w:p>
    <w:p w14:paraId="531426C2" w14:textId="13CB5B5C" w:rsidR="003F668B" w:rsidRDefault="003F668B" w:rsidP="00E90516">
      <w:pPr>
        <w:spacing w:after="160" w:line="252" w:lineRule="auto"/>
        <w:rPr>
          <w:rFonts w:asciiTheme="minorHAnsi" w:hAnsiTheme="minorHAnsi"/>
          <w:szCs w:val="22"/>
        </w:rPr>
      </w:pPr>
    </w:p>
    <w:p w14:paraId="411EF350" w14:textId="77777777" w:rsidR="00E90516" w:rsidRPr="00ED2DCA" w:rsidRDefault="00E90516" w:rsidP="00E90516">
      <w:pPr>
        <w:spacing w:after="160" w:line="252" w:lineRule="auto"/>
        <w:rPr>
          <w:rFonts w:asciiTheme="minorHAnsi" w:hAnsiTheme="minorHAnsi"/>
          <w:b/>
          <w:sz w:val="24"/>
          <w:szCs w:val="22"/>
        </w:rPr>
      </w:pPr>
      <w:r w:rsidRPr="00ED2DCA">
        <w:rPr>
          <w:rFonts w:asciiTheme="minorHAnsi" w:hAnsiTheme="minorHAnsi"/>
          <w:b/>
          <w:sz w:val="24"/>
          <w:szCs w:val="22"/>
        </w:rPr>
        <w:t>Utviklingsløp/gjennomføringsevne</w:t>
      </w:r>
    </w:p>
    <w:p w14:paraId="5B6909F8" w14:textId="77777777" w:rsidR="00E90516" w:rsidRPr="00092885" w:rsidRDefault="00E90516" w:rsidP="00092885">
      <w:pPr>
        <w:spacing w:after="160" w:line="256" w:lineRule="auto"/>
        <w:rPr>
          <w:rFonts w:asciiTheme="minorHAnsi" w:hAnsiTheme="minorHAnsi" w:cs="Arial"/>
          <w:szCs w:val="22"/>
          <w:shd w:val="clear" w:color="auto" w:fill="FFFFFF" w:themeFill="background1"/>
        </w:rPr>
      </w:pPr>
      <w:r w:rsidRPr="00092885">
        <w:rPr>
          <w:rFonts w:asciiTheme="minorHAnsi" w:hAnsiTheme="minorHAnsi" w:cs="Arial"/>
          <w:szCs w:val="22"/>
          <w:shd w:val="clear" w:color="auto" w:fill="FFFFFF" w:themeFill="background1"/>
        </w:rPr>
        <w:t xml:space="preserve">Partneren skal beskrive hvordan løsningen/tjenesten vil bli utviklet slik at det er størst mulig sannsynlighet for at prosessen vil frembringe en </w:t>
      </w:r>
      <w:proofErr w:type="spellStart"/>
      <w:r w:rsidRPr="00092885">
        <w:rPr>
          <w:rFonts w:asciiTheme="minorHAnsi" w:hAnsiTheme="minorHAnsi" w:cs="Arial"/>
          <w:szCs w:val="22"/>
          <w:shd w:val="clear" w:color="auto" w:fill="FFFFFF" w:themeFill="background1"/>
        </w:rPr>
        <w:t>implementerbar</w:t>
      </w:r>
      <w:proofErr w:type="spellEnd"/>
      <w:r w:rsidRPr="00092885">
        <w:rPr>
          <w:rFonts w:asciiTheme="minorHAnsi" w:hAnsiTheme="minorHAnsi" w:cs="Arial"/>
          <w:szCs w:val="22"/>
          <w:shd w:val="clear" w:color="auto" w:fill="FFFFFF" w:themeFill="background1"/>
        </w:rPr>
        <w:t xml:space="preserve"> og helhetlig løsning.</w:t>
      </w:r>
    </w:p>
    <w:p w14:paraId="67B05AFD" w14:textId="77777777" w:rsidR="00E90516" w:rsidRPr="00092885" w:rsidRDefault="00E90516" w:rsidP="00092885">
      <w:pPr>
        <w:spacing w:after="160" w:line="256" w:lineRule="auto"/>
        <w:rPr>
          <w:rFonts w:asciiTheme="minorHAnsi" w:hAnsiTheme="minorHAnsi" w:cs="Arial"/>
          <w:szCs w:val="22"/>
          <w:shd w:val="clear" w:color="auto" w:fill="FFFFFF" w:themeFill="background1"/>
        </w:rPr>
      </w:pPr>
    </w:p>
    <w:p w14:paraId="38B889F3" w14:textId="41294C6E" w:rsidR="00403FA8" w:rsidRDefault="003F668B" w:rsidP="003F668B">
      <w:pPr>
        <w:spacing w:after="160" w:line="252" w:lineRule="auto"/>
        <w:rPr>
          <w:rFonts w:asciiTheme="minorHAnsi" w:hAnsiTheme="minorHAnsi"/>
          <w:szCs w:val="22"/>
        </w:rPr>
      </w:pPr>
      <w:r>
        <w:rPr>
          <w:rFonts w:asciiTheme="minorHAnsi" w:hAnsiTheme="minorHAnsi"/>
          <w:szCs w:val="22"/>
        </w:rPr>
        <w:t>Partnerens svar:</w:t>
      </w:r>
    </w:p>
    <w:p w14:paraId="6865E177" w14:textId="77777777" w:rsidR="003F668B" w:rsidRPr="003F668B" w:rsidRDefault="003F668B" w:rsidP="003F668B">
      <w:pPr>
        <w:spacing w:after="160" w:line="252" w:lineRule="auto"/>
        <w:rPr>
          <w:rFonts w:asciiTheme="minorHAnsi" w:hAnsiTheme="minorHAnsi"/>
          <w:szCs w:val="22"/>
        </w:rPr>
      </w:pPr>
    </w:p>
    <w:p w14:paraId="016DE14A" w14:textId="77777777" w:rsidR="00E90516" w:rsidRPr="0059755F" w:rsidRDefault="00E90516" w:rsidP="00665F67">
      <w:pPr>
        <w:pStyle w:val="Overskrift2"/>
      </w:pPr>
      <w:r w:rsidRPr="0059755F">
        <w:t>Avtalens punkt 1.1 Avtalens omfang</w:t>
      </w:r>
    </w:p>
    <w:p w14:paraId="6F68827C" w14:textId="77777777" w:rsidR="00E90516" w:rsidRPr="0059755F" w:rsidRDefault="00E90516" w:rsidP="00E90516">
      <w:pPr>
        <w:rPr>
          <w:rFonts w:asciiTheme="minorHAnsi" w:hAnsiTheme="minorHAnsi"/>
        </w:rPr>
      </w:pPr>
      <w:r w:rsidRPr="0059755F">
        <w:rPr>
          <w:rFonts w:asciiTheme="minorHAnsi" w:hAnsiTheme="minorHAnsi"/>
        </w:rPr>
        <w:t xml:space="preserve">Behov for oppgradering av </w:t>
      </w:r>
      <w:r>
        <w:rPr>
          <w:rFonts w:asciiTheme="minorHAnsi" w:hAnsiTheme="minorHAnsi"/>
        </w:rPr>
        <w:t>Oppdragsgiver</w:t>
      </w:r>
      <w:r w:rsidRPr="0059755F">
        <w:rPr>
          <w:rFonts w:asciiTheme="minorHAnsi" w:hAnsiTheme="minorHAnsi"/>
        </w:rPr>
        <w:t>s tekniske plattform:</w:t>
      </w:r>
    </w:p>
    <w:p w14:paraId="1762CE81" w14:textId="77777777" w:rsidR="00E90516" w:rsidRPr="0059755F" w:rsidRDefault="00E90516" w:rsidP="00E90516">
      <w:pPr>
        <w:rPr>
          <w:rFonts w:asciiTheme="minorHAnsi" w:hAnsiTheme="minorHAnsi"/>
          <w:i/>
        </w:rPr>
      </w:pPr>
      <w:r w:rsidRPr="0059755F">
        <w:rPr>
          <w:rFonts w:asciiTheme="minorHAnsi" w:hAnsiTheme="minorHAnsi"/>
          <w:i/>
        </w:rPr>
        <w:t xml:space="preserve">(Påpekes her av </w:t>
      </w:r>
      <w:r>
        <w:rPr>
          <w:rFonts w:asciiTheme="minorHAnsi" w:hAnsiTheme="minorHAnsi"/>
          <w:i/>
        </w:rPr>
        <w:t xml:space="preserve">Partner </w:t>
      </w:r>
      <w:r w:rsidRPr="0059755F">
        <w:rPr>
          <w:rFonts w:asciiTheme="minorHAnsi" w:hAnsiTheme="minorHAnsi"/>
          <w:i/>
        </w:rPr>
        <w:t xml:space="preserve">dersom oppgradering er nødvendig for </w:t>
      </w:r>
      <w:r>
        <w:rPr>
          <w:rFonts w:asciiTheme="minorHAnsi" w:hAnsiTheme="minorHAnsi"/>
          <w:i/>
        </w:rPr>
        <w:t>Oppdragsgiver</w:t>
      </w:r>
      <w:r w:rsidRPr="0059755F">
        <w:rPr>
          <w:rFonts w:asciiTheme="minorHAnsi" w:hAnsiTheme="minorHAnsi"/>
          <w:i/>
        </w:rPr>
        <w:t>s utnyttelse av leveransen)</w:t>
      </w:r>
    </w:p>
    <w:p w14:paraId="4498E8D4" w14:textId="77777777" w:rsidR="00E90516" w:rsidRPr="0059755F" w:rsidRDefault="00E90516" w:rsidP="00E90516">
      <w:pPr>
        <w:rPr>
          <w:rFonts w:asciiTheme="minorHAnsi" w:hAnsiTheme="minorHAnsi"/>
          <w:i/>
        </w:rPr>
      </w:pPr>
      <w:r w:rsidRPr="0059755F">
        <w:rPr>
          <w:rFonts w:asciiTheme="minorHAnsi" w:hAnsiTheme="minorHAnsi"/>
        </w:rPr>
        <w:lastRenderedPageBreak/>
        <w:t>Ansvarlig for eventuell oppgradering av teknisk plattform:</w:t>
      </w:r>
      <w:r w:rsidRPr="0059755F">
        <w:rPr>
          <w:rFonts w:asciiTheme="minorHAnsi" w:hAnsiTheme="minorHAnsi"/>
        </w:rPr>
        <w:br/>
      </w:r>
      <w:r w:rsidRPr="0059755F">
        <w:rPr>
          <w:rFonts w:asciiTheme="minorHAnsi" w:hAnsiTheme="minorHAnsi"/>
          <w:i/>
        </w:rPr>
        <w:t xml:space="preserve">(Fylles ut dersom </w:t>
      </w:r>
      <w:r>
        <w:rPr>
          <w:rFonts w:asciiTheme="minorHAnsi" w:hAnsiTheme="minorHAnsi"/>
          <w:i/>
        </w:rPr>
        <w:t>Oppdragsgiver</w:t>
      </w:r>
      <w:r w:rsidRPr="0059755F">
        <w:rPr>
          <w:rFonts w:asciiTheme="minorHAnsi" w:hAnsiTheme="minorHAnsi"/>
          <w:i/>
        </w:rPr>
        <w:t xml:space="preserve"> selv ikke skal sørge for slik oppgradering)</w:t>
      </w:r>
    </w:p>
    <w:p w14:paraId="3928EF2C" w14:textId="77777777" w:rsidR="00E90516" w:rsidRPr="0059755F" w:rsidRDefault="00E90516" w:rsidP="00E90516">
      <w:pPr>
        <w:rPr>
          <w:rFonts w:asciiTheme="minorHAnsi" w:hAnsiTheme="minorHAnsi"/>
          <w:i/>
        </w:rPr>
      </w:pPr>
      <w:r w:rsidRPr="0059755F">
        <w:rPr>
          <w:rFonts w:asciiTheme="minorHAnsi" w:hAnsiTheme="minorHAnsi"/>
          <w:i/>
        </w:rPr>
        <w:t xml:space="preserve"> </w:t>
      </w:r>
    </w:p>
    <w:p w14:paraId="726C42DF" w14:textId="77777777" w:rsidR="00E90516" w:rsidRPr="0059755F" w:rsidRDefault="00E90516" w:rsidP="00E90516">
      <w:pPr>
        <w:rPr>
          <w:rFonts w:asciiTheme="minorHAnsi" w:hAnsiTheme="minorHAnsi"/>
        </w:rPr>
      </w:pPr>
      <w:r w:rsidRPr="0059755F">
        <w:rPr>
          <w:rFonts w:asciiTheme="minorHAnsi" w:hAnsiTheme="minorHAnsi"/>
        </w:rPr>
        <w:t xml:space="preserve">Åpenbare feil, mangler eller uklarheter i </w:t>
      </w:r>
      <w:r>
        <w:rPr>
          <w:rFonts w:asciiTheme="minorHAnsi" w:hAnsiTheme="minorHAnsi"/>
        </w:rPr>
        <w:t>Oppdragsgiver</w:t>
      </w:r>
      <w:r w:rsidRPr="0059755F">
        <w:rPr>
          <w:rFonts w:asciiTheme="minorHAnsi" w:hAnsiTheme="minorHAnsi"/>
        </w:rPr>
        <w:t>s kravspesifikasjon:</w:t>
      </w:r>
    </w:p>
    <w:p w14:paraId="3E4E67B0" w14:textId="77777777" w:rsidR="00E90516" w:rsidRPr="0059755F" w:rsidRDefault="00E90516" w:rsidP="00E90516">
      <w:pPr>
        <w:rPr>
          <w:rFonts w:asciiTheme="minorHAnsi" w:hAnsiTheme="minorHAnsi"/>
          <w:i/>
        </w:rPr>
      </w:pPr>
      <w:r w:rsidRPr="0059755F">
        <w:rPr>
          <w:rFonts w:asciiTheme="minorHAnsi" w:hAnsiTheme="minorHAnsi"/>
          <w:i/>
        </w:rPr>
        <w:t xml:space="preserve">(Fylles ut dersom det er </w:t>
      </w:r>
      <w:r w:rsidRPr="0059755F">
        <w:rPr>
          <w:rFonts w:asciiTheme="minorHAnsi" w:hAnsiTheme="minorHAnsi"/>
          <w:i/>
          <w:u w:val="single"/>
        </w:rPr>
        <w:t>åpenbare</w:t>
      </w:r>
      <w:r w:rsidRPr="0059755F">
        <w:rPr>
          <w:rFonts w:asciiTheme="minorHAnsi" w:hAnsiTheme="minorHAnsi"/>
          <w:i/>
        </w:rPr>
        <w:t xml:space="preserve"> feil, mangler eller uklarheter)</w:t>
      </w:r>
    </w:p>
    <w:p w14:paraId="60EC9C62" w14:textId="77777777" w:rsidR="00E90516" w:rsidRPr="0059755F" w:rsidRDefault="00E90516" w:rsidP="00E90516">
      <w:pPr>
        <w:rPr>
          <w:rFonts w:asciiTheme="minorHAnsi" w:hAnsiTheme="minorHAnsi"/>
          <w:i/>
        </w:rPr>
      </w:pPr>
    </w:p>
    <w:p w14:paraId="70384672" w14:textId="77777777" w:rsidR="00E90516" w:rsidRPr="00B02862" w:rsidRDefault="00E90516" w:rsidP="00665F67">
      <w:pPr>
        <w:pStyle w:val="Overskrift2"/>
      </w:pPr>
      <w:r w:rsidRPr="00B02862">
        <w:t>Avtalens punkt 5.1 Partnerens ansvar for sine ytelser</w:t>
      </w:r>
    </w:p>
    <w:p w14:paraId="39F3845E" w14:textId="77777777" w:rsidR="00E90516" w:rsidRDefault="00E90516" w:rsidP="00E90516">
      <w:pPr>
        <w:rPr>
          <w:rFonts w:asciiTheme="minorHAnsi" w:hAnsiTheme="minorHAnsi"/>
        </w:rPr>
      </w:pPr>
      <w:r w:rsidRPr="001575D3">
        <w:rPr>
          <w:rFonts w:asciiTheme="minorHAnsi" w:hAnsiTheme="minorHAnsi"/>
        </w:rPr>
        <w:t xml:space="preserve">I den utstrekning standardprogramvare som er omfattet av leveransen må leveres under standard lisensbetingelser, skal dette angis </w:t>
      </w:r>
      <w:r w:rsidRPr="00481BDA">
        <w:rPr>
          <w:rFonts w:asciiTheme="minorHAnsi" w:hAnsiTheme="minorHAnsi"/>
        </w:rPr>
        <w:t>her i bilag 2. Kopi</w:t>
      </w:r>
      <w:r w:rsidRPr="001575D3">
        <w:rPr>
          <w:rFonts w:asciiTheme="minorHAnsi" w:hAnsiTheme="minorHAnsi"/>
        </w:rPr>
        <w:t xml:space="preserve"> av lisensbetingelsene skal legges </w:t>
      </w:r>
      <w:r w:rsidRPr="00481BDA">
        <w:rPr>
          <w:rFonts w:asciiTheme="minorHAnsi" w:hAnsiTheme="minorHAnsi"/>
        </w:rPr>
        <w:t>ved i bilag 10.</w:t>
      </w:r>
    </w:p>
    <w:p w14:paraId="4E29D4DA" w14:textId="77777777" w:rsidR="00E90516" w:rsidRDefault="00E90516" w:rsidP="00E90516">
      <w:pPr>
        <w:rPr>
          <w:rFonts w:asciiTheme="minorHAnsi" w:hAnsiTheme="minorHAnsi"/>
        </w:rPr>
      </w:pPr>
    </w:p>
    <w:p w14:paraId="35D78CB5" w14:textId="77777777" w:rsidR="00E90516" w:rsidRDefault="00E90516" w:rsidP="00E90516">
      <w:pPr>
        <w:spacing w:after="160" w:line="252" w:lineRule="auto"/>
        <w:rPr>
          <w:rFonts w:asciiTheme="minorHAnsi" w:hAnsiTheme="minorHAnsi"/>
          <w:szCs w:val="22"/>
        </w:rPr>
      </w:pPr>
      <w:r>
        <w:rPr>
          <w:rFonts w:asciiTheme="minorHAnsi" w:hAnsiTheme="minorHAnsi"/>
          <w:szCs w:val="22"/>
        </w:rPr>
        <w:t>Partnerens svar:</w:t>
      </w:r>
    </w:p>
    <w:p w14:paraId="293DC99B" w14:textId="77777777" w:rsidR="00E90516" w:rsidRPr="001575D3" w:rsidRDefault="00E90516" w:rsidP="00E90516">
      <w:pPr>
        <w:rPr>
          <w:rFonts w:asciiTheme="minorHAnsi" w:hAnsiTheme="minorHAnsi"/>
        </w:rPr>
      </w:pPr>
    </w:p>
    <w:p w14:paraId="426C0E95" w14:textId="77777777" w:rsidR="00E90516" w:rsidRPr="00B02862" w:rsidRDefault="00E90516" w:rsidP="00665F67">
      <w:pPr>
        <w:pStyle w:val="Overskrift2"/>
      </w:pPr>
      <w:r w:rsidRPr="00B02862">
        <w:t>Avtalen</w:t>
      </w:r>
      <w:r>
        <w:t>s</w:t>
      </w:r>
      <w:r w:rsidRPr="00B02862">
        <w:t xml:space="preserve"> punkt 6.1 Oppdragsgiverens ansvar og medvirkning</w:t>
      </w:r>
    </w:p>
    <w:p w14:paraId="46784AB6" w14:textId="77777777" w:rsidR="00E90516" w:rsidRDefault="00E90516" w:rsidP="00E90516">
      <w:pPr>
        <w:rPr>
          <w:rFonts w:asciiTheme="minorHAnsi" w:hAnsiTheme="minorHAnsi"/>
        </w:rPr>
      </w:pPr>
      <w:r w:rsidRPr="001575D3">
        <w:rPr>
          <w:rFonts w:asciiTheme="minorHAnsi" w:hAnsiTheme="minorHAnsi"/>
        </w:rPr>
        <w:t xml:space="preserve">Partneren må angi her om Oppdragsgivers tekniske plattform og fysiske </w:t>
      </w:r>
      <w:r w:rsidRPr="00481BDA">
        <w:rPr>
          <w:rFonts w:asciiTheme="minorHAnsi" w:hAnsiTheme="minorHAnsi"/>
        </w:rPr>
        <w:t>infrastruktur, jf. bilag 3 må</w:t>
      </w:r>
      <w:r w:rsidRPr="001575D3">
        <w:rPr>
          <w:rFonts w:asciiTheme="minorHAnsi" w:hAnsiTheme="minorHAnsi"/>
        </w:rPr>
        <w:t xml:space="preserve"> oppgraderes. Partneren må angi eventuelle krav til medvirkning fra </w:t>
      </w:r>
      <w:r w:rsidRPr="00481BDA">
        <w:rPr>
          <w:rFonts w:asciiTheme="minorHAnsi" w:hAnsiTheme="minorHAnsi"/>
        </w:rPr>
        <w:t>Oppdragsgiveren her, jf. frister i bilag 4.</w:t>
      </w:r>
    </w:p>
    <w:p w14:paraId="0FD70721" w14:textId="77777777" w:rsidR="00E90516" w:rsidRDefault="00E90516" w:rsidP="00E90516">
      <w:pPr>
        <w:rPr>
          <w:rFonts w:asciiTheme="minorHAnsi" w:hAnsiTheme="minorHAnsi"/>
        </w:rPr>
      </w:pPr>
    </w:p>
    <w:p w14:paraId="47393CC1" w14:textId="77777777" w:rsidR="00E90516" w:rsidRDefault="00E90516" w:rsidP="00E90516">
      <w:pPr>
        <w:spacing w:after="160" w:line="252" w:lineRule="auto"/>
        <w:rPr>
          <w:rFonts w:asciiTheme="minorHAnsi" w:hAnsiTheme="minorHAnsi"/>
          <w:szCs w:val="22"/>
        </w:rPr>
      </w:pPr>
      <w:r>
        <w:rPr>
          <w:rFonts w:asciiTheme="minorHAnsi" w:hAnsiTheme="minorHAnsi"/>
          <w:szCs w:val="22"/>
        </w:rPr>
        <w:t>Partnerens svar:</w:t>
      </w:r>
    </w:p>
    <w:p w14:paraId="79DC81B1" w14:textId="77777777" w:rsidR="00E90516" w:rsidRPr="001575D3" w:rsidRDefault="00E90516" w:rsidP="00E90516">
      <w:pPr>
        <w:rPr>
          <w:rFonts w:asciiTheme="minorHAnsi" w:hAnsiTheme="minorHAnsi"/>
        </w:rPr>
      </w:pPr>
    </w:p>
    <w:p w14:paraId="1B684B61" w14:textId="77777777" w:rsidR="00E90516" w:rsidRPr="00B02862" w:rsidRDefault="00E90516" w:rsidP="00665F67">
      <w:pPr>
        <w:pStyle w:val="Overskrift2"/>
      </w:pPr>
      <w:r w:rsidRPr="00B02862">
        <w:t>Avtalens punkt 9.1 Eksterne rettslige krav og tiltak generelt</w:t>
      </w:r>
    </w:p>
    <w:p w14:paraId="0B208742" w14:textId="77777777" w:rsidR="00E90516" w:rsidRDefault="00E90516" w:rsidP="00E90516">
      <w:pPr>
        <w:rPr>
          <w:rFonts w:asciiTheme="minorHAnsi" w:hAnsiTheme="minorHAnsi"/>
        </w:rPr>
      </w:pPr>
      <w:r w:rsidRPr="001575D3">
        <w:rPr>
          <w:rFonts w:asciiTheme="minorHAnsi" w:hAnsiTheme="minorHAnsi"/>
        </w:rPr>
        <w:t>Partneren skal beskrive hvordan Partneren gjennom sin løsning ivaretar Oppdragsgivers eventuelle rettslige eller partsspesifikke krav her.</w:t>
      </w:r>
    </w:p>
    <w:p w14:paraId="79F1993C" w14:textId="77777777" w:rsidR="00E90516" w:rsidRDefault="00E90516" w:rsidP="00E90516">
      <w:pPr>
        <w:rPr>
          <w:rFonts w:asciiTheme="minorHAnsi" w:hAnsiTheme="minorHAnsi"/>
        </w:rPr>
      </w:pPr>
    </w:p>
    <w:p w14:paraId="44907DB8" w14:textId="77777777" w:rsidR="00E90516" w:rsidRDefault="00E90516" w:rsidP="00E90516">
      <w:pPr>
        <w:spacing w:after="160" w:line="252" w:lineRule="auto"/>
        <w:rPr>
          <w:rFonts w:asciiTheme="minorHAnsi" w:hAnsiTheme="minorHAnsi"/>
          <w:szCs w:val="22"/>
        </w:rPr>
      </w:pPr>
      <w:r>
        <w:rPr>
          <w:rFonts w:asciiTheme="minorHAnsi" w:hAnsiTheme="minorHAnsi"/>
          <w:szCs w:val="22"/>
        </w:rPr>
        <w:t>Partnerens svar:</w:t>
      </w:r>
    </w:p>
    <w:p w14:paraId="7633DD79" w14:textId="77777777" w:rsidR="00E90516" w:rsidRPr="001575D3" w:rsidRDefault="00E90516" w:rsidP="00E90516">
      <w:pPr>
        <w:rPr>
          <w:rFonts w:asciiTheme="minorHAnsi" w:hAnsiTheme="minorHAnsi"/>
        </w:rPr>
      </w:pPr>
    </w:p>
    <w:p w14:paraId="3EC45ECC" w14:textId="77777777" w:rsidR="00E90516" w:rsidRPr="00B02862" w:rsidRDefault="00E90516" w:rsidP="00665F67">
      <w:pPr>
        <w:pStyle w:val="Overskrift2"/>
      </w:pPr>
      <w:r w:rsidRPr="00B02862">
        <w:t>Avtalens punkt 10.3.1 Generelt om fri Programvare</w:t>
      </w:r>
    </w:p>
    <w:p w14:paraId="0E758B0F" w14:textId="77777777" w:rsidR="00E90516" w:rsidRDefault="00E90516" w:rsidP="00E90516">
      <w:pPr>
        <w:rPr>
          <w:rFonts w:asciiTheme="minorHAnsi" w:hAnsiTheme="minorHAnsi"/>
        </w:rPr>
      </w:pPr>
      <w:r>
        <w:rPr>
          <w:rFonts w:asciiTheme="minorHAnsi" w:hAnsiTheme="minorHAnsi"/>
        </w:rPr>
        <w:t>Partneren bes fylle ut navn på f</w:t>
      </w:r>
      <w:r w:rsidRPr="001575D3">
        <w:rPr>
          <w:rFonts w:asciiTheme="minorHAnsi" w:hAnsiTheme="minorHAnsi"/>
        </w:rPr>
        <w:t>ri programvare som benyttes i leveransen:</w:t>
      </w:r>
    </w:p>
    <w:p w14:paraId="4E6474D9" w14:textId="77777777" w:rsidR="00E90516" w:rsidRPr="001575D3" w:rsidRDefault="00E90516" w:rsidP="00E90516">
      <w:pPr>
        <w:rPr>
          <w:rFonts w:asciiTheme="minorHAnsi" w:hAnsiTheme="minorHAns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74"/>
        <w:gridCol w:w="2980"/>
      </w:tblGrid>
      <w:tr w:rsidR="00E90516" w:rsidRPr="001575D3" w14:paraId="5A1BD523" w14:textId="77777777" w:rsidTr="00142BAF">
        <w:tc>
          <w:tcPr>
            <w:tcW w:w="6096" w:type="dxa"/>
            <w:shd w:val="clear" w:color="auto" w:fill="D9D9D9"/>
          </w:tcPr>
          <w:p w14:paraId="7EE37DB9" w14:textId="77777777" w:rsidR="00E90516" w:rsidRPr="001575D3" w:rsidRDefault="00E90516" w:rsidP="00142BAF">
            <w:pPr>
              <w:rPr>
                <w:rFonts w:asciiTheme="minorHAnsi" w:hAnsiTheme="minorHAnsi"/>
                <w:b/>
              </w:rPr>
            </w:pPr>
            <w:r w:rsidRPr="001575D3">
              <w:rPr>
                <w:rFonts w:asciiTheme="minorHAnsi" w:hAnsiTheme="minorHAnsi"/>
                <w:b/>
              </w:rPr>
              <w:t xml:space="preserve">Navn på fri </w:t>
            </w:r>
            <w:r>
              <w:rPr>
                <w:rFonts w:asciiTheme="minorHAnsi" w:hAnsiTheme="minorHAnsi"/>
                <w:b/>
              </w:rPr>
              <w:t>p</w:t>
            </w:r>
            <w:r w:rsidRPr="001575D3">
              <w:rPr>
                <w:rFonts w:asciiTheme="minorHAnsi" w:hAnsiTheme="minorHAnsi"/>
                <w:b/>
              </w:rPr>
              <w:t>rogramvare</w:t>
            </w:r>
          </w:p>
        </w:tc>
        <w:tc>
          <w:tcPr>
            <w:tcW w:w="3008" w:type="dxa"/>
            <w:shd w:val="clear" w:color="auto" w:fill="D9D9D9"/>
          </w:tcPr>
          <w:p w14:paraId="785B1AB0" w14:textId="77777777" w:rsidR="00E90516" w:rsidRPr="001575D3" w:rsidRDefault="00E90516" w:rsidP="00142BAF">
            <w:pPr>
              <w:rPr>
                <w:rFonts w:asciiTheme="minorHAnsi" w:hAnsiTheme="minorHAnsi"/>
                <w:b/>
              </w:rPr>
            </w:pPr>
            <w:r w:rsidRPr="001575D3">
              <w:rPr>
                <w:rFonts w:asciiTheme="minorHAnsi" w:hAnsiTheme="minorHAnsi"/>
                <w:b/>
              </w:rPr>
              <w:t>Fri programvarelisens</w:t>
            </w:r>
          </w:p>
        </w:tc>
      </w:tr>
      <w:tr w:rsidR="00E90516" w:rsidRPr="001575D3" w14:paraId="2AC36875" w14:textId="77777777" w:rsidTr="00142BAF">
        <w:tc>
          <w:tcPr>
            <w:tcW w:w="6096" w:type="dxa"/>
          </w:tcPr>
          <w:p w14:paraId="78CC7BA6" w14:textId="77777777" w:rsidR="00E90516" w:rsidRPr="001575D3" w:rsidRDefault="00E90516" w:rsidP="00142BAF">
            <w:pPr>
              <w:rPr>
                <w:rFonts w:asciiTheme="minorHAnsi" w:hAnsiTheme="minorHAnsi"/>
              </w:rPr>
            </w:pPr>
          </w:p>
        </w:tc>
        <w:tc>
          <w:tcPr>
            <w:tcW w:w="3008" w:type="dxa"/>
          </w:tcPr>
          <w:p w14:paraId="57B08AA3" w14:textId="77777777" w:rsidR="00E90516" w:rsidRPr="001575D3" w:rsidRDefault="00E90516" w:rsidP="00142BAF">
            <w:pPr>
              <w:rPr>
                <w:rFonts w:asciiTheme="minorHAnsi" w:hAnsiTheme="minorHAnsi"/>
              </w:rPr>
            </w:pPr>
          </w:p>
        </w:tc>
      </w:tr>
      <w:tr w:rsidR="00E90516" w:rsidRPr="001575D3" w14:paraId="7A38B740" w14:textId="77777777" w:rsidTr="00142BAF">
        <w:tc>
          <w:tcPr>
            <w:tcW w:w="6096" w:type="dxa"/>
          </w:tcPr>
          <w:p w14:paraId="258B10CB" w14:textId="77777777" w:rsidR="00E90516" w:rsidRPr="001575D3" w:rsidRDefault="00E90516" w:rsidP="00142BAF">
            <w:pPr>
              <w:rPr>
                <w:rFonts w:asciiTheme="minorHAnsi" w:hAnsiTheme="minorHAnsi"/>
              </w:rPr>
            </w:pPr>
          </w:p>
        </w:tc>
        <w:tc>
          <w:tcPr>
            <w:tcW w:w="3008" w:type="dxa"/>
          </w:tcPr>
          <w:p w14:paraId="63100FBD" w14:textId="77777777" w:rsidR="00E90516" w:rsidRPr="001575D3" w:rsidRDefault="00E90516" w:rsidP="00142BAF">
            <w:pPr>
              <w:rPr>
                <w:rFonts w:asciiTheme="minorHAnsi" w:hAnsiTheme="minorHAnsi"/>
              </w:rPr>
            </w:pPr>
          </w:p>
        </w:tc>
      </w:tr>
    </w:tbl>
    <w:p w14:paraId="6CDAFA2C" w14:textId="77777777" w:rsidR="00E90516" w:rsidRPr="001575D3" w:rsidRDefault="00E90516" w:rsidP="00E90516">
      <w:pPr>
        <w:rPr>
          <w:rFonts w:asciiTheme="minorHAnsi" w:hAnsiTheme="minorHAnsi"/>
        </w:rPr>
      </w:pPr>
    </w:p>
    <w:p w14:paraId="27BC67CA" w14:textId="77777777" w:rsidR="00E90516" w:rsidRPr="001575D3" w:rsidRDefault="00E90516" w:rsidP="00E90516">
      <w:pPr>
        <w:rPr>
          <w:rFonts w:asciiTheme="minorHAnsi" w:hAnsiTheme="minorHAnsi"/>
          <w:i/>
        </w:rPr>
      </w:pPr>
      <w:r w:rsidRPr="001575D3">
        <w:rPr>
          <w:rFonts w:asciiTheme="minorHAnsi" w:hAnsiTheme="minorHAnsi"/>
        </w:rPr>
        <w:t>Kopi av lisensbetingelser som gjelder for den aktuelle frie Programvare (vedlegges):</w:t>
      </w:r>
    </w:p>
    <w:p w14:paraId="01E68954" w14:textId="77777777" w:rsidR="00E90516" w:rsidRPr="00B02862" w:rsidRDefault="00E90516" w:rsidP="00665F67">
      <w:pPr>
        <w:pStyle w:val="Overskrift2"/>
      </w:pPr>
      <w:r w:rsidRPr="00B02862">
        <w:t xml:space="preserve">Avtalens punkt 10.3.4 Virkninger av videredistribusjon av fri Programvare </w:t>
      </w:r>
    </w:p>
    <w:p w14:paraId="042EFFEF" w14:textId="77777777" w:rsidR="00E90516" w:rsidRDefault="00E90516" w:rsidP="00E90516">
      <w:pPr>
        <w:rPr>
          <w:rFonts w:asciiTheme="minorHAnsi" w:hAnsiTheme="minorHAnsi"/>
        </w:rPr>
      </w:pPr>
      <w:r>
        <w:rPr>
          <w:rFonts w:asciiTheme="minorHAnsi" w:hAnsiTheme="minorHAnsi"/>
        </w:rPr>
        <w:t>Partneren bes beskrive om det er a</w:t>
      </w:r>
      <w:r w:rsidRPr="001575D3">
        <w:rPr>
          <w:rFonts w:asciiTheme="minorHAnsi" w:hAnsiTheme="minorHAnsi"/>
        </w:rPr>
        <w:t>ndre deler av leveransen som vil bli omfattet av vilkårene i en fri programvarelisens:</w:t>
      </w:r>
    </w:p>
    <w:p w14:paraId="1A1D31F2" w14:textId="77777777" w:rsidR="00E90516" w:rsidRDefault="00E90516" w:rsidP="00E90516">
      <w:pPr>
        <w:rPr>
          <w:rFonts w:asciiTheme="minorHAnsi" w:hAnsiTheme="minorHAnsi"/>
        </w:rPr>
      </w:pPr>
    </w:p>
    <w:p w14:paraId="6D11CB45" w14:textId="77777777" w:rsidR="00E90516" w:rsidRPr="001575D3" w:rsidRDefault="00E90516" w:rsidP="00E90516">
      <w:pPr>
        <w:rPr>
          <w:rFonts w:asciiTheme="minorHAnsi" w:hAnsiTheme="minorHAnsi"/>
        </w:rPr>
      </w:pPr>
    </w:p>
    <w:p w14:paraId="5EB01A20" w14:textId="77777777" w:rsidR="00E90516" w:rsidRPr="00B02862" w:rsidRDefault="00E90516" w:rsidP="00665F67">
      <w:pPr>
        <w:pStyle w:val="Overskrift2"/>
      </w:pPr>
      <w:r w:rsidRPr="00B02862">
        <w:lastRenderedPageBreak/>
        <w:t xml:space="preserve">Avtalens punkt 10.3.6 </w:t>
      </w:r>
      <w:r>
        <w:t>Oppdragsgiver</w:t>
      </w:r>
      <w:r w:rsidRPr="00B02862">
        <w:t>s ansvar ved krav om bruk av fri programvare</w:t>
      </w:r>
    </w:p>
    <w:p w14:paraId="24E73031" w14:textId="77777777" w:rsidR="00E90516" w:rsidRPr="001575D3" w:rsidRDefault="00E90516" w:rsidP="00E90516">
      <w:pPr>
        <w:rPr>
          <w:rFonts w:asciiTheme="minorHAnsi" w:hAnsiTheme="minorHAnsi"/>
        </w:rPr>
      </w:pPr>
      <w:r>
        <w:rPr>
          <w:rFonts w:asciiTheme="minorHAnsi" w:hAnsiTheme="minorHAnsi"/>
        </w:rPr>
        <w:t>Partneren bes om å fylle ut dersom det er p</w:t>
      </w:r>
      <w:r w:rsidRPr="001575D3">
        <w:rPr>
          <w:rFonts w:asciiTheme="minorHAnsi" w:hAnsiTheme="minorHAnsi"/>
        </w:rPr>
        <w:t xml:space="preserve">rogramvare som er uegnet til å oppfylle </w:t>
      </w:r>
      <w:r>
        <w:rPr>
          <w:rFonts w:asciiTheme="minorHAnsi" w:hAnsiTheme="minorHAnsi"/>
        </w:rPr>
        <w:t>Oppdragsgiver</w:t>
      </w:r>
      <w:r w:rsidRPr="001575D3">
        <w:rPr>
          <w:rFonts w:asciiTheme="minorHAnsi" w:hAnsiTheme="minorHAnsi"/>
        </w:rPr>
        <w:t>s krav:</w:t>
      </w:r>
    </w:p>
    <w:p w14:paraId="54309739" w14:textId="77777777" w:rsidR="00E90516" w:rsidRPr="001575D3" w:rsidRDefault="00E90516" w:rsidP="00E90516">
      <w:pPr>
        <w:rPr>
          <w:rFonts w:asciiTheme="minorHAnsi" w:hAnsiTheme="minorHAnsi"/>
          <w:i/>
        </w:rPr>
      </w:pPr>
      <w:r w:rsidRPr="001575D3">
        <w:rPr>
          <w:rFonts w:asciiTheme="minorHAnsi" w:hAnsiTheme="minorHAnsi"/>
          <w:i/>
        </w:rPr>
        <w:t xml:space="preserve">(Fylles ut dersom </w:t>
      </w:r>
      <w:r>
        <w:rPr>
          <w:rFonts w:asciiTheme="minorHAnsi" w:hAnsiTheme="minorHAnsi"/>
          <w:i/>
        </w:rPr>
        <w:t>Partneren</w:t>
      </w:r>
      <w:r w:rsidRPr="001575D3">
        <w:rPr>
          <w:rFonts w:asciiTheme="minorHAnsi" w:hAnsiTheme="minorHAnsi"/>
          <w:i/>
        </w:rPr>
        <w:t xml:space="preserve"> er kjent med at fri Programvare som </w:t>
      </w:r>
      <w:r>
        <w:rPr>
          <w:rFonts w:asciiTheme="minorHAnsi" w:hAnsiTheme="minorHAnsi"/>
          <w:i/>
        </w:rPr>
        <w:t>Oppdragsgiver</w:t>
      </w:r>
      <w:r w:rsidRPr="001575D3">
        <w:rPr>
          <w:rFonts w:asciiTheme="minorHAnsi" w:hAnsiTheme="minorHAnsi"/>
          <w:i/>
        </w:rPr>
        <w:t xml:space="preserve"> krever brukt er uegnet til å oppfylle </w:t>
      </w:r>
      <w:r>
        <w:rPr>
          <w:rFonts w:asciiTheme="minorHAnsi" w:hAnsiTheme="minorHAnsi"/>
          <w:i/>
        </w:rPr>
        <w:t>Oppdragsgiver</w:t>
      </w:r>
      <w:r w:rsidRPr="001575D3">
        <w:rPr>
          <w:rFonts w:asciiTheme="minorHAnsi" w:hAnsiTheme="minorHAnsi"/>
          <w:i/>
        </w:rPr>
        <w:t>s krav)</w:t>
      </w:r>
    </w:p>
    <w:p w14:paraId="67265439" w14:textId="77777777" w:rsidR="00E90516" w:rsidRPr="001575D3" w:rsidRDefault="00E90516" w:rsidP="00E90516">
      <w:pPr>
        <w:rPr>
          <w:rFonts w:asciiTheme="minorHAnsi" w:hAnsiTheme="minorHAnsi"/>
          <w:i/>
        </w:rPr>
      </w:pPr>
    </w:p>
    <w:p w14:paraId="447A0BD6" w14:textId="77777777" w:rsidR="00E90516" w:rsidRPr="001575D3" w:rsidRDefault="00E90516" w:rsidP="00E90516">
      <w:pPr>
        <w:rPr>
          <w:rFonts w:asciiTheme="minorHAnsi" w:hAnsiTheme="minorHAnsi"/>
        </w:rPr>
      </w:pPr>
      <w:r>
        <w:rPr>
          <w:rFonts w:asciiTheme="minorHAnsi" w:hAnsiTheme="minorHAnsi"/>
        </w:rPr>
        <w:t>Partneren bes om å fylle ut dersom det er p</w:t>
      </w:r>
      <w:r w:rsidRPr="001575D3">
        <w:rPr>
          <w:rFonts w:asciiTheme="minorHAnsi" w:hAnsiTheme="minorHAnsi"/>
        </w:rPr>
        <w:t>rogramvare som krenker eller av noen hevdes å krenke tredjeparts opphavsrett:</w:t>
      </w:r>
    </w:p>
    <w:p w14:paraId="1924F79F" w14:textId="77777777" w:rsidR="00E90516" w:rsidRPr="001575D3" w:rsidRDefault="00E90516" w:rsidP="00E90516">
      <w:pPr>
        <w:rPr>
          <w:rFonts w:asciiTheme="minorHAnsi" w:hAnsiTheme="minorHAnsi"/>
          <w:i/>
        </w:rPr>
      </w:pPr>
      <w:r w:rsidRPr="001575D3">
        <w:rPr>
          <w:rFonts w:asciiTheme="minorHAnsi" w:hAnsiTheme="minorHAnsi"/>
          <w:i/>
        </w:rPr>
        <w:t>(Fylles ut dersom dette er relevant for avtalen)</w:t>
      </w:r>
    </w:p>
    <w:p w14:paraId="3A3C514C" w14:textId="77777777" w:rsidR="00E90516" w:rsidRPr="001575D3" w:rsidRDefault="00E90516" w:rsidP="00E90516">
      <w:pPr>
        <w:rPr>
          <w:rFonts w:asciiTheme="minorHAnsi" w:hAnsiTheme="minorHAnsi"/>
        </w:rPr>
      </w:pPr>
    </w:p>
    <w:p w14:paraId="3707B5D7" w14:textId="7AA1D679" w:rsidR="009A78B2" w:rsidRDefault="009A78B2" w:rsidP="00E90516">
      <w:pPr>
        <w:pStyle w:val="Overskrift1"/>
        <w:rPr>
          <w:rFonts w:asciiTheme="minorHAnsi" w:hAnsiTheme="minorHAnsi"/>
        </w:rPr>
      </w:pPr>
    </w:p>
    <w:p w14:paraId="4B000423" w14:textId="77777777" w:rsidR="009A78B2" w:rsidRPr="009A78B2" w:rsidRDefault="009A78B2" w:rsidP="009A78B2"/>
    <w:p w14:paraId="03BD2F65" w14:textId="77777777" w:rsidR="009A78B2" w:rsidRPr="009A78B2" w:rsidRDefault="009A78B2" w:rsidP="009A78B2"/>
    <w:p w14:paraId="620F9097" w14:textId="07F75CFD" w:rsidR="009A78B2" w:rsidRDefault="009A78B2" w:rsidP="009A78B2">
      <w:pPr>
        <w:pStyle w:val="Overskrift1"/>
        <w:tabs>
          <w:tab w:val="left" w:pos="3480"/>
        </w:tabs>
      </w:pPr>
    </w:p>
    <w:p w14:paraId="2D7B5335" w14:textId="77777777" w:rsidR="00E90516" w:rsidRPr="001575D3" w:rsidRDefault="00E90516" w:rsidP="00E90516">
      <w:pPr>
        <w:pStyle w:val="Overskrift1"/>
        <w:rPr>
          <w:rFonts w:asciiTheme="minorHAnsi" w:hAnsiTheme="minorHAnsi"/>
        </w:rPr>
      </w:pPr>
      <w:r w:rsidRPr="009A78B2">
        <w:br w:type="page"/>
      </w:r>
      <w:bookmarkStart w:id="6" w:name="_Toc49857841"/>
      <w:r w:rsidRPr="001575D3">
        <w:rPr>
          <w:rFonts w:asciiTheme="minorHAnsi" w:hAnsiTheme="minorHAnsi"/>
        </w:rPr>
        <w:lastRenderedPageBreak/>
        <w:t>Bilag 3:</w:t>
      </w:r>
      <w:r>
        <w:rPr>
          <w:rFonts w:asciiTheme="minorHAnsi" w:hAnsiTheme="minorHAnsi"/>
        </w:rPr>
        <w:t xml:space="preserve"> Oppdragsgivers te</w:t>
      </w:r>
      <w:r w:rsidRPr="001575D3">
        <w:rPr>
          <w:rFonts w:asciiTheme="minorHAnsi" w:hAnsiTheme="minorHAnsi"/>
        </w:rPr>
        <w:t>kniske plattform</w:t>
      </w:r>
      <w:bookmarkEnd w:id="6"/>
      <w:r w:rsidRPr="001575D3">
        <w:rPr>
          <w:rFonts w:asciiTheme="minorHAnsi" w:hAnsiTheme="minorHAnsi"/>
        </w:rPr>
        <w:t xml:space="preserve"> </w:t>
      </w:r>
    </w:p>
    <w:p w14:paraId="3DD7BBCB" w14:textId="77777777" w:rsidR="00E90516" w:rsidRPr="001575D3" w:rsidRDefault="00E90516" w:rsidP="00E90516">
      <w:pPr>
        <w:rPr>
          <w:rFonts w:asciiTheme="minorHAnsi" w:hAnsiTheme="minorHAnsi" w:cs="Arial"/>
          <w:sz w:val="28"/>
          <w:szCs w:val="28"/>
        </w:rPr>
      </w:pPr>
    </w:p>
    <w:p w14:paraId="184C278D" w14:textId="77777777" w:rsidR="00E90516" w:rsidRDefault="00E90516" w:rsidP="00E90516">
      <w:pPr>
        <w:rPr>
          <w:rFonts w:asciiTheme="minorHAnsi" w:hAnsiTheme="minorHAnsi"/>
          <w:i/>
        </w:rPr>
      </w:pPr>
      <w:r w:rsidRPr="001575D3">
        <w:rPr>
          <w:rFonts w:asciiTheme="minorHAnsi" w:hAnsiTheme="minorHAnsi"/>
          <w:i/>
        </w:rPr>
        <w:t xml:space="preserve">Her skal </w:t>
      </w:r>
      <w:r>
        <w:rPr>
          <w:rFonts w:asciiTheme="minorHAnsi" w:hAnsiTheme="minorHAnsi"/>
          <w:i/>
        </w:rPr>
        <w:t xml:space="preserve">Oppdragsgiver </w:t>
      </w:r>
      <w:r w:rsidRPr="001575D3">
        <w:rPr>
          <w:rFonts w:asciiTheme="minorHAnsi" w:hAnsiTheme="minorHAnsi"/>
          <w:i/>
        </w:rPr>
        <w:t xml:space="preserve">beskrive sin nåværende tekniske plattform og legge ved relevante styrende dokumenter i </w:t>
      </w:r>
      <w:r>
        <w:rPr>
          <w:rFonts w:asciiTheme="minorHAnsi" w:hAnsiTheme="minorHAnsi"/>
          <w:i/>
        </w:rPr>
        <w:t>Oppdragsgiver</w:t>
      </w:r>
      <w:r w:rsidRPr="001575D3">
        <w:rPr>
          <w:rFonts w:asciiTheme="minorHAnsi" w:hAnsiTheme="minorHAnsi"/>
          <w:i/>
        </w:rPr>
        <w:t xml:space="preserve">s virksomhet, som etatsstandarder, arkitekturbeskrivelser og liknende.  Dette bilaget inneholder kun beskrivelser. Krav relatert til teknisk plattform og IT-miljø skal </w:t>
      </w:r>
      <w:proofErr w:type="gramStart"/>
      <w:r w:rsidRPr="001575D3">
        <w:rPr>
          <w:rFonts w:asciiTheme="minorHAnsi" w:hAnsiTheme="minorHAnsi"/>
          <w:i/>
        </w:rPr>
        <w:t>fremgå</w:t>
      </w:r>
      <w:proofErr w:type="gramEnd"/>
      <w:r w:rsidRPr="001575D3">
        <w:rPr>
          <w:rFonts w:asciiTheme="minorHAnsi" w:hAnsiTheme="minorHAnsi"/>
          <w:i/>
        </w:rPr>
        <w:t xml:space="preserve"> av konkurransegrunnlaget og inntas i bilag 1. </w:t>
      </w:r>
    </w:p>
    <w:p w14:paraId="3C9606AB" w14:textId="77777777" w:rsidR="00E90516" w:rsidRDefault="00E90516" w:rsidP="00E90516">
      <w:pPr>
        <w:rPr>
          <w:rFonts w:asciiTheme="minorHAnsi" w:hAnsiTheme="minorHAnsi"/>
          <w:i/>
        </w:rPr>
      </w:pPr>
    </w:p>
    <w:p w14:paraId="628A9BAC" w14:textId="07E9B5FF" w:rsidR="00E90516" w:rsidRPr="00665F67" w:rsidRDefault="00665F67" w:rsidP="00665F67">
      <w:pPr>
        <w:pStyle w:val="Overskrift2"/>
      </w:pPr>
      <w:bookmarkStart w:id="7" w:name="_Toc523820849"/>
      <w:bookmarkStart w:id="8" w:name="_Toc524080585"/>
      <w:bookmarkStart w:id="9" w:name="_Toc525590303"/>
      <w:bookmarkStart w:id="10" w:name="_Toc525590584"/>
      <w:bookmarkStart w:id="11" w:name="_Toc525590946"/>
      <w:r w:rsidRPr="00665F67">
        <w:t xml:space="preserve">3.1 </w:t>
      </w:r>
      <w:r w:rsidR="00E90516" w:rsidRPr="00665F67">
        <w:t>Beskrivelse av klient/server-miljøet i Sykehuset Østfold</w:t>
      </w:r>
      <w:bookmarkEnd w:id="7"/>
      <w:bookmarkEnd w:id="8"/>
      <w:bookmarkEnd w:id="9"/>
      <w:bookmarkEnd w:id="10"/>
      <w:bookmarkEnd w:id="11"/>
    </w:p>
    <w:p w14:paraId="7A82EF3F" w14:textId="77777777" w:rsidR="00E90516" w:rsidRPr="006467D0" w:rsidRDefault="00E90516" w:rsidP="00E90516"/>
    <w:p w14:paraId="0C2134F5" w14:textId="77777777" w:rsidR="00E90516" w:rsidRPr="00D01166" w:rsidRDefault="00E90516" w:rsidP="00E90516">
      <w:pPr>
        <w:rPr>
          <w:rFonts w:asciiTheme="minorHAnsi" w:hAnsiTheme="minorHAnsi"/>
          <w:szCs w:val="22"/>
        </w:rPr>
      </w:pPr>
      <w:r w:rsidRPr="00D01166">
        <w:rPr>
          <w:rFonts w:asciiTheme="minorHAnsi" w:hAnsiTheme="minorHAnsi"/>
          <w:szCs w:val="22"/>
        </w:rPr>
        <w:t>Følgende oversikt viser de klienter og servere som er i bruk ved Sykehuset Østfold.</w:t>
      </w:r>
    </w:p>
    <w:p w14:paraId="70F95239" w14:textId="77777777" w:rsidR="00E90516" w:rsidRPr="002D2F15" w:rsidRDefault="00E90516" w:rsidP="00E90516"/>
    <w:tbl>
      <w:tblPr>
        <w:tblStyle w:val="Tabellrutenett"/>
        <w:tblW w:w="921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CellMar>
          <w:left w:w="90" w:type="dxa"/>
          <w:right w:w="90" w:type="dxa"/>
        </w:tblCellMar>
        <w:tblLook w:val="04A0" w:firstRow="1" w:lastRow="0" w:firstColumn="1" w:lastColumn="0" w:noHBand="0" w:noVBand="1"/>
      </w:tblPr>
      <w:tblGrid>
        <w:gridCol w:w="1822"/>
        <w:gridCol w:w="3277"/>
        <w:gridCol w:w="4111"/>
      </w:tblGrid>
      <w:tr w:rsidR="00E90516" w:rsidRPr="006347A0" w14:paraId="7DE99E80" w14:textId="77777777" w:rsidTr="00142BAF">
        <w:tc>
          <w:tcPr>
            <w:tcW w:w="1822" w:type="dxa"/>
            <w:tcBorders>
              <w:top w:val="single" w:sz="3" w:space="0" w:color="000000"/>
              <w:left w:val="single" w:sz="3" w:space="0" w:color="000000"/>
              <w:bottom w:val="single" w:sz="3" w:space="0" w:color="000000"/>
              <w:right w:val="single" w:sz="3" w:space="0" w:color="000000"/>
            </w:tcBorders>
            <w:hideMark/>
          </w:tcPr>
          <w:p w14:paraId="27D44FE4" w14:textId="77777777" w:rsidR="00E90516" w:rsidRPr="006347A0" w:rsidRDefault="00E90516" w:rsidP="00142BAF">
            <w:pPr>
              <w:rPr>
                <w:rFonts w:asciiTheme="minorHAnsi" w:hAnsiTheme="minorHAnsi"/>
              </w:rPr>
            </w:pPr>
            <w:r w:rsidRPr="006347A0">
              <w:rPr>
                <w:rFonts w:asciiTheme="minorHAnsi" w:hAnsiTheme="minorHAnsi"/>
              </w:rPr>
              <w:t>Stasjonære maskiner</w:t>
            </w:r>
          </w:p>
        </w:tc>
        <w:tc>
          <w:tcPr>
            <w:tcW w:w="3277" w:type="dxa"/>
            <w:tcBorders>
              <w:top w:val="single" w:sz="3" w:space="0" w:color="000000"/>
              <w:left w:val="single" w:sz="3" w:space="0" w:color="000000"/>
              <w:bottom w:val="single" w:sz="3" w:space="0" w:color="000000"/>
              <w:right w:val="single" w:sz="3" w:space="0" w:color="000000"/>
            </w:tcBorders>
            <w:hideMark/>
          </w:tcPr>
          <w:p w14:paraId="1709A8FC" w14:textId="77777777" w:rsidR="00E90516" w:rsidRDefault="00E90516" w:rsidP="00142BAF">
            <w:pPr>
              <w:rPr>
                <w:rFonts w:asciiTheme="minorHAnsi" w:hAnsiTheme="minorHAnsi"/>
              </w:rPr>
            </w:pPr>
            <w:r w:rsidRPr="006347A0">
              <w:rPr>
                <w:rFonts w:asciiTheme="minorHAnsi" w:hAnsiTheme="minorHAnsi"/>
              </w:rPr>
              <w:t>Tradisjonelle klienter basert på Intel/Windows.</w:t>
            </w:r>
            <w:r>
              <w:rPr>
                <w:rFonts w:asciiTheme="minorHAnsi" w:hAnsiTheme="minorHAnsi"/>
              </w:rPr>
              <w:t xml:space="preserve"> </w:t>
            </w:r>
          </w:p>
          <w:p w14:paraId="68A48623" w14:textId="77777777" w:rsidR="00E90516" w:rsidRPr="006347A0" w:rsidRDefault="00E90516" w:rsidP="00142BAF">
            <w:pPr>
              <w:pStyle w:val="Listeavsnitt"/>
              <w:numPr>
                <w:ilvl w:val="0"/>
                <w:numId w:val="12"/>
              </w:numPr>
              <w:spacing w:before="120"/>
              <w:rPr>
                <w:rFonts w:asciiTheme="minorHAnsi" w:hAnsiTheme="minorHAnsi"/>
                <w:szCs w:val="20"/>
              </w:rPr>
            </w:pPr>
            <w:r w:rsidRPr="006347A0">
              <w:rPr>
                <w:rFonts w:asciiTheme="minorHAnsi" w:hAnsiTheme="minorHAnsi"/>
                <w:szCs w:val="20"/>
              </w:rPr>
              <w:t>Windows 7 SP1 64 bit</w:t>
            </w:r>
            <w:r>
              <w:rPr>
                <w:rFonts w:asciiTheme="minorHAnsi" w:hAnsiTheme="minorHAnsi"/>
                <w:szCs w:val="20"/>
              </w:rPr>
              <w:t xml:space="preserve"> (</w:t>
            </w:r>
            <w:r w:rsidRPr="002C52C9">
              <w:rPr>
                <w:rFonts w:asciiTheme="minorHAnsi" w:hAnsiTheme="minorHAnsi"/>
                <w:szCs w:val="20"/>
              </w:rPr>
              <w:t>Oppdateres til Windows 10 i løpet av 2020)</w:t>
            </w:r>
          </w:p>
          <w:p w14:paraId="0ABAEE92" w14:textId="77777777" w:rsidR="00E90516" w:rsidRPr="006347A0" w:rsidRDefault="00E90516" w:rsidP="00142BAF">
            <w:pPr>
              <w:pStyle w:val="Listeavsnitt"/>
              <w:numPr>
                <w:ilvl w:val="0"/>
                <w:numId w:val="12"/>
              </w:numPr>
              <w:spacing w:before="120"/>
              <w:rPr>
                <w:rFonts w:asciiTheme="minorHAnsi" w:hAnsiTheme="minorHAnsi"/>
                <w:szCs w:val="20"/>
              </w:rPr>
            </w:pPr>
            <w:r w:rsidRPr="006347A0">
              <w:rPr>
                <w:rFonts w:asciiTheme="minorHAnsi" w:hAnsiTheme="minorHAnsi"/>
                <w:szCs w:val="20"/>
              </w:rPr>
              <w:t>Office 2010</w:t>
            </w:r>
            <w:r>
              <w:rPr>
                <w:rFonts w:asciiTheme="minorHAnsi" w:hAnsiTheme="minorHAnsi"/>
                <w:szCs w:val="20"/>
              </w:rPr>
              <w:t xml:space="preserve"> </w:t>
            </w:r>
            <w:r w:rsidRPr="006347A0">
              <w:rPr>
                <w:rFonts w:asciiTheme="minorHAnsi" w:hAnsiTheme="minorHAnsi"/>
                <w:szCs w:val="20"/>
              </w:rPr>
              <w:t>Professional 32 bit</w:t>
            </w:r>
          </w:p>
          <w:p w14:paraId="405F0233" w14:textId="77777777" w:rsidR="00E90516" w:rsidRPr="006347A0" w:rsidRDefault="00E90516" w:rsidP="00142BAF">
            <w:pPr>
              <w:pStyle w:val="Listeavsnitt"/>
              <w:numPr>
                <w:ilvl w:val="0"/>
                <w:numId w:val="12"/>
              </w:numPr>
              <w:spacing w:before="120"/>
              <w:rPr>
                <w:rFonts w:asciiTheme="minorHAnsi" w:hAnsiTheme="minorHAnsi"/>
                <w:szCs w:val="20"/>
              </w:rPr>
            </w:pPr>
            <w:proofErr w:type="spellStart"/>
            <w:r w:rsidRPr="006347A0">
              <w:rPr>
                <w:rFonts w:asciiTheme="minorHAnsi" w:hAnsiTheme="minorHAnsi"/>
                <w:szCs w:val="20"/>
              </w:rPr>
              <w:t>Internet</w:t>
            </w:r>
            <w:proofErr w:type="spellEnd"/>
            <w:r w:rsidRPr="006347A0">
              <w:rPr>
                <w:rFonts w:asciiTheme="minorHAnsi" w:hAnsiTheme="minorHAnsi"/>
                <w:szCs w:val="20"/>
              </w:rPr>
              <w:t xml:space="preserve"> Explorer 9</w:t>
            </w:r>
            <w:r>
              <w:rPr>
                <w:rFonts w:asciiTheme="minorHAnsi" w:hAnsiTheme="minorHAnsi"/>
                <w:szCs w:val="20"/>
              </w:rPr>
              <w:t xml:space="preserve"> eller høyere</w:t>
            </w:r>
          </w:p>
          <w:p w14:paraId="17E429FC" w14:textId="77777777" w:rsidR="00E90516" w:rsidRPr="008D5963" w:rsidRDefault="00E90516" w:rsidP="00142BAF">
            <w:pPr>
              <w:pStyle w:val="Listeavsnitt"/>
              <w:numPr>
                <w:ilvl w:val="0"/>
                <w:numId w:val="12"/>
              </w:numPr>
              <w:spacing w:before="120"/>
              <w:rPr>
                <w:rFonts w:asciiTheme="minorHAnsi" w:hAnsiTheme="minorHAnsi"/>
                <w:szCs w:val="20"/>
              </w:rPr>
            </w:pPr>
            <w:r w:rsidRPr="006347A0">
              <w:rPr>
                <w:rFonts w:asciiTheme="minorHAnsi" w:hAnsiTheme="minorHAnsi"/>
                <w:szCs w:val="20"/>
              </w:rPr>
              <w:t>App-V 4.6 SP1</w:t>
            </w:r>
          </w:p>
        </w:tc>
        <w:tc>
          <w:tcPr>
            <w:tcW w:w="4111" w:type="dxa"/>
            <w:tcBorders>
              <w:top w:val="single" w:sz="3" w:space="0" w:color="000000"/>
              <w:left w:val="single" w:sz="3" w:space="0" w:color="000000"/>
              <w:bottom w:val="single" w:sz="3" w:space="0" w:color="000000"/>
              <w:right w:val="single" w:sz="3" w:space="0" w:color="000000"/>
            </w:tcBorders>
            <w:hideMark/>
          </w:tcPr>
          <w:p w14:paraId="272B58A7" w14:textId="77777777" w:rsidR="00E90516" w:rsidRDefault="00E90516" w:rsidP="00142BAF">
            <w:pPr>
              <w:rPr>
                <w:rFonts w:asciiTheme="minorHAnsi" w:hAnsiTheme="minorHAnsi"/>
              </w:rPr>
            </w:pPr>
            <w:r>
              <w:rPr>
                <w:rFonts w:asciiTheme="minorHAnsi" w:hAnsiTheme="minorHAnsi"/>
              </w:rPr>
              <w:t>Applikasjoner tilgjengelig tykt</w:t>
            </w:r>
            <w:r w:rsidRPr="006347A0">
              <w:rPr>
                <w:rFonts w:asciiTheme="minorHAnsi" w:hAnsiTheme="minorHAnsi"/>
              </w:rPr>
              <w:t xml:space="preserve"> og tynt</w:t>
            </w:r>
            <w:r>
              <w:rPr>
                <w:rFonts w:asciiTheme="minorHAnsi" w:hAnsiTheme="minorHAnsi"/>
              </w:rPr>
              <w:t>.</w:t>
            </w:r>
            <w:r>
              <w:rPr>
                <w:rFonts w:asciiTheme="minorHAnsi" w:hAnsiTheme="minorHAnsi"/>
              </w:rPr>
              <w:br/>
            </w:r>
            <w:r>
              <w:rPr>
                <w:rFonts w:asciiTheme="minorHAnsi" w:hAnsiTheme="minorHAnsi"/>
              </w:rPr>
              <w:br/>
              <w:t>Brukerne har ikke administrative tilganger og kan ikke installere applikasjoner selv. Sykehuspartner må pakke, distribuere og administrere nye applikasjoner. Applikasjoner pakkes og distribueres primært med App-V.</w:t>
            </w:r>
          </w:p>
          <w:p w14:paraId="44F4C9AC" w14:textId="77777777" w:rsidR="00E90516" w:rsidRPr="006347A0" w:rsidRDefault="00E90516" w:rsidP="00142BAF">
            <w:pPr>
              <w:rPr>
                <w:rFonts w:asciiTheme="minorHAnsi" w:hAnsiTheme="minorHAnsi"/>
              </w:rPr>
            </w:pPr>
          </w:p>
        </w:tc>
      </w:tr>
      <w:tr w:rsidR="00E90516" w:rsidRPr="006347A0" w14:paraId="69618065" w14:textId="77777777" w:rsidTr="00142BAF">
        <w:tc>
          <w:tcPr>
            <w:tcW w:w="1822" w:type="dxa"/>
            <w:tcBorders>
              <w:top w:val="single" w:sz="3" w:space="0" w:color="000000"/>
              <w:left w:val="single" w:sz="3" w:space="0" w:color="000000"/>
              <w:bottom w:val="single" w:sz="3" w:space="0" w:color="000000"/>
              <w:right w:val="single" w:sz="3" w:space="0" w:color="000000"/>
            </w:tcBorders>
            <w:hideMark/>
          </w:tcPr>
          <w:p w14:paraId="06729E99" w14:textId="77777777" w:rsidR="00E90516" w:rsidRPr="006347A0" w:rsidRDefault="00E90516" w:rsidP="00142BAF">
            <w:pPr>
              <w:rPr>
                <w:rFonts w:asciiTheme="minorHAnsi" w:hAnsiTheme="minorHAnsi"/>
              </w:rPr>
            </w:pPr>
            <w:r w:rsidRPr="006347A0">
              <w:rPr>
                <w:rFonts w:asciiTheme="minorHAnsi" w:hAnsiTheme="minorHAnsi"/>
              </w:rPr>
              <w:t>Bærbare maskiner</w:t>
            </w:r>
          </w:p>
        </w:tc>
        <w:tc>
          <w:tcPr>
            <w:tcW w:w="3277" w:type="dxa"/>
            <w:tcBorders>
              <w:top w:val="single" w:sz="3" w:space="0" w:color="000000"/>
              <w:left w:val="single" w:sz="3" w:space="0" w:color="000000"/>
              <w:bottom w:val="single" w:sz="3" w:space="0" w:color="000000"/>
              <w:right w:val="single" w:sz="3" w:space="0" w:color="000000"/>
            </w:tcBorders>
          </w:tcPr>
          <w:p w14:paraId="763AFE10" w14:textId="77777777" w:rsidR="00E90516" w:rsidRPr="00640F37" w:rsidRDefault="00E90516" w:rsidP="00142BAF">
            <w:pPr>
              <w:rPr>
                <w:rFonts w:asciiTheme="minorHAnsi" w:hAnsiTheme="minorHAnsi"/>
              </w:rPr>
            </w:pPr>
            <w:r w:rsidRPr="00640F37">
              <w:rPr>
                <w:rFonts w:asciiTheme="minorHAnsi" w:hAnsiTheme="minorHAnsi"/>
              </w:rPr>
              <w:t>Mobile klienter basert på Intel/Windows. Maskinene er som oftest personlige.</w:t>
            </w:r>
          </w:p>
          <w:p w14:paraId="5031ABA4" w14:textId="77777777" w:rsidR="00E90516" w:rsidRPr="00640F37" w:rsidRDefault="00E90516" w:rsidP="00142BAF">
            <w:pPr>
              <w:pStyle w:val="Listeavsnitt"/>
              <w:numPr>
                <w:ilvl w:val="0"/>
                <w:numId w:val="12"/>
              </w:numPr>
              <w:rPr>
                <w:rFonts w:asciiTheme="minorHAnsi" w:hAnsiTheme="minorHAnsi"/>
              </w:rPr>
            </w:pPr>
            <w:r w:rsidRPr="00640F37">
              <w:rPr>
                <w:rFonts w:asciiTheme="minorHAnsi" w:hAnsiTheme="minorHAnsi"/>
              </w:rPr>
              <w:t>Windows 7 SP1 64 bit (Vil oppdateres til Windows 10 i løpet av 2020)</w:t>
            </w:r>
          </w:p>
          <w:p w14:paraId="1C9287ED" w14:textId="77777777" w:rsidR="00E90516" w:rsidRPr="00640F37" w:rsidRDefault="00E90516" w:rsidP="00142BAF">
            <w:pPr>
              <w:pStyle w:val="Listeavsnitt"/>
              <w:numPr>
                <w:ilvl w:val="0"/>
                <w:numId w:val="12"/>
              </w:numPr>
              <w:rPr>
                <w:rFonts w:asciiTheme="minorHAnsi" w:hAnsiTheme="minorHAnsi"/>
              </w:rPr>
            </w:pPr>
            <w:r w:rsidRPr="00640F37">
              <w:rPr>
                <w:rFonts w:asciiTheme="minorHAnsi" w:hAnsiTheme="minorHAnsi"/>
              </w:rPr>
              <w:t>Office 2016 Professional 32 bit</w:t>
            </w:r>
          </w:p>
          <w:p w14:paraId="3C753E4E" w14:textId="77777777" w:rsidR="00E90516" w:rsidRPr="00640F37" w:rsidRDefault="00E90516" w:rsidP="00142BAF">
            <w:pPr>
              <w:pStyle w:val="Listeavsnitt"/>
              <w:numPr>
                <w:ilvl w:val="0"/>
                <w:numId w:val="12"/>
              </w:numPr>
              <w:rPr>
                <w:rFonts w:asciiTheme="minorHAnsi" w:hAnsiTheme="minorHAnsi"/>
              </w:rPr>
            </w:pPr>
            <w:proofErr w:type="spellStart"/>
            <w:r w:rsidRPr="00640F37">
              <w:rPr>
                <w:rFonts w:asciiTheme="minorHAnsi" w:hAnsiTheme="minorHAnsi"/>
              </w:rPr>
              <w:t>Internet</w:t>
            </w:r>
            <w:proofErr w:type="spellEnd"/>
            <w:r w:rsidRPr="00640F37">
              <w:rPr>
                <w:rFonts w:asciiTheme="minorHAnsi" w:hAnsiTheme="minorHAnsi"/>
              </w:rPr>
              <w:t xml:space="preserve"> Explorer 11 (Chrome er også tilgjengelig. Edge tilgjengelig i forbindelse med oppgradering til Windows 10)</w:t>
            </w:r>
          </w:p>
          <w:p w14:paraId="78E3FA71" w14:textId="77777777" w:rsidR="00E90516" w:rsidRPr="00640F37" w:rsidRDefault="00E90516" w:rsidP="00142BAF">
            <w:pPr>
              <w:pStyle w:val="Listeavsnitt"/>
              <w:numPr>
                <w:ilvl w:val="0"/>
                <w:numId w:val="12"/>
              </w:numPr>
              <w:rPr>
                <w:rFonts w:asciiTheme="minorHAnsi" w:hAnsiTheme="minorHAnsi"/>
              </w:rPr>
            </w:pPr>
            <w:r w:rsidRPr="00640F37">
              <w:rPr>
                <w:rFonts w:asciiTheme="minorHAnsi" w:hAnsiTheme="minorHAnsi"/>
              </w:rPr>
              <w:t>App-V</w:t>
            </w:r>
          </w:p>
          <w:p w14:paraId="5D0BC586" w14:textId="77777777" w:rsidR="00E90516" w:rsidRPr="006347A0" w:rsidRDefault="00E90516" w:rsidP="00142BAF">
            <w:pPr>
              <w:rPr>
                <w:rFonts w:asciiTheme="minorHAnsi" w:hAnsiTheme="minorHAnsi"/>
              </w:rPr>
            </w:pPr>
          </w:p>
        </w:tc>
        <w:tc>
          <w:tcPr>
            <w:tcW w:w="4111" w:type="dxa"/>
            <w:tcBorders>
              <w:top w:val="single" w:sz="3" w:space="0" w:color="000000"/>
              <w:left w:val="single" w:sz="3" w:space="0" w:color="000000"/>
              <w:bottom w:val="single" w:sz="3" w:space="0" w:color="000000"/>
              <w:right w:val="single" w:sz="3" w:space="0" w:color="000000"/>
            </w:tcBorders>
            <w:hideMark/>
          </w:tcPr>
          <w:p w14:paraId="27A584EA" w14:textId="77777777" w:rsidR="00E90516" w:rsidRDefault="00E90516" w:rsidP="00142BAF">
            <w:pPr>
              <w:rPr>
                <w:rFonts w:asciiTheme="minorHAnsi" w:hAnsiTheme="minorHAnsi"/>
              </w:rPr>
            </w:pPr>
            <w:r>
              <w:rPr>
                <w:rFonts w:asciiTheme="minorHAnsi" w:hAnsiTheme="minorHAnsi"/>
              </w:rPr>
              <w:t>Applikasjoner tilgjengelig tykt</w:t>
            </w:r>
            <w:r w:rsidRPr="006347A0">
              <w:rPr>
                <w:rFonts w:asciiTheme="minorHAnsi" w:hAnsiTheme="minorHAnsi"/>
              </w:rPr>
              <w:t xml:space="preserve"> og tynt</w:t>
            </w:r>
          </w:p>
          <w:p w14:paraId="13E8D9AE" w14:textId="77777777" w:rsidR="00E90516" w:rsidRDefault="00E90516" w:rsidP="00142BAF">
            <w:pPr>
              <w:rPr>
                <w:rFonts w:asciiTheme="minorHAnsi" w:hAnsiTheme="minorHAnsi"/>
              </w:rPr>
            </w:pPr>
            <w:r w:rsidRPr="006347A0">
              <w:rPr>
                <w:rFonts w:asciiTheme="minorHAnsi" w:hAnsiTheme="minorHAnsi"/>
              </w:rPr>
              <w:t xml:space="preserve"> </w:t>
            </w:r>
          </w:p>
          <w:p w14:paraId="66F3A56D" w14:textId="77777777" w:rsidR="00E90516" w:rsidRDefault="00E90516" w:rsidP="00142BAF">
            <w:pPr>
              <w:rPr>
                <w:rFonts w:asciiTheme="minorHAnsi" w:hAnsiTheme="minorHAnsi"/>
              </w:rPr>
            </w:pPr>
            <w:r w:rsidRPr="006347A0">
              <w:rPr>
                <w:rFonts w:asciiTheme="minorHAnsi" w:hAnsiTheme="minorHAnsi"/>
              </w:rPr>
              <w:t>Mulighet for til</w:t>
            </w:r>
            <w:r>
              <w:rPr>
                <w:rFonts w:asciiTheme="minorHAnsi" w:hAnsiTheme="minorHAnsi"/>
              </w:rPr>
              <w:t>gang til applikasjoner eksternt via VPN</w:t>
            </w:r>
          </w:p>
          <w:p w14:paraId="2C1E2FCC" w14:textId="77777777" w:rsidR="00E90516" w:rsidRDefault="00E90516" w:rsidP="00142BAF">
            <w:pPr>
              <w:rPr>
                <w:rFonts w:asciiTheme="minorHAnsi" w:hAnsiTheme="minorHAnsi"/>
              </w:rPr>
            </w:pPr>
            <w:r>
              <w:rPr>
                <w:rFonts w:asciiTheme="minorHAnsi" w:hAnsiTheme="minorHAnsi"/>
              </w:rPr>
              <w:t>Brukerne har ikke administrative tilganger og kan ikke installere applikasjoner selv. Sykehuspartner må pakke, distribuere og administrere nye applikasjoner.</w:t>
            </w:r>
            <w:r>
              <w:rPr>
                <w:rFonts w:asciiTheme="minorHAnsi" w:hAnsiTheme="minorHAnsi"/>
              </w:rPr>
              <w:br/>
              <w:t>Applikasjoner pakkes og distribueres primært med App-V.</w:t>
            </w:r>
          </w:p>
          <w:p w14:paraId="1D1C7FDA" w14:textId="77777777" w:rsidR="00E90516" w:rsidRPr="006347A0" w:rsidRDefault="00E90516" w:rsidP="00142BAF">
            <w:pPr>
              <w:rPr>
                <w:rFonts w:asciiTheme="minorHAnsi" w:hAnsiTheme="minorHAnsi"/>
              </w:rPr>
            </w:pPr>
          </w:p>
        </w:tc>
      </w:tr>
      <w:tr w:rsidR="00E90516" w:rsidRPr="006347A0" w14:paraId="23DBCA2A" w14:textId="77777777" w:rsidTr="00142BAF">
        <w:tc>
          <w:tcPr>
            <w:tcW w:w="1822" w:type="dxa"/>
            <w:tcBorders>
              <w:top w:val="single" w:sz="3" w:space="0" w:color="000000"/>
              <w:left w:val="single" w:sz="3" w:space="0" w:color="000000"/>
              <w:bottom w:val="single" w:sz="3" w:space="0" w:color="000000"/>
              <w:right w:val="single" w:sz="3" w:space="0" w:color="000000"/>
            </w:tcBorders>
            <w:hideMark/>
          </w:tcPr>
          <w:p w14:paraId="5C87975A" w14:textId="77777777" w:rsidR="00E90516" w:rsidRPr="006347A0" w:rsidRDefault="00E90516" w:rsidP="00142BAF">
            <w:pPr>
              <w:rPr>
                <w:rFonts w:asciiTheme="minorHAnsi" w:hAnsiTheme="minorHAnsi"/>
              </w:rPr>
            </w:pPr>
            <w:r w:rsidRPr="006347A0">
              <w:rPr>
                <w:rFonts w:asciiTheme="minorHAnsi" w:hAnsiTheme="minorHAnsi"/>
              </w:rPr>
              <w:t>Tynne klienter</w:t>
            </w:r>
            <w:r>
              <w:rPr>
                <w:rFonts w:asciiTheme="minorHAnsi" w:hAnsiTheme="minorHAnsi"/>
              </w:rPr>
              <w:t>/terminal-PC</w:t>
            </w:r>
          </w:p>
        </w:tc>
        <w:tc>
          <w:tcPr>
            <w:tcW w:w="3277" w:type="dxa"/>
            <w:tcBorders>
              <w:top w:val="single" w:sz="3" w:space="0" w:color="000000"/>
              <w:left w:val="single" w:sz="3" w:space="0" w:color="000000"/>
              <w:bottom w:val="single" w:sz="3" w:space="0" w:color="000000"/>
              <w:right w:val="single" w:sz="3" w:space="0" w:color="000000"/>
            </w:tcBorders>
          </w:tcPr>
          <w:p w14:paraId="58C650C7" w14:textId="77777777" w:rsidR="00E90516" w:rsidRPr="00640F37" w:rsidRDefault="00E90516" w:rsidP="00142BAF">
            <w:pPr>
              <w:rPr>
                <w:rFonts w:asciiTheme="minorHAnsi" w:hAnsiTheme="minorHAnsi"/>
              </w:rPr>
            </w:pPr>
            <w:r w:rsidRPr="00640F37">
              <w:rPr>
                <w:rFonts w:asciiTheme="minorHAnsi" w:hAnsiTheme="minorHAnsi"/>
              </w:rPr>
              <w:t>Klienter med et nedlåst operativsystem som brukes til å aksessere arbeidsflate i datasenter.</w:t>
            </w:r>
          </w:p>
          <w:p w14:paraId="4B15D083" w14:textId="77777777" w:rsidR="00E90516" w:rsidRPr="00640F37" w:rsidRDefault="00E90516" w:rsidP="00142BAF">
            <w:pPr>
              <w:pStyle w:val="Listeavsnitt"/>
              <w:numPr>
                <w:ilvl w:val="0"/>
                <w:numId w:val="12"/>
              </w:numPr>
              <w:rPr>
                <w:rFonts w:asciiTheme="minorHAnsi" w:hAnsiTheme="minorHAnsi"/>
              </w:rPr>
            </w:pPr>
            <w:r w:rsidRPr="00640F37">
              <w:rPr>
                <w:rFonts w:asciiTheme="minorHAnsi" w:hAnsiTheme="minorHAnsi"/>
              </w:rPr>
              <w:t>Windows 7 SP1 64 bit (Vil oppdateres til Windows 10 i løpet av 2020)</w:t>
            </w:r>
          </w:p>
          <w:p w14:paraId="1EED12D9" w14:textId="77777777" w:rsidR="00E90516" w:rsidRPr="00640F37" w:rsidRDefault="00E90516" w:rsidP="00142BAF">
            <w:pPr>
              <w:pStyle w:val="Listeavsnitt"/>
              <w:numPr>
                <w:ilvl w:val="0"/>
                <w:numId w:val="12"/>
              </w:numPr>
              <w:rPr>
                <w:rFonts w:asciiTheme="minorHAnsi" w:hAnsiTheme="minorHAnsi"/>
              </w:rPr>
            </w:pPr>
            <w:r w:rsidRPr="00640F37">
              <w:rPr>
                <w:rFonts w:asciiTheme="minorHAnsi" w:hAnsiTheme="minorHAnsi"/>
              </w:rPr>
              <w:t>Office 2016 Professional 32 bit</w:t>
            </w:r>
          </w:p>
          <w:p w14:paraId="07F8DFD5" w14:textId="77777777" w:rsidR="00E90516" w:rsidRPr="00640F37" w:rsidRDefault="00E90516" w:rsidP="00142BAF">
            <w:pPr>
              <w:pStyle w:val="Listeavsnitt"/>
              <w:numPr>
                <w:ilvl w:val="0"/>
                <w:numId w:val="12"/>
              </w:numPr>
              <w:rPr>
                <w:rFonts w:asciiTheme="minorHAnsi" w:hAnsiTheme="minorHAnsi"/>
              </w:rPr>
            </w:pPr>
            <w:proofErr w:type="spellStart"/>
            <w:r w:rsidRPr="00640F37">
              <w:rPr>
                <w:rFonts w:asciiTheme="minorHAnsi" w:hAnsiTheme="minorHAnsi"/>
              </w:rPr>
              <w:t>Internet</w:t>
            </w:r>
            <w:proofErr w:type="spellEnd"/>
            <w:r w:rsidRPr="00640F37">
              <w:rPr>
                <w:rFonts w:asciiTheme="minorHAnsi" w:hAnsiTheme="minorHAnsi"/>
              </w:rPr>
              <w:t xml:space="preserve"> Explorer 11 (Chrome er også tilgjengelig. Edge tilgjengelig i forbindelse med oppgradering til Windows 10)</w:t>
            </w:r>
          </w:p>
          <w:p w14:paraId="71AFAF6A" w14:textId="77777777" w:rsidR="00E90516" w:rsidRPr="0005626D" w:rsidRDefault="00E90516" w:rsidP="00142BAF">
            <w:pPr>
              <w:pStyle w:val="Listeavsnitt"/>
              <w:numPr>
                <w:ilvl w:val="0"/>
                <w:numId w:val="12"/>
              </w:numPr>
              <w:rPr>
                <w:rFonts w:asciiTheme="minorHAnsi" w:hAnsiTheme="minorHAnsi"/>
              </w:rPr>
            </w:pPr>
            <w:r w:rsidRPr="00640F37">
              <w:rPr>
                <w:rFonts w:asciiTheme="minorHAnsi" w:hAnsiTheme="minorHAnsi"/>
              </w:rPr>
              <w:t>App-V</w:t>
            </w:r>
          </w:p>
        </w:tc>
        <w:tc>
          <w:tcPr>
            <w:tcW w:w="4111" w:type="dxa"/>
            <w:tcBorders>
              <w:top w:val="single" w:sz="3" w:space="0" w:color="000000"/>
              <w:left w:val="single" w:sz="3" w:space="0" w:color="000000"/>
              <w:bottom w:val="single" w:sz="3" w:space="0" w:color="000000"/>
              <w:right w:val="single" w:sz="3" w:space="0" w:color="000000"/>
            </w:tcBorders>
            <w:hideMark/>
          </w:tcPr>
          <w:p w14:paraId="7BE968D2" w14:textId="77777777" w:rsidR="00E90516" w:rsidRDefault="00E90516" w:rsidP="00142BAF">
            <w:pPr>
              <w:rPr>
                <w:rFonts w:asciiTheme="minorHAnsi" w:hAnsiTheme="minorHAnsi"/>
              </w:rPr>
            </w:pPr>
            <w:r w:rsidRPr="006347A0">
              <w:rPr>
                <w:rFonts w:asciiTheme="minorHAnsi" w:hAnsiTheme="minorHAnsi"/>
              </w:rPr>
              <w:t>Tynn arbeidsflate enten basert på publisert skrivebord eller virtuell maskin.</w:t>
            </w:r>
          </w:p>
          <w:p w14:paraId="44672F1C" w14:textId="77777777" w:rsidR="00E90516" w:rsidRDefault="00E90516" w:rsidP="00142BAF">
            <w:pPr>
              <w:rPr>
                <w:rFonts w:asciiTheme="minorHAnsi" w:hAnsiTheme="minorHAnsi"/>
              </w:rPr>
            </w:pPr>
            <w:r>
              <w:rPr>
                <w:rFonts w:asciiTheme="minorHAnsi" w:hAnsiTheme="minorHAnsi"/>
              </w:rPr>
              <w:t>Brukerne har ikke administrative tilganger og kan ikke installere applikasjoner selv. Sykehuspartner må pakke, distribuere og administrere nye applikasjoner på terminalserverne.</w:t>
            </w:r>
            <w:r>
              <w:rPr>
                <w:rFonts w:asciiTheme="minorHAnsi" w:hAnsiTheme="minorHAnsi"/>
              </w:rPr>
              <w:br/>
              <w:t>Applikasjoner pakkes og distribueres primært med App-V</w:t>
            </w:r>
          </w:p>
          <w:p w14:paraId="45871186" w14:textId="77777777" w:rsidR="00E90516" w:rsidRDefault="00E90516" w:rsidP="00142BAF">
            <w:pPr>
              <w:rPr>
                <w:rFonts w:asciiTheme="minorHAnsi" w:hAnsiTheme="minorHAnsi"/>
              </w:rPr>
            </w:pPr>
          </w:p>
          <w:p w14:paraId="69B81F0A" w14:textId="77777777" w:rsidR="00E90516" w:rsidRDefault="00E90516" w:rsidP="00142BAF">
            <w:pPr>
              <w:rPr>
                <w:rFonts w:asciiTheme="minorHAnsi" w:hAnsiTheme="minorHAnsi"/>
              </w:rPr>
            </w:pPr>
            <w:r>
              <w:rPr>
                <w:rFonts w:asciiTheme="minorHAnsi" w:hAnsiTheme="minorHAnsi"/>
              </w:rPr>
              <w:t>Denne klientgruppen utgjør over 75 % av kliniske arbeidsstasjoner.</w:t>
            </w:r>
          </w:p>
          <w:p w14:paraId="578BA8E9" w14:textId="77777777" w:rsidR="00E90516" w:rsidRPr="006347A0" w:rsidRDefault="00E90516" w:rsidP="00142BAF">
            <w:pPr>
              <w:rPr>
                <w:rFonts w:asciiTheme="minorHAnsi" w:hAnsiTheme="minorHAnsi"/>
              </w:rPr>
            </w:pPr>
          </w:p>
        </w:tc>
      </w:tr>
      <w:tr w:rsidR="00E90516" w:rsidRPr="006347A0" w14:paraId="76120F7E" w14:textId="77777777" w:rsidTr="00142BAF">
        <w:tc>
          <w:tcPr>
            <w:tcW w:w="1822" w:type="dxa"/>
            <w:tcBorders>
              <w:top w:val="single" w:sz="3" w:space="0" w:color="000000"/>
              <w:left w:val="single" w:sz="3" w:space="0" w:color="000000"/>
              <w:bottom w:val="single" w:sz="3" w:space="0" w:color="000000"/>
              <w:right w:val="single" w:sz="3" w:space="0" w:color="000000"/>
            </w:tcBorders>
          </w:tcPr>
          <w:p w14:paraId="41E766BA" w14:textId="77777777" w:rsidR="00E90516" w:rsidRPr="006347A0" w:rsidRDefault="00E90516" w:rsidP="00142BAF">
            <w:pPr>
              <w:rPr>
                <w:rFonts w:asciiTheme="minorHAnsi" w:hAnsiTheme="minorHAnsi"/>
              </w:rPr>
            </w:pPr>
            <w:r>
              <w:rPr>
                <w:rFonts w:asciiTheme="minorHAnsi" w:hAnsiTheme="minorHAnsi"/>
              </w:rPr>
              <w:lastRenderedPageBreak/>
              <w:t>Nettbrett</w:t>
            </w:r>
          </w:p>
        </w:tc>
        <w:tc>
          <w:tcPr>
            <w:tcW w:w="3277" w:type="dxa"/>
            <w:tcBorders>
              <w:top w:val="single" w:sz="3" w:space="0" w:color="000000"/>
              <w:left w:val="single" w:sz="3" w:space="0" w:color="000000"/>
              <w:bottom w:val="single" w:sz="3" w:space="0" w:color="000000"/>
              <w:right w:val="single" w:sz="3" w:space="0" w:color="000000"/>
            </w:tcBorders>
          </w:tcPr>
          <w:p w14:paraId="655CD39F" w14:textId="77777777" w:rsidR="00E90516" w:rsidRPr="006347A0" w:rsidRDefault="00E90516" w:rsidP="00142BAF">
            <w:pPr>
              <w:rPr>
                <w:rFonts w:asciiTheme="minorHAnsi" w:hAnsiTheme="minorHAnsi"/>
              </w:rPr>
            </w:pPr>
            <w:r w:rsidRPr="00640F37">
              <w:rPr>
                <w:rFonts w:asciiTheme="minorHAnsi" w:hAnsiTheme="minorHAnsi"/>
              </w:rPr>
              <w:t>Windows 10</w:t>
            </w:r>
          </w:p>
        </w:tc>
        <w:tc>
          <w:tcPr>
            <w:tcW w:w="4111" w:type="dxa"/>
            <w:tcBorders>
              <w:top w:val="single" w:sz="3" w:space="0" w:color="000000"/>
              <w:left w:val="single" w:sz="3" w:space="0" w:color="000000"/>
              <w:bottom w:val="single" w:sz="3" w:space="0" w:color="000000"/>
              <w:right w:val="single" w:sz="3" w:space="0" w:color="000000"/>
            </w:tcBorders>
          </w:tcPr>
          <w:p w14:paraId="352F63BD" w14:textId="77777777" w:rsidR="00E90516" w:rsidRPr="006347A0" w:rsidRDefault="00E90516" w:rsidP="00142BAF">
            <w:pPr>
              <w:rPr>
                <w:rFonts w:asciiTheme="minorHAnsi" w:hAnsiTheme="minorHAnsi"/>
              </w:rPr>
            </w:pPr>
          </w:p>
        </w:tc>
      </w:tr>
      <w:tr w:rsidR="00E90516" w:rsidRPr="006347A0" w14:paraId="616E7F58" w14:textId="77777777" w:rsidTr="00142BAF">
        <w:tc>
          <w:tcPr>
            <w:tcW w:w="1822" w:type="dxa"/>
            <w:tcBorders>
              <w:top w:val="single" w:sz="3" w:space="0" w:color="000000"/>
              <w:left w:val="single" w:sz="3" w:space="0" w:color="000000"/>
              <w:bottom w:val="single" w:sz="3" w:space="0" w:color="000000"/>
              <w:right w:val="single" w:sz="3" w:space="0" w:color="000000"/>
            </w:tcBorders>
          </w:tcPr>
          <w:p w14:paraId="2DE939B4" w14:textId="77777777" w:rsidR="00E90516" w:rsidRDefault="00E90516" w:rsidP="00142BAF">
            <w:pPr>
              <w:rPr>
                <w:rFonts w:asciiTheme="minorHAnsi" w:hAnsiTheme="minorHAnsi"/>
              </w:rPr>
            </w:pPr>
            <w:r>
              <w:rPr>
                <w:rFonts w:asciiTheme="minorHAnsi" w:hAnsiTheme="minorHAnsi"/>
              </w:rPr>
              <w:t>Mobiltelefoner</w:t>
            </w:r>
          </w:p>
        </w:tc>
        <w:tc>
          <w:tcPr>
            <w:tcW w:w="3277" w:type="dxa"/>
            <w:tcBorders>
              <w:top w:val="single" w:sz="3" w:space="0" w:color="000000"/>
              <w:left w:val="single" w:sz="3" w:space="0" w:color="000000"/>
              <w:bottom w:val="single" w:sz="3" w:space="0" w:color="000000"/>
              <w:right w:val="single" w:sz="3" w:space="0" w:color="000000"/>
            </w:tcBorders>
          </w:tcPr>
          <w:p w14:paraId="67577BA4" w14:textId="77777777" w:rsidR="00E90516" w:rsidRDefault="00E90516" w:rsidP="00142BAF">
            <w:pPr>
              <w:rPr>
                <w:rFonts w:asciiTheme="minorHAnsi" w:hAnsiTheme="minorHAnsi"/>
              </w:rPr>
            </w:pPr>
            <w:proofErr w:type="spellStart"/>
            <w:r w:rsidRPr="00640F37">
              <w:rPr>
                <w:rFonts w:asciiTheme="minorHAnsi" w:hAnsiTheme="minorHAnsi"/>
              </w:rPr>
              <w:t>iPhone</w:t>
            </w:r>
            <w:proofErr w:type="spellEnd"/>
            <w:r w:rsidRPr="00640F37">
              <w:rPr>
                <w:rFonts w:asciiTheme="minorHAnsi" w:hAnsiTheme="minorHAnsi"/>
              </w:rPr>
              <w:t xml:space="preserve"> 8 Plus med iOS 13.3.1</w:t>
            </w:r>
          </w:p>
        </w:tc>
        <w:tc>
          <w:tcPr>
            <w:tcW w:w="4111" w:type="dxa"/>
            <w:tcBorders>
              <w:top w:val="single" w:sz="3" w:space="0" w:color="000000"/>
              <w:left w:val="single" w:sz="3" w:space="0" w:color="000000"/>
              <w:bottom w:val="single" w:sz="3" w:space="0" w:color="000000"/>
              <w:right w:val="single" w:sz="3" w:space="0" w:color="000000"/>
            </w:tcBorders>
          </w:tcPr>
          <w:p w14:paraId="222F26D6" w14:textId="77777777" w:rsidR="00E90516" w:rsidRDefault="00E90516" w:rsidP="00142BAF">
            <w:pPr>
              <w:rPr>
                <w:rFonts w:asciiTheme="minorHAnsi" w:hAnsiTheme="minorHAnsi"/>
              </w:rPr>
            </w:pPr>
            <w:r>
              <w:rPr>
                <w:rFonts w:asciiTheme="minorHAnsi" w:hAnsiTheme="minorHAnsi"/>
              </w:rPr>
              <w:t xml:space="preserve">Rolletelefoner som benyttes av klinisk personell ved Sykehuset Østfold </w:t>
            </w:r>
            <w:proofErr w:type="spellStart"/>
            <w:r>
              <w:rPr>
                <w:rFonts w:asciiTheme="minorHAnsi" w:hAnsiTheme="minorHAnsi"/>
              </w:rPr>
              <w:t>Kalnes</w:t>
            </w:r>
            <w:proofErr w:type="spellEnd"/>
            <w:r>
              <w:rPr>
                <w:rFonts w:asciiTheme="minorHAnsi" w:hAnsiTheme="minorHAnsi"/>
              </w:rPr>
              <w:t>.</w:t>
            </w:r>
          </w:p>
          <w:p w14:paraId="05F19492" w14:textId="77777777" w:rsidR="00E90516" w:rsidRDefault="00E90516" w:rsidP="00142BAF">
            <w:pPr>
              <w:rPr>
                <w:rFonts w:asciiTheme="minorHAnsi" w:hAnsiTheme="minorHAnsi"/>
              </w:rPr>
            </w:pPr>
            <w:r>
              <w:rPr>
                <w:rFonts w:asciiTheme="minorHAnsi" w:hAnsiTheme="minorHAnsi"/>
              </w:rPr>
              <w:t xml:space="preserve">Alle sykepleiere og leger i aktiv tjeneste ved Sykehuset Østfold </w:t>
            </w:r>
            <w:proofErr w:type="spellStart"/>
            <w:r>
              <w:rPr>
                <w:rFonts w:asciiTheme="minorHAnsi" w:hAnsiTheme="minorHAnsi"/>
              </w:rPr>
              <w:t>Kalnes</w:t>
            </w:r>
            <w:proofErr w:type="spellEnd"/>
            <w:r>
              <w:rPr>
                <w:rFonts w:asciiTheme="minorHAnsi" w:hAnsiTheme="minorHAnsi"/>
              </w:rPr>
              <w:t xml:space="preserve"> logger seg på hver sin rolletelefon.</w:t>
            </w:r>
          </w:p>
          <w:p w14:paraId="1FDD5AB1" w14:textId="77777777" w:rsidR="00E90516" w:rsidRDefault="00E90516" w:rsidP="00142BAF">
            <w:pPr>
              <w:rPr>
                <w:rFonts w:asciiTheme="minorHAnsi" w:hAnsiTheme="minorHAnsi"/>
              </w:rPr>
            </w:pPr>
            <w:proofErr w:type="spellStart"/>
            <w:r>
              <w:rPr>
                <w:rFonts w:asciiTheme="minorHAnsi" w:hAnsiTheme="minorHAnsi"/>
              </w:rPr>
              <w:t>Imatis</w:t>
            </w:r>
            <w:proofErr w:type="spellEnd"/>
            <w:r>
              <w:rPr>
                <w:rFonts w:asciiTheme="minorHAnsi" w:hAnsiTheme="minorHAnsi"/>
              </w:rPr>
              <w:t xml:space="preserve"> meldingsvarsler er dagens hovedapplikasjon. Flere apper er under utvikling. </w:t>
            </w:r>
          </w:p>
          <w:p w14:paraId="09ECEDE1" w14:textId="77777777" w:rsidR="00E90516" w:rsidRPr="006347A0" w:rsidRDefault="00E90516" w:rsidP="00142BAF">
            <w:pPr>
              <w:rPr>
                <w:rFonts w:asciiTheme="minorHAnsi" w:hAnsiTheme="minorHAnsi"/>
              </w:rPr>
            </w:pPr>
          </w:p>
        </w:tc>
      </w:tr>
      <w:tr w:rsidR="00E90516" w:rsidRPr="006347A0" w14:paraId="4E5316EA" w14:textId="77777777" w:rsidTr="00142BAF">
        <w:tc>
          <w:tcPr>
            <w:tcW w:w="1822" w:type="dxa"/>
            <w:tcBorders>
              <w:top w:val="single" w:sz="3" w:space="0" w:color="000000"/>
              <w:left w:val="single" w:sz="3" w:space="0" w:color="000000"/>
              <w:bottom w:val="single" w:sz="3" w:space="0" w:color="000000"/>
              <w:right w:val="single" w:sz="3" w:space="0" w:color="000000"/>
            </w:tcBorders>
          </w:tcPr>
          <w:p w14:paraId="67182C0E" w14:textId="77777777" w:rsidR="00E90516" w:rsidRDefault="00E90516" w:rsidP="00142BAF">
            <w:pPr>
              <w:rPr>
                <w:rFonts w:asciiTheme="minorHAnsi" w:hAnsiTheme="minorHAnsi"/>
              </w:rPr>
            </w:pPr>
            <w:r>
              <w:rPr>
                <w:rFonts w:asciiTheme="minorHAnsi" w:hAnsiTheme="minorHAnsi"/>
              </w:rPr>
              <w:t>Servere/database</w:t>
            </w:r>
          </w:p>
        </w:tc>
        <w:tc>
          <w:tcPr>
            <w:tcW w:w="3277" w:type="dxa"/>
            <w:tcBorders>
              <w:top w:val="single" w:sz="3" w:space="0" w:color="000000"/>
              <w:left w:val="single" w:sz="3" w:space="0" w:color="000000"/>
              <w:bottom w:val="single" w:sz="3" w:space="0" w:color="000000"/>
              <w:right w:val="single" w:sz="3" w:space="0" w:color="000000"/>
            </w:tcBorders>
          </w:tcPr>
          <w:p w14:paraId="255F142B" w14:textId="55B7A832" w:rsidR="00E90516" w:rsidRPr="0077695B" w:rsidRDefault="00E90516" w:rsidP="00142BAF">
            <w:pPr>
              <w:rPr>
                <w:rFonts w:asciiTheme="minorHAnsi" w:hAnsiTheme="minorHAnsi"/>
              </w:rPr>
            </w:pPr>
            <w:r w:rsidRPr="0077695B">
              <w:rPr>
                <w:rFonts w:asciiTheme="minorHAnsi" w:hAnsiTheme="minorHAnsi"/>
              </w:rPr>
              <w:t>Standard OS på nye servere i Sykehuspartner</w:t>
            </w:r>
            <w:r w:rsidR="00057662">
              <w:rPr>
                <w:rFonts w:asciiTheme="minorHAnsi" w:hAnsiTheme="minorHAnsi"/>
              </w:rPr>
              <w:t xml:space="preserve"> er</w:t>
            </w:r>
            <w:r w:rsidRPr="0077695B">
              <w:rPr>
                <w:rFonts w:asciiTheme="minorHAnsi" w:hAnsiTheme="minorHAnsi"/>
              </w:rPr>
              <w:t>:</w:t>
            </w:r>
          </w:p>
          <w:p w14:paraId="4B956B7F" w14:textId="788AA5EC" w:rsidR="00E90516" w:rsidRPr="0077695B" w:rsidRDefault="0054008F" w:rsidP="00142BAF">
            <w:pPr>
              <w:rPr>
                <w:rFonts w:asciiTheme="minorHAnsi" w:hAnsiTheme="minorHAnsi"/>
              </w:rPr>
            </w:pPr>
            <w:r w:rsidRPr="0077695B">
              <w:rPr>
                <w:rFonts w:asciiTheme="minorHAnsi" w:hAnsiTheme="minorHAnsi"/>
              </w:rPr>
              <w:t>Windows Server 201</w:t>
            </w:r>
            <w:r w:rsidR="00057662">
              <w:rPr>
                <w:rFonts w:asciiTheme="minorHAnsi" w:hAnsiTheme="minorHAnsi"/>
              </w:rPr>
              <w:t>9</w:t>
            </w:r>
            <w:r w:rsidRPr="0077695B">
              <w:rPr>
                <w:rFonts w:asciiTheme="minorHAnsi" w:hAnsiTheme="minorHAnsi"/>
              </w:rPr>
              <w:t>.</w:t>
            </w:r>
            <w:r w:rsidR="00E90516" w:rsidRPr="0077695B">
              <w:rPr>
                <w:rFonts w:asciiTheme="minorHAnsi" w:hAnsiTheme="minorHAnsi"/>
              </w:rPr>
              <w:t xml:space="preserve"> </w:t>
            </w:r>
          </w:p>
          <w:p w14:paraId="3E49B19E" w14:textId="798D1B7A" w:rsidR="00E90516" w:rsidRPr="0077695B" w:rsidRDefault="00E90516" w:rsidP="00142BAF">
            <w:pPr>
              <w:rPr>
                <w:rFonts w:asciiTheme="minorHAnsi" w:hAnsiTheme="minorHAnsi"/>
              </w:rPr>
            </w:pPr>
            <w:r w:rsidRPr="0077695B">
              <w:rPr>
                <w:rFonts w:asciiTheme="minorHAnsi" w:hAnsiTheme="minorHAnsi"/>
              </w:rPr>
              <w:t>Standard versjon av SQL-server</w:t>
            </w:r>
            <w:r w:rsidR="00057662">
              <w:rPr>
                <w:rFonts w:asciiTheme="minorHAnsi" w:hAnsiTheme="minorHAnsi"/>
              </w:rPr>
              <w:t xml:space="preserve"> er</w:t>
            </w:r>
            <w:r w:rsidRPr="0077695B">
              <w:rPr>
                <w:rFonts w:asciiTheme="minorHAnsi" w:hAnsiTheme="minorHAnsi"/>
              </w:rPr>
              <w:t>:</w:t>
            </w:r>
          </w:p>
          <w:p w14:paraId="77839A71" w14:textId="77777777" w:rsidR="00230955" w:rsidRDefault="00E90516" w:rsidP="00057662">
            <w:pPr>
              <w:rPr>
                <w:rFonts w:asciiTheme="minorHAnsi" w:hAnsiTheme="minorHAnsi"/>
              </w:rPr>
            </w:pPr>
            <w:r w:rsidRPr="0077695B">
              <w:rPr>
                <w:rFonts w:asciiTheme="minorHAnsi" w:hAnsiTheme="minorHAnsi"/>
              </w:rPr>
              <w:t xml:space="preserve">MS SQL Server </w:t>
            </w:r>
            <w:r w:rsidR="00057662">
              <w:rPr>
                <w:rFonts w:asciiTheme="minorHAnsi" w:hAnsiTheme="minorHAnsi"/>
              </w:rPr>
              <w:t>2019</w:t>
            </w:r>
            <w:r w:rsidR="00230955">
              <w:rPr>
                <w:rFonts w:asciiTheme="minorHAnsi" w:hAnsiTheme="minorHAnsi"/>
              </w:rPr>
              <w:t>.</w:t>
            </w:r>
          </w:p>
          <w:p w14:paraId="365E77B2" w14:textId="77777777" w:rsidR="00230955" w:rsidRDefault="00230955" w:rsidP="00057662">
            <w:pPr>
              <w:rPr>
                <w:rFonts w:asciiTheme="minorHAnsi" w:hAnsiTheme="minorHAnsi"/>
              </w:rPr>
            </w:pPr>
          </w:p>
          <w:p w14:paraId="2C2FC301" w14:textId="42A434C2" w:rsidR="00E90516" w:rsidRPr="00230955" w:rsidRDefault="00230955" w:rsidP="00057662">
            <w:pPr>
              <w:rPr>
                <w:rFonts w:asciiTheme="minorHAnsi" w:hAnsiTheme="minorHAnsi"/>
              </w:rPr>
            </w:pPr>
            <w:r>
              <w:rPr>
                <w:rFonts w:asciiTheme="minorHAnsi" w:hAnsiTheme="minorHAnsi"/>
              </w:rPr>
              <w:t>Eldre versjoner av Server OS og SQL Server finnes også i porteføljen.</w:t>
            </w:r>
            <w:r w:rsidR="00E90516" w:rsidRPr="0077695B">
              <w:rPr>
                <w:rFonts w:asciiTheme="minorHAnsi" w:hAnsiTheme="minorHAnsi"/>
              </w:rPr>
              <w:br/>
            </w:r>
            <w:r w:rsidR="00E90516" w:rsidRPr="0077695B">
              <w:rPr>
                <w:rFonts w:asciiTheme="minorHAnsi" w:hAnsiTheme="minorHAnsi"/>
              </w:rPr>
              <w:br/>
              <w:t xml:space="preserve">Alle serverne kjører virtuelt i </w:t>
            </w:r>
            <w:proofErr w:type="spellStart"/>
            <w:r w:rsidR="00E90516" w:rsidRPr="0077695B">
              <w:rPr>
                <w:rFonts w:asciiTheme="minorHAnsi" w:hAnsiTheme="minorHAnsi"/>
              </w:rPr>
              <w:t>VMWare</w:t>
            </w:r>
            <w:proofErr w:type="spellEnd"/>
            <w:r w:rsidR="00E90516" w:rsidRPr="0077695B">
              <w:rPr>
                <w:rFonts w:asciiTheme="minorHAnsi" w:hAnsiTheme="minorHAnsi"/>
              </w:rPr>
              <w:t xml:space="preserve"> </w:t>
            </w:r>
            <w:proofErr w:type="spellStart"/>
            <w:r w:rsidR="00E90516" w:rsidRPr="0077695B">
              <w:rPr>
                <w:rFonts w:asciiTheme="minorHAnsi" w:hAnsiTheme="minorHAnsi"/>
              </w:rPr>
              <w:t>vSphere</w:t>
            </w:r>
            <w:proofErr w:type="spellEnd"/>
          </w:p>
        </w:tc>
        <w:tc>
          <w:tcPr>
            <w:tcW w:w="4111" w:type="dxa"/>
            <w:tcBorders>
              <w:top w:val="single" w:sz="3" w:space="0" w:color="000000"/>
              <w:left w:val="single" w:sz="3" w:space="0" w:color="000000"/>
              <w:bottom w:val="single" w:sz="3" w:space="0" w:color="000000"/>
              <w:right w:val="single" w:sz="3" w:space="0" w:color="000000"/>
            </w:tcBorders>
          </w:tcPr>
          <w:p w14:paraId="3F58D794" w14:textId="7E6AF8F0" w:rsidR="00E90516" w:rsidRPr="006347A0" w:rsidRDefault="0077695B" w:rsidP="00142BAF">
            <w:pPr>
              <w:rPr>
                <w:rFonts w:asciiTheme="minorHAnsi" w:hAnsiTheme="minorHAnsi"/>
              </w:rPr>
            </w:pPr>
            <w:r>
              <w:rPr>
                <w:rFonts w:asciiTheme="minorHAnsi" w:hAnsiTheme="minorHAnsi"/>
              </w:rPr>
              <w:t>Informasjon om servere/databasene vil oppdateres</w:t>
            </w:r>
            <w:r w:rsidR="00092885">
              <w:rPr>
                <w:rFonts w:asciiTheme="minorHAnsi" w:hAnsiTheme="minorHAnsi"/>
              </w:rPr>
              <w:t xml:space="preserve"> med siste versjon</w:t>
            </w:r>
            <w:r>
              <w:rPr>
                <w:rFonts w:asciiTheme="minorHAnsi" w:hAnsiTheme="minorHAnsi"/>
              </w:rPr>
              <w:t xml:space="preserve"> før utlysning. </w:t>
            </w:r>
          </w:p>
        </w:tc>
      </w:tr>
    </w:tbl>
    <w:p w14:paraId="64A2FA27" w14:textId="77777777" w:rsidR="00E90516" w:rsidRDefault="00E90516" w:rsidP="00E90516"/>
    <w:p w14:paraId="5B63A0A1" w14:textId="77777777" w:rsidR="00E90516" w:rsidRPr="009854A0" w:rsidRDefault="00E90516" w:rsidP="00E90516"/>
    <w:p w14:paraId="18162100" w14:textId="7DC97F38" w:rsidR="00E90516" w:rsidRPr="00665F67" w:rsidRDefault="00665F67" w:rsidP="00665F67">
      <w:pPr>
        <w:pStyle w:val="Overskrift2"/>
      </w:pPr>
      <w:bookmarkStart w:id="12" w:name="_Toc525590306"/>
      <w:bookmarkStart w:id="13" w:name="_Toc525590587"/>
      <w:bookmarkStart w:id="14" w:name="_Toc525590949"/>
      <w:r>
        <w:t>3.2</w:t>
      </w:r>
      <w:r w:rsidR="00E90516" w:rsidRPr="00665F67">
        <w:t xml:space="preserve"> </w:t>
      </w:r>
      <w:bookmarkEnd w:id="12"/>
      <w:bookmarkEnd w:id="13"/>
      <w:bookmarkEnd w:id="14"/>
      <w:r w:rsidR="00E90516" w:rsidRPr="00665F67">
        <w:t>Systemlandskap i sykehuset Østfold</w:t>
      </w:r>
    </w:p>
    <w:p w14:paraId="5BF14149" w14:textId="4B35CACF" w:rsidR="00E90516" w:rsidRPr="00161EE3" w:rsidRDefault="00E90516" w:rsidP="00665F67">
      <w:r w:rsidRPr="00D01166">
        <w:rPr>
          <w:rFonts w:asciiTheme="minorHAnsi" w:hAnsiTheme="minorHAnsi"/>
          <w:szCs w:val="22"/>
        </w:rPr>
        <w:t xml:space="preserve">Sykehuset Østfold har en stor systemportefølje. I det følgende avsnittet beskrives de systemene som antas er mest </w:t>
      </w:r>
      <w:r>
        <w:rPr>
          <w:rFonts w:asciiTheme="minorHAnsi" w:hAnsiTheme="minorHAnsi"/>
          <w:szCs w:val="22"/>
        </w:rPr>
        <w:t>interessant</w:t>
      </w:r>
      <w:r w:rsidRPr="00D01166">
        <w:rPr>
          <w:rFonts w:asciiTheme="minorHAnsi" w:hAnsiTheme="minorHAnsi"/>
          <w:szCs w:val="22"/>
        </w:rPr>
        <w:t xml:space="preserve"> for </w:t>
      </w:r>
      <w:r>
        <w:rPr>
          <w:rFonts w:asciiTheme="minorHAnsi" w:hAnsiTheme="minorHAnsi"/>
          <w:szCs w:val="22"/>
        </w:rPr>
        <w:t>i</w:t>
      </w:r>
      <w:r w:rsidRPr="00D01166">
        <w:rPr>
          <w:rFonts w:asciiTheme="minorHAnsi" w:hAnsiTheme="minorHAnsi"/>
          <w:szCs w:val="22"/>
        </w:rPr>
        <w:t>nnovasjonspartnerskapet på overordnet nivå.</w:t>
      </w:r>
    </w:p>
    <w:p w14:paraId="5162791E" w14:textId="23E98BBE" w:rsidR="00E90516" w:rsidRPr="00665F67" w:rsidRDefault="00665F67" w:rsidP="00665F67">
      <w:pPr>
        <w:pStyle w:val="Overskrift3"/>
      </w:pPr>
      <w:r>
        <w:t>3.2.1</w:t>
      </w:r>
      <w:r w:rsidR="00E90516" w:rsidRPr="00665F67">
        <w:t xml:space="preserve"> DIPS</w:t>
      </w:r>
    </w:p>
    <w:p w14:paraId="49CD4771" w14:textId="486C5927" w:rsidR="00E90516" w:rsidRPr="006206BC" w:rsidRDefault="00E90516" w:rsidP="00E90516">
      <w:pPr>
        <w:rPr>
          <w:rFonts w:asciiTheme="minorHAnsi" w:hAnsiTheme="minorHAnsi"/>
          <w:szCs w:val="22"/>
        </w:rPr>
      </w:pPr>
      <w:r w:rsidRPr="006206BC">
        <w:rPr>
          <w:rFonts w:asciiTheme="minorHAnsi" w:hAnsiTheme="minorHAnsi"/>
          <w:szCs w:val="22"/>
        </w:rPr>
        <w:t>DIPS er det sentrale elektroniske pasientjournal- og pasientadministrative systemet</w:t>
      </w:r>
      <w:r>
        <w:rPr>
          <w:rFonts w:asciiTheme="minorHAnsi" w:hAnsiTheme="minorHAnsi"/>
          <w:szCs w:val="22"/>
        </w:rPr>
        <w:t xml:space="preserve"> (PAS/EPJ) </w:t>
      </w:r>
      <w:r w:rsidRPr="006206BC">
        <w:rPr>
          <w:rFonts w:asciiTheme="minorHAnsi" w:hAnsiTheme="minorHAnsi"/>
          <w:szCs w:val="22"/>
        </w:rPr>
        <w:t>som benyttes ved Sykehuset Østfold. PAS/EPJ-systemet benyttes som standard av alle foretak</w:t>
      </w:r>
      <w:r w:rsidR="00A73B4E">
        <w:rPr>
          <w:rFonts w:asciiTheme="minorHAnsi" w:hAnsiTheme="minorHAnsi"/>
          <w:szCs w:val="22"/>
        </w:rPr>
        <w:t xml:space="preserve">ene i hele Helse Sør-Øst. </w:t>
      </w:r>
      <w:r w:rsidRPr="006206BC">
        <w:rPr>
          <w:rFonts w:asciiTheme="minorHAnsi" w:hAnsiTheme="minorHAnsi"/>
          <w:szCs w:val="22"/>
        </w:rPr>
        <w:t>All administrasjon av pasientenes timer, helsepersonells timebøker, pasientoversikter, pasientopplysninger med mer forvaltes i DIPS. Den elektroniske pasientjournalen understøtter ulike arbeidsprosesser i behandling og pleie. DIPS er også mastersystem for en rekke informasjonselementer som benyttes på tvers av systemporteføljen, og systemet høster mye data fra andre fagspesifikke støttesystemer. Sykehuset benytter funksjonalitet for blant annet sykepleierdokumentasjon, e-resept, digital diktering og økonomisk oppfølging.</w:t>
      </w:r>
    </w:p>
    <w:p w14:paraId="633AA832" w14:textId="411C8500" w:rsidR="00E90516" w:rsidRPr="008D7A29" w:rsidRDefault="00665F67" w:rsidP="00665F67">
      <w:pPr>
        <w:pStyle w:val="Overskrift3"/>
      </w:pPr>
      <w:r>
        <w:t>3.2.2</w:t>
      </w:r>
      <w:r w:rsidR="00E90516" w:rsidRPr="008D7A29">
        <w:t xml:space="preserve"> LVMS</w:t>
      </w:r>
    </w:p>
    <w:p w14:paraId="5C536074" w14:textId="77777777" w:rsidR="00E90516" w:rsidRPr="007D59AB" w:rsidRDefault="00E90516" w:rsidP="00E90516">
      <w:pPr>
        <w:rPr>
          <w:rFonts w:asciiTheme="minorHAnsi" w:hAnsiTheme="minorHAnsi"/>
          <w:szCs w:val="22"/>
        </w:rPr>
      </w:pPr>
      <w:r w:rsidRPr="007D59AB">
        <w:rPr>
          <w:rFonts w:asciiTheme="minorHAnsi" w:hAnsiTheme="minorHAnsi"/>
          <w:szCs w:val="22"/>
        </w:rPr>
        <w:t>LVMS (</w:t>
      </w:r>
      <w:proofErr w:type="spellStart"/>
      <w:r w:rsidRPr="007D59AB">
        <w:rPr>
          <w:rFonts w:asciiTheme="minorHAnsi" w:hAnsiTheme="minorHAnsi"/>
          <w:szCs w:val="22"/>
        </w:rPr>
        <w:t>LabVantage</w:t>
      </w:r>
      <w:proofErr w:type="spellEnd"/>
      <w:r w:rsidRPr="007D59AB">
        <w:rPr>
          <w:rFonts w:asciiTheme="minorHAnsi" w:hAnsiTheme="minorHAnsi"/>
          <w:szCs w:val="22"/>
        </w:rPr>
        <w:t xml:space="preserve"> Medical Suite) er et webbasert LIMS (Laboratory Information Management System) som støtter arbeidsprosessene i </w:t>
      </w:r>
      <w:r>
        <w:rPr>
          <w:rFonts w:asciiTheme="minorHAnsi" w:hAnsiTheme="minorHAnsi"/>
          <w:szCs w:val="22"/>
        </w:rPr>
        <w:t>Senter for laboratoriemedisin</w:t>
      </w:r>
      <w:r w:rsidRPr="007D59AB">
        <w:rPr>
          <w:rFonts w:asciiTheme="minorHAnsi" w:hAnsiTheme="minorHAnsi"/>
          <w:szCs w:val="22"/>
        </w:rPr>
        <w:t>, for fagområdene medisinsk biokjemi, farmakologi, allergi/ immunologi, medisinsk mikrobiologi og patologi. Systemet vil senere utvides til også å omfatte transfusjonsmedisin/ blodbank, men i dag ivaretas dette fagområdet ved en</w:t>
      </w:r>
      <w:r>
        <w:rPr>
          <w:rFonts w:asciiTheme="minorHAnsi" w:hAnsiTheme="minorHAnsi"/>
          <w:szCs w:val="22"/>
        </w:rPr>
        <w:t xml:space="preserve"> toveisintegrasjon med </w:t>
      </w:r>
      <w:proofErr w:type="spellStart"/>
      <w:r>
        <w:rPr>
          <w:rFonts w:asciiTheme="minorHAnsi" w:hAnsiTheme="minorHAnsi"/>
          <w:szCs w:val="22"/>
        </w:rPr>
        <w:t>ProSang</w:t>
      </w:r>
      <w:proofErr w:type="spellEnd"/>
      <w:r>
        <w:rPr>
          <w:rFonts w:asciiTheme="minorHAnsi" w:hAnsiTheme="minorHAnsi"/>
          <w:szCs w:val="22"/>
        </w:rPr>
        <w:t xml:space="preserve"> (blodbankens IKT system). </w:t>
      </w:r>
    </w:p>
    <w:p w14:paraId="05A81743" w14:textId="77777777" w:rsidR="00E90516" w:rsidRDefault="00E90516" w:rsidP="00E90516">
      <w:pPr>
        <w:pStyle w:val="Listeavsnitt"/>
        <w:contextualSpacing w:val="0"/>
        <w:rPr>
          <w:rFonts w:asciiTheme="minorHAnsi" w:hAnsiTheme="minorHAnsi"/>
          <w:szCs w:val="22"/>
        </w:rPr>
      </w:pPr>
    </w:p>
    <w:p w14:paraId="1C912601" w14:textId="77777777" w:rsidR="00E90516" w:rsidRPr="007D59AB" w:rsidRDefault="00E90516" w:rsidP="00E90516">
      <w:pPr>
        <w:rPr>
          <w:rFonts w:asciiTheme="minorHAnsi" w:hAnsiTheme="minorHAnsi"/>
          <w:szCs w:val="22"/>
        </w:rPr>
      </w:pPr>
      <w:r w:rsidRPr="007D59AB">
        <w:rPr>
          <w:rFonts w:asciiTheme="minorHAnsi" w:hAnsiTheme="minorHAnsi"/>
          <w:szCs w:val="22"/>
        </w:rPr>
        <w:t>LVMS benyttes til registrering av prøvemateriale – enten elektronisk</w:t>
      </w:r>
      <w:r>
        <w:rPr>
          <w:rFonts w:asciiTheme="minorHAnsi" w:hAnsiTheme="minorHAnsi"/>
          <w:szCs w:val="22"/>
        </w:rPr>
        <w:t xml:space="preserve"> fra DIPS internt på sykehuset og Interaktiv Henvisning og Rekvirering (IHR) for primærhelsetjenesten</w:t>
      </w:r>
      <w:r w:rsidRPr="007D59AB">
        <w:rPr>
          <w:rFonts w:asciiTheme="minorHAnsi" w:hAnsiTheme="minorHAnsi"/>
          <w:szCs w:val="22"/>
        </w:rPr>
        <w:t>, fra skannet og tolket papirrekvisisjon (integrasjon med Teleform) eller ved manuell inntasting av</w:t>
      </w:r>
      <w:r>
        <w:rPr>
          <w:rFonts w:asciiTheme="minorHAnsi" w:hAnsiTheme="minorHAnsi"/>
          <w:szCs w:val="22"/>
        </w:rPr>
        <w:t xml:space="preserve"> sluttbruker direkte i systemet</w:t>
      </w:r>
      <w:r w:rsidRPr="007D59AB">
        <w:rPr>
          <w:rFonts w:asciiTheme="minorHAnsi" w:hAnsiTheme="minorHAnsi"/>
          <w:szCs w:val="22"/>
        </w:rPr>
        <w:t xml:space="preserve"> (DIPS er Master for pasientidentifikasjon som finnes i LVMS)</w:t>
      </w:r>
      <w:r>
        <w:rPr>
          <w:rFonts w:asciiTheme="minorHAnsi" w:hAnsiTheme="minorHAnsi"/>
          <w:szCs w:val="22"/>
        </w:rPr>
        <w:t>.</w:t>
      </w:r>
    </w:p>
    <w:p w14:paraId="076BC4D7" w14:textId="77777777" w:rsidR="00E90516" w:rsidRDefault="00E90516" w:rsidP="00E90516">
      <w:pPr>
        <w:rPr>
          <w:rFonts w:asciiTheme="minorHAnsi" w:hAnsiTheme="minorHAnsi"/>
          <w:szCs w:val="22"/>
        </w:rPr>
      </w:pPr>
    </w:p>
    <w:p w14:paraId="4C6B22BA" w14:textId="77777777" w:rsidR="00E90516" w:rsidRPr="007D59AB" w:rsidRDefault="00E90516" w:rsidP="00E90516">
      <w:pPr>
        <w:rPr>
          <w:rFonts w:asciiTheme="minorHAnsi" w:hAnsiTheme="minorHAnsi"/>
          <w:szCs w:val="22"/>
        </w:rPr>
      </w:pPr>
      <w:r w:rsidRPr="007D59AB">
        <w:rPr>
          <w:rFonts w:asciiTheme="minorHAnsi" w:hAnsiTheme="minorHAnsi"/>
          <w:szCs w:val="22"/>
        </w:rPr>
        <w:t>LVMS bidrar til kontrol</w:t>
      </w:r>
      <w:r>
        <w:rPr>
          <w:rFonts w:asciiTheme="minorHAnsi" w:hAnsiTheme="minorHAnsi"/>
          <w:szCs w:val="22"/>
        </w:rPr>
        <w:t>l med prøvetaking</w:t>
      </w:r>
      <w:r w:rsidRPr="007D59AB">
        <w:rPr>
          <w:rFonts w:asciiTheme="minorHAnsi" w:hAnsiTheme="minorHAnsi"/>
          <w:szCs w:val="22"/>
        </w:rPr>
        <w:t xml:space="preserve">, </w:t>
      </w:r>
      <w:proofErr w:type="spellStart"/>
      <w:r w:rsidRPr="007D59AB">
        <w:rPr>
          <w:rFonts w:asciiTheme="minorHAnsi" w:hAnsiTheme="minorHAnsi"/>
          <w:szCs w:val="22"/>
        </w:rPr>
        <w:t>prøveflyt</w:t>
      </w:r>
      <w:proofErr w:type="spellEnd"/>
      <w:r w:rsidRPr="007D59AB">
        <w:rPr>
          <w:rFonts w:asciiTheme="minorHAnsi" w:hAnsiTheme="minorHAnsi"/>
          <w:szCs w:val="22"/>
        </w:rPr>
        <w:t>, analysegjennomføring, resultatvalidering og svarrapportering. Det er også en arkivfunksjon i løsningen, som benyttes.</w:t>
      </w:r>
    </w:p>
    <w:p w14:paraId="4520235E" w14:textId="77777777" w:rsidR="00E90516" w:rsidRDefault="00E90516" w:rsidP="00E90516">
      <w:pPr>
        <w:rPr>
          <w:rFonts w:asciiTheme="minorHAnsi" w:hAnsiTheme="minorHAnsi"/>
          <w:szCs w:val="22"/>
        </w:rPr>
      </w:pPr>
    </w:p>
    <w:p w14:paraId="7CF9B944" w14:textId="77777777" w:rsidR="00E90516" w:rsidRPr="007D59AB" w:rsidRDefault="00E90516" w:rsidP="00E90516">
      <w:pPr>
        <w:rPr>
          <w:rFonts w:asciiTheme="minorHAnsi" w:hAnsiTheme="minorHAnsi"/>
          <w:szCs w:val="22"/>
        </w:rPr>
      </w:pPr>
      <w:r w:rsidRPr="007D59AB">
        <w:rPr>
          <w:rFonts w:asciiTheme="minorHAnsi" w:hAnsiTheme="minorHAnsi"/>
          <w:szCs w:val="22"/>
        </w:rPr>
        <w:t>Sykehusintern svarrapportering går til DIPS, med visning for utvalgte analyser i Elektronisk kurve og Elektronisk tavle. Svarrapportering eksternt (elektronisk og papir) går i hovedsak til primær-/ kommunehelsetjenesten (over 100 legekontor), med kopi til SØ DIPS.</w:t>
      </w:r>
    </w:p>
    <w:p w14:paraId="13456A08" w14:textId="77777777" w:rsidR="00E90516" w:rsidRDefault="00E90516" w:rsidP="00E90516">
      <w:pPr>
        <w:rPr>
          <w:rFonts w:asciiTheme="minorHAnsi" w:hAnsiTheme="minorHAnsi"/>
          <w:szCs w:val="22"/>
        </w:rPr>
      </w:pPr>
    </w:p>
    <w:p w14:paraId="69015FFD" w14:textId="77777777" w:rsidR="00E90516" w:rsidRPr="007D59AB" w:rsidRDefault="00E90516" w:rsidP="00E90516">
      <w:pPr>
        <w:rPr>
          <w:rFonts w:asciiTheme="minorHAnsi" w:hAnsiTheme="minorHAnsi"/>
          <w:szCs w:val="22"/>
        </w:rPr>
      </w:pPr>
      <w:r w:rsidRPr="007D59AB">
        <w:rPr>
          <w:rFonts w:asciiTheme="minorHAnsi" w:hAnsiTheme="minorHAnsi"/>
          <w:szCs w:val="22"/>
        </w:rPr>
        <w:t xml:space="preserve">LVMS er </w:t>
      </w:r>
      <w:proofErr w:type="gramStart"/>
      <w:r w:rsidRPr="007D59AB">
        <w:rPr>
          <w:rFonts w:asciiTheme="minorHAnsi" w:hAnsiTheme="minorHAnsi"/>
          <w:szCs w:val="22"/>
        </w:rPr>
        <w:t>integrert</w:t>
      </w:r>
      <w:proofErr w:type="gramEnd"/>
      <w:r w:rsidRPr="007D59AB">
        <w:rPr>
          <w:rFonts w:asciiTheme="minorHAnsi" w:hAnsiTheme="minorHAnsi"/>
          <w:szCs w:val="22"/>
        </w:rPr>
        <w:t xml:space="preserve"> med et stort antall ulike analyseinstrumenter sammen i en analysehall, gjennom en mellomvareløsning AMS, men også direkte med enkeltstående instrumenter. Systemet har også integrasjon til perifert utstyr som barkodelesere, etikettskrivere, blokk/ brikettskrivere, </w:t>
      </w:r>
      <w:proofErr w:type="spellStart"/>
      <w:r w:rsidRPr="007D59AB">
        <w:rPr>
          <w:rFonts w:asciiTheme="minorHAnsi" w:hAnsiTheme="minorHAnsi"/>
          <w:szCs w:val="22"/>
        </w:rPr>
        <w:t>glasskrivere</w:t>
      </w:r>
      <w:proofErr w:type="spellEnd"/>
      <w:r w:rsidRPr="007D59AB">
        <w:rPr>
          <w:rFonts w:asciiTheme="minorHAnsi" w:hAnsiTheme="minorHAnsi"/>
          <w:szCs w:val="22"/>
        </w:rPr>
        <w:t xml:space="preserve"> og dokumentskrivere. </w:t>
      </w:r>
    </w:p>
    <w:p w14:paraId="74CC57C1" w14:textId="77777777" w:rsidR="00E90516" w:rsidRPr="007D59AB" w:rsidRDefault="00E90516" w:rsidP="00E90516">
      <w:pPr>
        <w:rPr>
          <w:rFonts w:asciiTheme="minorHAnsi" w:hAnsiTheme="minorHAnsi"/>
          <w:szCs w:val="22"/>
        </w:rPr>
      </w:pPr>
      <w:r w:rsidRPr="007D59AB">
        <w:rPr>
          <w:rFonts w:asciiTheme="minorHAnsi" w:hAnsiTheme="minorHAnsi"/>
          <w:szCs w:val="22"/>
        </w:rPr>
        <w:t xml:space="preserve">LVMS ivaretar også en administrativ funksjon i </w:t>
      </w:r>
      <w:r>
        <w:rPr>
          <w:rFonts w:asciiTheme="minorHAnsi" w:hAnsiTheme="minorHAnsi"/>
          <w:szCs w:val="22"/>
        </w:rPr>
        <w:t>Senter for laboratoriemedisin</w:t>
      </w:r>
      <w:r w:rsidRPr="007D59AB">
        <w:rPr>
          <w:rFonts w:asciiTheme="minorHAnsi" w:hAnsiTheme="minorHAnsi"/>
          <w:szCs w:val="22"/>
        </w:rPr>
        <w:t>. Det skjer ved produksjon av statistikker (underlag for ledere), generering av rapporter og myndighetsrapportering (Kreftregisteret og Folkehelseinstituttet), samt fakturering</w:t>
      </w:r>
      <w:r>
        <w:rPr>
          <w:rFonts w:asciiTheme="minorHAnsi" w:hAnsiTheme="minorHAnsi"/>
          <w:szCs w:val="22"/>
        </w:rPr>
        <w:t xml:space="preserve"> som </w:t>
      </w:r>
      <w:proofErr w:type="gramStart"/>
      <w:r>
        <w:rPr>
          <w:rFonts w:asciiTheme="minorHAnsi" w:hAnsiTheme="minorHAnsi"/>
          <w:szCs w:val="22"/>
        </w:rPr>
        <w:t>genererer</w:t>
      </w:r>
      <w:proofErr w:type="gramEnd"/>
      <w:r>
        <w:rPr>
          <w:rFonts w:asciiTheme="minorHAnsi" w:hAnsiTheme="minorHAnsi"/>
          <w:szCs w:val="22"/>
        </w:rPr>
        <w:t xml:space="preserve"> underlag for </w:t>
      </w:r>
      <w:r w:rsidRPr="007D59AB">
        <w:rPr>
          <w:rFonts w:asciiTheme="minorHAnsi" w:hAnsiTheme="minorHAnsi"/>
          <w:szCs w:val="22"/>
        </w:rPr>
        <w:t>Behandler</w:t>
      </w:r>
      <w:r>
        <w:rPr>
          <w:rFonts w:asciiTheme="minorHAnsi" w:hAnsiTheme="minorHAnsi"/>
          <w:szCs w:val="22"/>
        </w:rPr>
        <w:t xml:space="preserve"> </w:t>
      </w:r>
      <w:r w:rsidRPr="007D59AB">
        <w:rPr>
          <w:rFonts w:asciiTheme="minorHAnsi" w:hAnsiTheme="minorHAnsi"/>
          <w:szCs w:val="22"/>
        </w:rPr>
        <w:t>Krav</w:t>
      </w:r>
      <w:r>
        <w:rPr>
          <w:rFonts w:asciiTheme="minorHAnsi" w:hAnsiTheme="minorHAnsi"/>
          <w:szCs w:val="22"/>
        </w:rPr>
        <w:t xml:space="preserve"> </w:t>
      </w:r>
      <w:r w:rsidRPr="007D59AB">
        <w:rPr>
          <w:rFonts w:asciiTheme="minorHAnsi" w:hAnsiTheme="minorHAnsi"/>
          <w:szCs w:val="22"/>
        </w:rPr>
        <w:t>Melding</w:t>
      </w:r>
      <w:r>
        <w:rPr>
          <w:rFonts w:asciiTheme="minorHAnsi" w:hAnsiTheme="minorHAnsi"/>
          <w:szCs w:val="22"/>
        </w:rPr>
        <w:t xml:space="preserve"> (BKM)</w:t>
      </w:r>
      <w:r w:rsidRPr="007D59AB">
        <w:rPr>
          <w:rFonts w:asciiTheme="minorHAnsi" w:hAnsiTheme="minorHAnsi"/>
          <w:szCs w:val="22"/>
        </w:rPr>
        <w:t xml:space="preserve"> som </w:t>
      </w:r>
      <w:r>
        <w:rPr>
          <w:rFonts w:asciiTheme="minorHAnsi" w:hAnsiTheme="minorHAnsi"/>
          <w:szCs w:val="22"/>
        </w:rPr>
        <w:t xml:space="preserve">igjen </w:t>
      </w:r>
      <w:r w:rsidRPr="007D59AB">
        <w:rPr>
          <w:rFonts w:asciiTheme="minorHAnsi" w:hAnsiTheme="minorHAnsi"/>
          <w:szCs w:val="22"/>
        </w:rPr>
        <w:t>sørger</w:t>
      </w:r>
      <w:r>
        <w:rPr>
          <w:rFonts w:asciiTheme="minorHAnsi" w:hAnsiTheme="minorHAnsi"/>
          <w:szCs w:val="22"/>
        </w:rPr>
        <w:t xml:space="preserve"> for korrekt refusjon fra HELFO</w:t>
      </w:r>
      <w:r w:rsidRPr="007D59AB">
        <w:rPr>
          <w:rFonts w:asciiTheme="minorHAnsi" w:hAnsiTheme="minorHAnsi"/>
          <w:szCs w:val="22"/>
        </w:rPr>
        <w:t>.</w:t>
      </w:r>
    </w:p>
    <w:p w14:paraId="5E4F8810" w14:textId="77777777" w:rsidR="00E90516" w:rsidRDefault="00E90516" w:rsidP="00E90516"/>
    <w:p w14:paraId="2C23BEE1" w14:textId="4E1DD51E" w:rsidR="00E90516" w:rsidRPr="008D7A29" w:rsidRDefault="00665F67" w:rsidP="00665F67">
      <w:pPr>
        <w:pStyle w:val="Overskrift3"/>
      </w:pPr>
      <w:r>
        <w:t>3.2.3</w:t>
      </w:r>
      <w:r w:rsidR="00E90516" w:rsidRPr="008D7A29">
        <w:t xml:space="preserve"> Ressurs</w:t>
      </w:r>
      <w:r w:rsidR="00E90516">
        <w:t>-</w:t>
      </w:r>
      <w:r w:rsidR="00E90516" w:rsidRPr="008D7A29">
        <w:t xml:space="preserve"> og prosesstyring med meldingsvarsler (RPSM)</w:t>
      </w:r>
    </w:p>
    <w:p w14:paraId="725E9B3F" w14:textId="77777777" w:rsidR="00E90516" w:rsidRPr="00E0105C" w:rsidRDefault="00E90516" w:rsidP="00E90516">
      <w:pPr>
        <w:rPr>
          <w:rFonts w:asciiTheme="minorHAnsi" w:hAnsiTheme="minorHAnsi"/>
          <w:szCs w:val="22"/>
        </w:rPr>
      </w:pPr>
      <w:r w:rsidRPr="00E0105C">
        <w:rPr>
          <w:rFonts w:asciiTheme="minorHAnsi" w:hAnsiTheme="minorHAnsi"/>
          <w:szCs w:val="22"/>
        </w:rPr>
        <w:t xml:space="preserve">Løsningen </w:t>
      </w:r>
      <w:r>
        <w:rPr>
          <w:rFonts w:asciiTheme="minorHAnsi" w:hAnsiTheme="minorHAnsi"/>
          <w:szCs w:val="22"/>
        </w:rPr>
        <w:t>b</w:t>
      </w:r>
      <w:r w:rsidRPr="00E0105C">
        <w:rPr>
          <w:rFonts w:asciiTheme="minorHAnsi" w:hAnsiTheme="minorHAnsi"/>
          <w:szCs w:val="22"/>
        </w:rPr>
        <w:t>estår av elektroniske tavler og meldingsvarsler-app</w:t>
      </w:r>
      <w:r>
        <w:rPr>
          <w:rFonts w:asciiTheme="minorHAnsi" w:hAnsiTheme="minorHAnsi"/>
          <w:szCs w:val="22"/>
        </w:rPr>
        <w:t>likasjon</w:t>
      </w:r>
      <w:r w:rsidRPr="00E0105C">
        <w:rPr>
          <w:rFonts w:asciiTheme="minorHAnsi" w:hAnsiTheme="minorHAnsi"/>
          <w:szCs w:val="22"/>
        </w:rPr>
        <w:t xml:space="preserve"> og er et ressurs- og prosesstyringsverktøy. Det er et program som skal understøtte arbeidsprosesser i sykehuset, forenkle koordinering og logistikk samt tilrettelegge for samarbeid på tvers av faggrupper og seksjoner.  </w:t>
      </w:r>
    </w:p>
    <w:p w14:paraId="3276B41A" w14:textId="77777777" w:rsidR="00E90516" w:rsidRDefault="00E90516" w:rsidP="00E90516">
      <w:pPr>
        <w:rPr>
          <w:rFonts w:asciiTheme="minorHAnsi" w:hAnsiTheme="minorHAnsi"/>
          <w:szCs w:val="22"/>
        </w:rPr>
      </w:pPr>
      <w:r w:rsidRPr="00E0105C">
        <w:rPr>
          <w:rFonts w:asciiTheme="minorHAnsi" w:hAnsiTheme="minorHAnsi"/>
          <w:szCs w:val="22"/>
        </w:rPr>
        <w:t xml:space="preserve">Systemet er </w:t>
      </w:r>
      <w:proofErr w:type="gramStart"/>
      <w:r w:rsidRPr="00E0105C">
        <w:rPr>
          <w:rFonts w:asciiTheme="minorHAnsi" w:hAnsiTheme="minorHAnsi"/>
          <w:szCs w:val="22"/>
        </w:rPr>
        <w:t>integrert</w:t>
      </w:r>
      <w:proofErr w:type="gramEnd"/>
      <w:r w:rsidRPr="00E0105C">
        <w:rPr>
          <w:rFonts w:asciiTheme="minorHAnsi" w:hAnsiTheme="minorHAnsi"/>
          <w:szCs w:val="22"/>
        </w:rPr>
        <w:t xml:space="preserve"> mot bygget (alarmer fra dører, brann, frysere, kjøleskap, rørpost, AGV osv</w:t>
      </w:r>
      <w:r>
        <w:rPr>
          <w:rFonts w:asciiTheme="minorHAnsi" w:hAnsiTheme="minorHAnsi"/>
          <w:szCs w:val="22"/>
        </w:rPr>
        <w:t>.</w:t>
      </w:r>
      <w:r w:rsidRPr="00E0105C">
        <w:rPr>
          <w:rFonts w:asciiTheme="minorHAnsi" w:hAnsiTheme="minorHAnsi"/>
          <w:szCs w:val="22"/>
        </w:rPr>
        <w:t>), det lydløse pasientsignalanlegget</w:t>
      </w:r>
      <w:r>
        <w:rPr>
          <w:rFonts w:asciiTheme="minorHAnsi" w:hAnsiTheme="minorHAnsi"/>
          <w:szCs w:val="22"/>
        </w:rPr>
        <w:t xml:space="preserve"> </w:t>
      </w:r>
      <w:r w:rsidRPr="00E0105C">
        <w:rPr>
          <w:rFonts w:asciiTheme="minorHAnsi" w:hAnsiTheme="minorHAnsi"/>
          <w:szCs w:val="22"/>
        </w:rPr>
        <w:t>(</w:t>
      </w:r>
      <w:proofErr w:type="spellStart"/>
      <w:r w:rsidRPr="00E0105C">
        <w:rPr>
          <w:rFonts w:asciiTheme="minorHAnsi" w:hAnsiTheme="minorHAnsi"/>
          <w:szCs w:val="22"/>
        </w:rPr>
        <w:t>Ascom</w:t>
      </w:r>
      <w:proofErr w:type="spellEnd"/>
      <w:r w:rsidRPr="00E0105C">
        <w:rPr>
          <w:rFonts w:asciiTheme="minorHAnsi" w:hAnsiTheme="minorHAnsi"/>
          <w:szCs w:val="22"/>
        </w:rPr>
        <w:t>), pasientovervåkingssystem</w:t>
      </w:r>
      <w:r>
        <w:rPr>
          <w:rFonts w:asciiTheme="minorHAnsi" w:hAnsiTheme="minorHAnsi"/>
          <w:szCs w:val="22"/>
        </w:rPr>
        <w:t xml:space="preserve"> </w:t>
      </w:r>
      <w:r w:rsidRPr="00E0105C">
        <w:rPr>
          <w:rFonts w:asciiTheme="minorHAnsi" w:hAnsiTheme="minorHAnsi"/>
          <w:szCs w:val="22"/>
        </w:rPr>
        <w:t>(Philips), Regional PAS – EPJ (DIPS), samt flere. </w:t>
      </w:r>
    </w:p>
    <w:p w14:paraId="0EE818CC" w14:textId="77777777" w:rsidR="00E90516" w:rsidRPr="00E0105C" w:rsidRDefault="00E90516" w:rsidP="00E90516">
      <w:pPr>
        <w:rPr>
          <w:rFonts w:asciiTheme="minorHAnsi" w:hAnsiTheme="minorHAnsi"/>
          <w:szCs w:val="22"/>
        </w:rPr>
      </w:pPr>
    </w:p>
    <w:p w14:paraId="790C0B4B" w14:textId="77777777" w:rsidR="00E90516" w:rsidRPr="00E0105C" w:rsidRDefault="00E90516" w:rsidP="00E90516">
      <w:pPr>
        <w:rPr>
          <w:rFonts w:asciiTheme="minorHAnsi" w:hAnsiTheme="minorHAnsi"/>
          <w:szCs w:val="22"/>
        </w:rPr>
      </w:pPr>
      <w:r>
        <w:rPr>
          <w:rFonts w:asciiTheme="minorHAnsi" w:hAnsiTheme="minorHAnsi"/>
          <w:szCs w:val="22"/>
        </w:rPr>
        <w:t>L</w:t>
      </w:r>
      <w:r w:rsidRPr="00E0105C">
        <w:rPr>
          <w:rFonts w:asciiTheme="minorHAnsi" w:hAnsiTheme="minorHAnsi"/>
          <w:szCs w:val="22"/>
        </w:rPr>
        <w:t xml:space="preserve">øsningen består blant annet av elektroniske pasienttavler som samler informasjon fra andre kliniske systemer som for eksempel pasientjournal, lab og røntgen-systemene. I tillegg bruker medarbeiderne i sykehuset </w:t>
      </w:r>
      <w:proofErr w:type="spellStart"/>
      <w:r w:rsidRPr="00E0105C">
        <w:rPr>
          <w:rFonts w:asciiTheme="minorHAnsi" w:hAnsiTheme="minorHAnsi"/>
          <w:szCs w:val="22"/>
        </w:rPr>
        <w:t>Imatis</w:t>
      </w:r>
      <w:proofErr w:type="spellEnd"/>
      <w:r w:rsidRPr="00E0105C">
        <w:rPr>
          <w:rFonts w:asciiTheme="minorHAnsi" w:hAnsiTheme="minorHAnsi"/>
          <w:szCs w:val="22"/>
        </w:rPr>
        <w:t xml:space="preserve"> </w:t>
      </w:r>
      <w:proofErr w:type="spellStart"/>
      <w:r w:rsidRPr="00E0105C">
        <w:rPr>
          <w:rFonts w:asciiTheme="minorHAnsi" w:hAnsiTheme="minorHAnsi"/>
          <w:szCs w:val="22"/>
        </w:rPr>
        <w:t>mobilix</w:t>
      </w:r>
      <w:proofErr w:type="spellEnd"/>
      <w:r w:rsidRPr="00E0105C">
        <w:rPr>
          <w:rFonts w:asciiTheme="minorHAnsi" w:hAnsiTheme="minorHAnsi"/>
          <w:szCs w:val="22"/>
        </w:rPr>
        <w:t xml:space="preserve">-app på smarttelefoner for bl.a. </w:t>
      </w:r>
      <w:r>
        <w:rPr>
          <w:rFonts w:asciiTheme="minorHAnsi" w:hAnsiTheme="minorHAnsi"/>
          <w:szCs w:val="22"/>
        </w:rPr>
        <w:t xml:space="preserve">å </w:t>
      </w:r>
      <w:r w:rsidRPr="00E0105C">
        <w:rPr>
          <w:rFonts w:asciiTheme="minorHAnsi" w:hAnsiTheme="minorHAnsi"/>
          <w:szCs w:val="22"/>
        </w:rPr>
        <w:t>motta pasientsignaler og varsler fra ulik med</w:t>
      </w:r>
      <w:r>
        <w:rPr>
          <w:rFonts w:asciiTheme="minorHAnsi" w:hAnsiTheme="minorHAnsi"/>
          <w:szCs w:val="22"/>
        </w:rPr>
        <w:t xml:space="preserve">isinsk </w:t>
      </w:r>
      <w:r w:rsidRPr="00E0105C">
        <w:rPr>
          <w:rFonts w:asciiTheme="minorHAnsi" w:hAnsiTheme="minorHAnsi"/>
          <w:szCs w:val="22"/>
        </w:rPr>
        <w:t>teknisk utstyr, tekniske alarmer fra bygg og for å komme i kontakt med rett person eller funksjon</w:t>
      </w:r>
      <w:r>
        <w:rPr>
          <w:rFonts w:asciiTheme="minorHAnsi" w:hAnsiTheme="minorHAnsi"/>
          <w:szCs w:val="22"/>
        </w:rPr>
        <w:t xml:space="preserve"> </w:t>
      </w:r>
      <w:r w:rsidRPr="00E0105C">
        <w:rPr>
          <w:rFonts w:asciiTheme="minorHAnsi" w:hAnsiTheme="minorHAnsi"/>
          <w:szCs w:val="22"/>
        </w:rPr>
        <w:t xml:space="preserve">(personlig pålogging og ansvarligroller). </w:t>
      </w:r>
    </w:p>
    <w:p w14:paraId="5E1A3D7F" w14:textId="77777777" w:rsidR="00E90516" w:rsidRPr="00E0105C" w:rsidRDefault="00E90516" w:rsidP="00E90516">
      <w:pPr>
        <w:rPr>
          <w:rFonts w:asciiTheme="minorHAnsi" w:hAnsiTheme="minorHAnsi"/>
          <w:szCs w:val="22"/>
        </w:rPr>
      </w:pPr>
      <w:r w:rsidRPr="00E0105C">
        <w:rPr>
          <w:rFonts w:asciiTheme="minorHAnsi" w:hAnsiTheme="minorHAnsi"/>
          <w:szCs w:val="22"/>
        </w:rPr>
        <w:t xml:space="preserve">Pasienter bruker </w:t>
      </w:r>
      <w:r>
        <w:rPr>
          <w:rFonts w:asciiTheme="minorHAnsi" w:hAnsiTheme="minorHAnsi"/>
          <w:szCs w:val="22"/>
        </w:rPr>
        <w:t>l</w:t>
      </w:r>
      <w:r w:rsidRPr="00E0105C">
        <w:rPr>
          <w:rFonts w:asciiTheme="minorHAnsi" w:hAnsiTheme="minorHAnsi"/>
          <w:szCs w:val="22"/>
        </w:rPr>
        <w:t xml:space="preserve">øsningen ved selvinnsjekk til poliklinikk, bildediagnostikk og blodprøvetaking. </w:t>
      </w:r>
    </w:p>
    <w:p w14:paraId="2FB617B7" w14:textId="77777777" w:rsidR="00E90516" w:rsidRDefault="00E90516" w:rsidP="00E90516"/>
    <w:p w14:paraId="77B89481" w14:textId="1F4B8DAA" w:rsidR="00E90516" w:rsidRPr="008D7A29" w:rsidRDefault="00665F67" w:rsidP="00665F67">
      <w:pPr>
        <w:pStyle w:val="Overskrift3"/>
      </w:pPr>
      <w:r>
        <w:t>3.2</w:t>
      </w:r>
      <w:r w:rsidR="00E90516" w:rsidRPr="008D7A29">
        <w:t>.4 Elektronisk kurve</w:t>
      </w:r>
    </w:p>
    <w:p w14:paraId="7F260E92" w14:textId="77777777" w:rsidR="00E90516" w:rsidRPr="00D01166" w:rsidRDefault="00E90516" w:rsidP="00E90516">
      <w:pPr>
        <w:rPr>
          <w:rFonts w:asciiTheme="minorHAnsi" w:hAnsiTheme="minorHAnsi"/>
          <w:szCs w:val="22"/>
        </w:rPr>
      </w:pPr>
      <w:r w:rsidRPr="00D01166">
        <w:rPr>
          <w:rFonts w:asciiTheme="minorHAnsi" w:hAnsiTheme="minorHAnsi"/>
          <w:szCs w:val="22"/>
        </w:rPr>
        <w:t>Elektronisk kurve (</w:t>
      </w:r>
      <w:proofErr w:type="spellStart"/>
      <w:r w:rsidRPr="00D01166">
        <w:rPr>
          <w:rFonts w:asciiTheme="minorHAnsi" w:hAnsiTheme="minorHAnsi"/>
          <w:szCs w:val="22"/>
        </w:rPr>
        <w:t>MetaVision</w:t>
      </w:r>
      <w:proofErr w:type="spellEnd"/>
      <w:r w:rsidRPr="00D01166">
        <w:rPr>
          <w:rFonts w:asciiTheme="minorHAnsi" w:hAnsiTheme="minorHAnsi"/>
          <w:szCs w:val="22"/>
        </w:rPr>
        <w:t>) benyttes til elektronisk registrering av legemidler, observasjoner og målinger. Elektronisk kurve er en del av den regionale pasientjournalen, og ulike data sammenstilles og presenteres i tidslinje. Legemiddelmodulen er en sentral komponent; der forordning, istandgjøring og administrering av legemidler håndteres i applikasjonen.</w:t>
      </w:r>
    </w:p>
    <w:p w14:paraId="720A0507" w14:textId="77777777" w:rsidR="00E90516" w:rsidRPr="007D0316" w:rsidRDefault="00E90516" w:rsidP="00E90516">
      <w:pPr>
        <w:rPr>
          <w:rFonts w:asciiTheme="minorHAnsi" w:hAnsiTheme="minorHAnsi"/>
          <w:szCs w:val="22"/>
        </w:rPr>
      </w:pPr>
      <w:r w:rsidRPr="00D01166">
        <w:rPr>
          <w:rFonts w:asciiTheme="minorHAnsi" w:hAnsiTheme="minorHAnsi"/>
          <w:szCs w:val="22"/>
        </w:rPr>
        <w:t xml:space="preserve">Det er knyttet automatisk datahøsting fra ulikt medisinskteknisk utstyr mot applikasjonen, og data høstes og vises. Applikasjonen mottar informasjon fra </w:t>
      </w:r>
      <w:r w:rsidRPr="007D0316">
        <w:rPr>
          <w:rFonts w:asciiTheme="minorHAnsi" w:hAnsiTheme="minorHAnsi"/>
          <w:iCs/>
          <w:szCs w:val="22"/>
        </w:rPr>
        <w:t>Regional PAS – EPJ (DIPS)</w:t>
      </w:r>
      <w:r w:rsidRPr="00D01166">
        <w:rPr>
          <w:rFonts w:asciiTheme="minorHAnsi" w:hAnsiTheme="minorHAnsi"/>
          <w:i/>
          <w:iCs/>
          <w:szCs w:val="22"/>
        </w:rPr>
        <w:t xml:space="preserve"> </w:t>
      </w:r>
      <w:r w:rsidRPr="00D01166">
        <w:rPr>
          <w:rFonts w:asciiTheme="minorHAnsi" w:hAnsiTheme="minorHAnsi"/>
          <w:szCs w:val="22"/>
        </w:rPr>
        <w:t xml:space="preserve">(Cave, noen operasjonsdata og </w:t>
      </w:r>
      <w:r w:rsidRPr="007D0316">
        <w:rPr>
          <w:rFonts w:asciiTheme="minorHAnsi" w:hAnsiTheme="minorHAnsi"/>
          <w:szCs w:val="22"/>
        </w:rPr>
        <w:t xml:space="preserve">pasientinformasjon) og data fra PNA (blodgassanalyser, </w:t>
      </w:r>
      <w:proofErr w:type="spellStart"/>
      <w:r w:rsidRPr="007D0316">
        <w:rPr>
          <w:rFonts w:asciiTheme="minorHAnsi" w:hAnsiTheme="minorHAnsi"/>
          <w:szCs w:val="22"/>
        </w:rPr>
        <w:t>Cobas</w:t>
      </w:r>
      <w:proofErr w:type="spellEnd"/>
      <w:r w:rsidRPr="007D0316">
        <w:rPr>
          <w:rFonts w:asciiTheme="minorHAnsi" w:hAnsiTheme="minorHAnsi"/>
          <w:szCs w:val="22"/>
        </w:rPr>
        <w:t xml:space="preserve">). Pasientlogistikken styres gjennom integrasjon mot </w:t>
      </w:r>
      <w:r w:rsidRPr="007D0316">
        <w:rPr>
          <w:rFonts w:asciiTheme="minorHAnsi" w:hAnsiTheme="minorHAnsi"/>
          <w:iCs/>
          <w:szCs w:val="22"/>
        </w:rPr>
        <w:t>Regional PAS – EPJ (DIPS)</w:t>
      </w:r>
      <w:r w:rsidRPr="007D0316">
        <w:rPr>
          <w:rFonts w:asciiTheme="minorHAnsi" w:hAnsiTheme="minorHAnsi"/>
          <w:szCs w:val="22"/>
        </w:rPr>
        <w:t xml:space="preserve"> og det </w:t>
      </w:r>
      <w:proofErr w:type="gramStart"/>
      <w:r w:rsidRPr="007D0316">
        <w:rPr>
          <w:rFonts w:asciiTheme="minorHAnsi" w:hAnsiTheme="minorHAnsi"/>
          <w:szCs w:val="22"/>
        </w:rPr>
        <w:t>genereres</w:t>
      </w:r>
      <w:proofErr w:type="gramEnd"/>
      <w:r w:rsidRPr="007D0316">
        <w:rPr>
          <w:rFonts w:asciiTheme="minorHAnsi" w:hAnsiTheme="minorHAnsi"/>
          <w:szCs w:val="22"/>
        </w:rPr>
        <w:t xml:space="preserve"> automatisk PDF-rapporter fra applikasjonen til </w:t>
      </w:r>
      <w:r w:rsidRPr="007D0316">
        <w:rPr>
          <w:rFonts w:asciiTheme="minorHAnsi" w:hAnsiTheme="minorHAnsi"/>
          <w:iCs/>
          <w:szCs w:val="22"/>
        </w:rPr>
        <w:t>Regional PAS – EPJ (DIPS)</w:t>
      </w:r>
      <w:r w:rsidRPr="007D0316">
        <w:rPr>
          <w:rFonts w:asciiTheme="minorHAnsi" w:hAnsiTheme="minorHAnsi"/>
          <w:szCs w:val="22"/>
        </w:rPr>
        <w:t xml:space="preserve"> ved avsluttede delforløp (anestesi, intensiv og sengepost).</w:t>
      </w:r>
    </w:p>
    <w:p w14:paraId="2B116E62" w14:textId="7DC53688" w:rsidR="00E90516" w:rsidRDefault="00E90516" w:rsidP="00E90516">
      <w:pPr>
        <w:rPr>
          <w:rFonts w:asciiTheme="minorHAnsi" w:hAnsiTheme="minorHAnsi"/>
          <w:szCs w:val="22"/>
        </w:rPr>
      </w:pPr>
    </w:p>
    <w:p w14:paraId="56C46EE1" w14:textId="77777777" w:rsidR="00E90516" w:rsidRDefault="00E90516" w:rsidP="00E90516">
      <w:pPr>
        <w:rPr>
          <w:rFonts w:asciiTheme="minorHAnsi" w:hAnsiTheme="minorHAnsi"/>
          <w:szCs w:val="22"/>
        </w:rPr>
      </w:pPr>
    </w:p>
    <w:p w14:paraId="205A38AC" w14:textId="34742174" w:rsidR="00E90516" w:rsidRDefault="00E90516" w:rsidP="00E90516"/>
    <w:p w14:paraId="66342D24" w14:textId="4952E6FB" w:rsidR="003559BB" w:rsidRDefault="003559BB" w:rsidP="00E90516"/>
    <w:p w14:paraId="403CE12C" w14:textId="5FB99F33" w:rsidR="00E90516" w:rsidRDefault="00E90516" w:rsidP="00E90516"/>
    <w:p w14:paraId="577673D1" w14:textId="00641524" w:rsidR="00DC5397" w:rsidRPr="008D7A29" w:rsidRDefault="00DC5397" w:rsidP="00DC5397">
      <w:pPr>
        <w:pStyle w:val="Overskrift3"/>
      </w:pPr>
      <w:r>
        <w:t>3.2.5</w:t>
      </w:r>
      <w:r w:rsidRPr="008D7A29">
        <w:t xml:space="preserve"> </w:t>
      </w:r>
      <w:r>
        <w:t>Eksempler på integrasjoner</w:t>
      </w:r>
    </w:p>
    <w:p w14:paraId="12F7FCD4" w14:textId="72188CFB" w:rsidR="00E90516" w:rsidRPr="008E5459" w:rsidRDefault="00E90516" w:rsidP="00E90516"/>
    <w:p w14:paraId="4EAB1E91" w14:textId="77777777" w:rsidR="00E90516" w:rsidRDefault="00E90516" w:rsidP="00E90516">
      <w:pPr>
        <w:pStyle w:val="Ingenmellomrom"/>
        <w:rPr>
          <w:rFonts w:asciiTheme="minorHAnsi" w:hAnsiTheme="minorHAnsi"/>
          <w:b w:val="0"/>
          <w:sz w:val="22"/>
        </w:rPr>
      </w:pPr>
      <w:r w:rsidRPr="008E5459">
        <w:rPr>
          <w:rFonts w:asciiTheme="minorHAnsi" w:hAnsiTheme="minorHAnsi"/>
          <w:b w:val="0"/>
          <w:sz w:val="22"/>
        </w:rPr>
        <w:t>Følgende figurer e</w:t>
      </w:r>
      <w:r>
        <w:rPr>
          <w:rFonts w:asciiTheme="minorHAnsi" w:hAnsiTheme="minorHAnsi"/>
          <w:b w:val="0"/>
          <w:sz w:val="22"/>
        </w:rPr>
        <w:t xml:space="preserve">r et </w:t>
      </w:r>
      <w:r w:rsidRPr="008E5459">
        <w:rPr>
          <w:rFonts w:asciiTheme="minorHAnsi" w:hAnsiTheme="minorHAnsi"/>
          <w:b w:val="0"/>
          <w:sz w:val="22"/>
        </w:rPr>
        <w:t>eksempel fra Sykehuspartner på hvordan en integrasjon mot Sykehusets interne fagsystemer kan se ut:</w:t>
      </w:r>
    </w:p>
    <w:p w14:paraId="15C07A71" w14:textId="77777777" w:rsidR="00E90516" w:rsidRDefault="00E90516" w:rsidP="00E90516">
      <w:pPr>
        <w:pStyle w:val="Ingenmellomrom"/>
        <w:rPr>
          <w:rFonts w:asciiTheme="minorHAnsi" w:hAnsiTheme="minorHAnsi"/>
          <w:b w:val="0"/>
          <w:sz w:val="22"/>
        </w:rPr>
      </w:pPr>
    </w:p>
    <w:p w14:paraId="14260BC2" w14:textId="77777777" w:rsidR="00E90516" w:rsidRPr="008E5459" w:rsidRDefault="00E90516" w:rsidP="00E90516">
      <w:pPr>
        <w:pStyle w:val="Ingenmellomrom"/>
        <w:rPr>
          <w:rFonts w:asciiTheme="minorHAnsi" w:hAnsiTheme="minorHAnsi"/>
          <w:b w:val="0"/>
          <w:sz w:val="22"/>
        </w:rPr>
      </w:pPr>
      <w:r>
        <w:rPr>
          <w:noProof/>
        </w:rPr>
        <w:drawing>
          <wp:inline distT="0" distB="0" distL="0" distR="0" wp14:anchorId="54B250AC" wp14:editId="57CDCB26">
            <wp:extent cx="5846846" cy="2038350"/>
            <wp:effectExtent l="0" t="0" r="1905" b="0"/>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l="21494" t="33333" r="6416" b="26455"/>
                    <a:stretch/>
                  </pic:blipFill>
                  <pic:spPr bwMode="auto">
                    <a:xfrm>
                      <a:off x="0" y="0"/>
                      <a:ext cx="5849786" cy="2039375"/>
                    </a:xfrm>
                    <a:prstGeom prst="rect">
                      <a:avLst/>
                    </a:prstGeom>
                    <a:ln>
                      <a:noFill/>
                    </a:ln>
                    <a:extLst>
                      <a:ext uri="{53640926-AAD7-44D8-BBD7-CCE9431645EC}">
                        <a14:shadowObscured xmlns:a14="http://schemas.microsoft.com/office/drawing/2010/main"/>
                      </a:ext>
                    </a:extLst>
                  </pic:spPr>
                </pic:pic>
              </a:graphicData>
            </a:graphic>
          </wp:inline>
        </w:drawing>
      </w:r>
    </w:p>
    <w:p w14:paraId="129DC8A0" w14:textId="242543BD" w:rsidR="00E90516" w:rsidRDefault="00E90516" w:rsidP="00E90516">
      <w:pPr>
        <w:pStyle w:val="Overskrift1"/>
        <w:rPr>
          <w:rFonts w:asciiTheme="minorHAnsi" w:hAnsiTheme="minorHAnsi"/>
        </w:rPr>
      </w:pPr>
    </w:p>
    <w:p w14:paraId="44A4703E" w14:textId="77777777" w:rsidR="00152517" w:rsidRPr="00152517" w:rsidRDefault="00152517" w:rsidP="00152517"/>
    <w:p w14:paraId="4A266FFA" w14:textId="77777777" w:rsidR="00E90516" w:rsidRDefault="00E90516" w:rsidP="00E90516"/>
    <w:p w14:paraId="3FA29918" w14:textId="77777777" w:rsidR="00E90516" w:rsidRDefault="00E90516" w:rsidP="00E90516">
      <w:r>
        <w:rPr>
          <w:noProof/>
        </w:rPr>
        <w:drawing>
          <wp:inline distT="0" distB="0" distL="0" distR="0" wp14:anchorId="0CF74387" wp14:editId="04E659E7">
            <wp:extent cx="5760720" cy="2590911"/>
            <wp:effectExtent l="0" t="0" r="0" b="0"/>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l="20007" t="31216" r="4266" b="14287"/>
                    <a:stretch/>
                  </pic:blipFill>
                  <pic:spPr bwMode="auto">
                    <a:xfrm>
                      <a:off x="0" y="0"/>
                      <a:ext cx="5760720" cy="2590911"/>
                    </a:xfrm>
                    <a:prstGeom prst="rect">
                      <a:avLst/>
                    </a:prstGeom>
                    <a:ln>
                      <a:noFill/>
                    </a:ln>
                    <a:extLst>
                      <a:ext uri="{53640926-AAD7-44D8-BBD7-CCE9431645EC}">
                        <a14:shadowObscured xmlns:a14="http://schemas.microsoft.com/office/drawing/2010/main"/>
                      </a:ext>
                    </a:extLst>
                  </pic:spPr>
                </pic:pic>
              </a:graphicData>
            </a:graphic>
          </wp:inline>
        </w:drawing>
      </w:r>
    </w:p>
    <w:p w14:paraId="5BD80E4D" w14:textId="77777777" w:rsidR="00E90516" w:rsidRDefault="00E90516" w:rsidP="00E90516"/>
    <w:p w14:paraId="0AA97EFC" w14:textId="455E6F65" w:rsidR="00E90516" w:rsidRDefault="00E90516" w:rsidP="00E90516"/>
    <w:p w14:paraId="52E44856" w14:textId="74EE527B" w:rsidR="00176E9C" w:rsidRDefault="00176E9C" w:rsidP="00E90516"/>
    <w:p w14:paraId="656BA82A" w14:textId="4F7F944F" w:rsidR="00176E9C" w:rsidRPr="008923C0" w:rsidRDefault="008923C0" w:rsidP="00E90516">
      <w:pPr>
        <w:rPr>
          <w:rFonts w:asciiTheme="minorHAnsi" w:hAnsiTheme="minorHAnsi"/>
          <w:b/>
        </w:rPr>
      </w:pPr>
      <w:r w:rsidRPr="008923C0">
        <w:rPr>
          <w:rFonts w:asciiTheme="minorHAnsi" w:hAnsiTheme="minorHAnsi"/>
          <w:b/>
        </w:rPr>
        <w:t>Vedlegg til bilag 3:</w:t>
      </w:r>
    </w:p>
    <w:p w14:paraId="73AEF990" w14:textId="77777777" w:rsidR="008923C0" w:rsidRPr="008923C0" w:rsidRDefault="008923C0" w:rsidP="008923C0">
      <w:pPr>
        <w:pStyle w:val="Listeavsnitt"/>
        <w:numPr>
          <w:ilvl w:val="0"/>
          <w:numId w:val="40"/>
        </w:numPr>
        <w:rPr>
          <w:rFonts w:asciiTheme="minorHAnsi" w:hAnsiTheme="minorHAnsi"/>
        </w:rPr>
      </w:pPr>
      <w:r w:rsidRPr="008923C0">
        <w:rPr>
          <w:rFonts w:asciiTheme="minorHAnsi" w:hAnsiTheme="minorHAnsi"/>
        </w:rPr>
        <w:t>Bilag 3A Kundens tekniske plattform HSØ</w:t>
      </w:r>
    </w:p>
    <w:p w14:paraId="1AA908C5" w14:textId="77777777" w:rsidR="008923C0" w:rsidRPr="008923C0" w:rsidRDefault="008923C0" w:rsidP="008923C0">
      <w:pPr>
        <w:pStyle w:val="Listeavsnitt"/>
        <w:numPr>
          <w:ilvl w:val="0"/>
          <w:numId w:val="40"/>
        </w:numPr>
        <w:rPr>
          <w:rFonts w:asciiTheme="minorHAnsi" w:hAnsiTheme="minorHAnsi"/>
        </w:rPr>
      </w:pPr>
      <w:r w:rsidRPr="008923C0">
        <w:rPr>
          <w:rFonts w:asciiTheme="minorHAnsi" w:hAnsiTheme="minorHAnsi"/>
        </w:rPr>
        <w:t>Bilag 3B Standard infrastruktur HSØ V. 1.01</w:t>
      </w:r>
    </w:p>
    <w:p w14:paraId="61C21FFE" w14:textId="77777777" w:rsidR="008923C0" w:rsidRPr="008923C0" w:rsidRDefault="008923C0" w:rsidP="008923C0">
      <w:pPr>
        <w:pStyle w:val="Listeavsnitt"/>
        <w:numPr>
          <w:ilvl w:val="0"/>
          <w:numId w:val="40"/>
        </w:numPr>
        <w:rPr>
          <w:rFonts w:asciiTheme="minorHAnsi" w:hAnsiTheme="minorHAnsi"/>
        </w:rPr>
      </w:pPr>
      <w:r w:rsidRPr="008923C0">
        <w:rPr>
          <w:rFonts w:asciiTheme="minorHAnsi" w:hAnsiTheme="minorHAnsi"/>
        </w:rPr>
        <w:t>Bilag 3C Integrasjon 1-0</w:t>
      </w:r>
    </w:p>
    <w:p w14:paraId="6F52367A" w14:textId="77777777" w:rsidR="008923C0" w:rsidRPr="008923C0" w:rsidRDefault="008923C0" w:rsidP="008923C0">
      <w:pPr>
        <w:pStyle w:val="Listeavsnitt"/>
        <w:numPr>
          <w:ilvl w:val="0"/>
          <w:numId w:val="40"/>
        </w:numPr>
        <w:rPr>
          <w:rFonts w:asciiTheme="minorHAnsi" w:hAnsiTheme="minorHAnsi"/>
        </w:rPr>
      </w:pPr>
      <w:r w:rsidRPr="008923C0">
        <w:rPr>
          <w:rFonts w:asciiTheme="minorHAnsi" w:hAnsiTheme="minorHAnsi"/>
        </w:rPr>
        <w:t>Bilag 3D Identitet og tilgangsstyring</w:t>
      </w:r>
    </w:p>
    <w:p w14:paraId="4000D30B" w14:textId="77777777" w:rsidR="008923C0" w:rsidRPr="008923C0" w:rsidRDefault="008923C0" w:rsidP="008923C0">
      <w:pPr>
        <w:pStyle w:val="Listeavsnitt"/>
        <w:numPr>
          <w:ilvl w:val="0"/>
          <w:numId w:val="40"/>
        </w:numPr>
        <w:rPr>
          <w:rFonts w:asciiTheme="minorHAnsi" w:hAnsiTheme="minorHAnsi"/>
        </w:rPr>
      </w:pPr>
      <w:r w:rsidRPr="008923C0">
        <w:rPr>
          <w:rFonts w:asciiTheme="minorHAnsi" w:hAnsiTheme="minorHAnsi"/>
        </w:rPr>
        <w:t>Bilag 3E HSØ Arkitekturprinsipper</w:t>
      </w:r>
    </w:p>
    <w:p w14:paraId="023028D2" w14:textId="0A9E7A8D" w:rsidR="00176E9C" w:rsidRDefault="00176E9C" w:rsidP="008923C0">
      <w:pPr>
        <w:ind w:left="360"/>
      </w:pPr>
    </w:p>
    <w:p w14:paraId="35913AB6" w14:textId="6FE85E16" w:rsidR="00176E9C" w:rsidRDefault="00176E9C" w:rsidP="00E90516"/>
    <w:p w14:paraId="2B7C1845" w14:textId="656310FF" w:rsidR="00176E9C" w:rsidRDefault="00176E9C" w:rsidP="00E90516"/>
    <w:p w14:paraId="24900139" w14:textId="77777777" w:rsidR="00176E9C" w:rsidRPr="008E5459" w:rsidRDefault="00176E9C" w:rsidP="00E90516"/>
    <w:p w14:paraId="23794950" w14:textId="77777777" w:rsidR="00E90516" w:rsidRPr="001575D3" w:rsidRDefault="00E90516" w:rsidP="00E90516">
      <w:pPr>
        <w:pStyle w:val="Overskrift1"/>
        <w:rPr>
          <w:rFonts w:asciiTheme="minorHAnsi" w:hAnsiTheme="minorHAnsi"/>
        </w:rPr>
      </w:pPr>
      <w:bookmarkStart w:id="15" w:name="_Toc49857842"/>
      <w:r w:rsidRPr="001575D3">
        <w:rPr>
          <w:rFonts w:asciiTheme="minorHAnsi" w:hAnsiTheme="minorHAnsi"/>
        </w:rPr>
        <w:t xml:space="preserve">Bilag 4: </w:t>
      </w:r>
      <w:r>
        <w:rPr>
          <w:rFonts w:asciiTheme="minorHAnsi" w:hAnsiTheme="minorHAnsi"/>
        </w:rPr>
        <w:t>Fremdriftsplan</w:t>
      </w:r>
      <w:bookmarkEnd w:id="15"/>
      <w:r w:rsidRPr="001575D3">
        <w:rPr>
          <w:rFonts w:asciiTheme="minorHAnsi" w:hAnsiTheme="minorHAnsi"/>
        </w:rPr>
        <w:t xml:space="preserve"> </w:t>
      </w:r>
    </w:p>
    <w:p w14:paraId="7EFE4BA3" w14:textId="77777777" w:rsidR="00E90516" w:rsidRPr="001575D3" w:rsidRDefault="00E90516" w:rsidP="00E90516">
      <w:pPr>
        <w:rPr>
          <w:rFonts w:asciiTheme="minorHAnsi" w:hAnsiTheme="minorHAnsi" w:cs="Arial"/>
          <w:sz w:val="28"/>
          <w:szCs w:val="28"/>
        </w:rPr>
      </w:pPr>
    </w:p>
    <w:p w14:paraId="7CA8BAA6" w14:textId="77777777" w:rsidR="00E90516" w:rsidRPr="001575D3" w:rsidRDefault="00E90516" w:rsidP="00E90516">
      <w:pPr>
        <w:rPr>
          <w:rFonts w:asciiTheme="minorHAnsi" w:hAnsiTheme="minorHAnsi"/>
          <w:i/>
        </w:rPr>
      </w:pPr>
      <w:r w:rsidRPr="001575D3">
        <w:rPr>
          <w:rFonts w:asciiTheme="minorHAnsi" w:hAnsiTheme="minorHAnsi"/>
          <w:i/>
        </w:rPr>
        <w:t xml:space="preserve">Partneren skal spesifisere en overordnet prosjekt- og fremdriftsplan i bilag 4 med utgangspunkt i angitt oppstartsdato. Planen må synliggjøre de reelle datoene for den planlagte fremdriften. Fremdriftsplanen skal fremgå nederst i dette bilaget. </w:t>
      </w:r>
    </w:p>
    <w:p w14:paraId="700D7E0B" w14:textId="77777777" w:rsidR="00E90516" w:rsidRPr="001575D3" w:rsidRDefault="00E90516" w:rsidP="00E90516">
      <w:pPr>
        <w:pStyle w:val="Brdtekst"/>
        <w:spacing w:before="9"/>
        <w:rPr>
          <w:rFonts w:asciiTheme="minorHAnsi" w:hAnsiTheme="minorHAnsi"/>
          <w:i/>
          <w:sz w:val="20"/>
        </w:rPr>
      </w:pPr>
    </w:p>
    <w:p w14:paraId="50A9630E" w14:textId="77777777" w:rsidR="00E90516" w:rsidRPr="00B02862" w:rsidRDefault="00E90516" w:rsidP="00665F67">
      <w:pPr>
        <w:pStyle w:val="Overskrift2"/>
      </w:pPr>
      <w:r w:rsidRPr="00B02862">
        <w:t xml:space="preserve">Avtalens punkt 2.1. </w:t>
      </w:r>
      <w:r>
        <w:t>Forberedelser og organisering</w:t>
      </w:r>
    </w:p>
    <w:p w14:paraId="0D4A020E" w14:textId="5CE13C64" w:rsidR="00E90516" w:rsidRPr="001575D3" w:rsidRDefault="00E90516" w:rsidP="00E90516">
      <w:pPr>
        <w:rPr>
          <w:rFonts w:asciiTheme="minorHAnsi" w:hAnsiTheme="minorHAnsi"/>
        </w:rPr>
      </w:pPr>
      <w:r w:rsidRPr="001575D3">
        <w:rPr>
          <w:rFonts w:asciiTheme="minorHAnsi" w:hAnsiTheme="minorHAnsi"/>
        </w:rPr>
        <w:t xml:space="preserve">Partneren skal utarbeide en overordnet prosjekt- og milepælsplan for gjennomføring av innovasjonspartnerskapet med beskrivelse av faser </w:t>
      </w:r>
      <w:r w:rsidRPr="00481BDA">
        <w:rPr>
          <w:rFonts w:asciiTheme="minorHAnsi" w:hAnsiTheme="minorHAnsi"/>
        </w:rPr>
        <w:t xml:space="preserve">og delmål her. Planen skal ta utgangspunkt i at </w:t>
      </w:r>
      <w:r w:rsidR="00EF4F5E" w:rsidRPr="00481BDA">
        <w:rPr>
          <w:rFonts w:asciiTheme="minorHAnsi" w:hAnsiTheme="minorHAnsi"/>
        </w:rPr>
        <w:t>oppstartdato</w:t>
      </w:r>
      <w:r w:rsidRPr="00481BDA">
        <w:rPr>
          <w:rFonts w:asciiTheme="minorHAnsi" w:hAnsiTheme="minorHAnsi"/>
        </w:rPr>
        <w:t xml:space="preserve"> for leveransen er 27.04.2021. Med</w:t>
      </w:r>
      <w:r w:rsidRPr="001575D3">
        <w:rPr>
          <w:rFonts w:asciiTheme="minorHAnsi" w:hAnsiTheme="minorHAnsi"/>
        </w:rPr>
        <w:t xml:space="preserve"> </w:t>
      </w:r>
      <w:r w:rsidR="00EF4F5E" w:rsidRPr="001575D3">
        <w:rPr>
          <w:rFonts w:asciiTheme="minorHAnsi" w:hAnsiTheme="minorHAnsi"/>
        </w:rPr>
        <w:t>oppstartdato</w:t>
      </w:r>
      <w:r w:rsidRPr="001575D3">
        <w:rPr>
          <w:rFonts w:asciiTheme="minorHAnsi" w:hAnsiTheme="minorHAnsi"/>
        </w:rPr>
        <w:t xml:space="preserve"> menes her tidspunkt for </w:t>
      </w:r>
      <w:r>
        <w:rPr>
          <w:rFonts w:asciiTheme="minorHAnsi" w:hAnsiTheme="minorHAnsi"/>
        </w:rPr>
        <w:t>avtale</w:t>
      </w:r>
      <w:r w:rsidRPr="001575D3">
        <w:rPr>
          <w:rFonts w:asciiTheme="minorHAnsi" w:hAnsiTheme="minorHAnsi"/>
        </w:rPr>
        <w:t xml:space="preserve">inngåelse. I utgangspunktet er det planlagt at innovasjonspartnerskapet skal gjennomføres i løpet av </w:t>
      </w:r>
      <w:r w:rsidRPr="00EF4F5E">
        <w:rPr>
          <w:rFonts w:asciiTheme="minorHAnsi" w:hAnsiTheme="minorHAnsi"/>
        </w:rPr>
        <w:t>12 måneder, maksimalt 18 måneder. Det</w:t>
      </w:r>
      <w:r w:rsidRPr="001575D3">
        <w:rPr>
          <w:rFonts w:asciiTheme="minorHAnsi" w:hAnsiTheme="minorHAnsi"/>
        </w:rPr>
        <w:t xml:space="preserve"> vil si at det skal gå </w:t>
      </w:r>
      <w:r w:rsidRPr="00EF4F5E">
        <w:rPr>
          <w:rFonts w:asciiTheme="minorHAnsi" w:hAnsiTheme="minorHAnsi"/>
        </w:rPr>
        <w:t>maksimalt 18 måneder fra avtaleinngåelse og frem til leveransen er godkjent. Partneren kan i sitt tilbud legge opp til at</w:t>
      </w:r>
      <w:r w:rsidRPr="001575D3">
        <w:rPr>
          <w:rFonts w:asciiTheme="minorHAnsi" w:hAnsiTheme="minorHAnsi"/>
        </w:rPr>
        <w:t xml:space="preserve"> innovasjonspartnerskapet blir gjennomført over et kortere tidsrom, dersom dette anses forsvarlig ut fra løsningen. Deretter har Oppdragsgiver </w:t>
      </w:r>
      <w:r>
        <w:rPr>
          <w:rFonts w:asciiTheme="minorHAnsi" w:hAnsiTheme="minorHAnsi"/>
        </w:rPr>
        <w:t>150</w:t>
      </w:r>
      <w:r w:rsidRPr="001575D3">
        <w:rPr>
          <w:rFonts w:asciiTheme="minorHAnsi" w:hAnsiTheme="minorHAnsi"/>
        </w:rPr>
        <w:t xml:space="preserve"> dager til å avgjøre om opsjon til å kjøpe løsningen skal benyttes.</w:t>
      </w:r>
    </w:p>
    <w:p w14:paraId="6B3D9120" w14:textId="77777777" w:rsidR="00E90516" w:rsidRPr="001575D3" w:rsidRDefault="00E90516" w:rsidP="00E90516">
      <w:pPr>
        <w:rPr>
          <w:rFonts w:asciiTheme="minorHAnsi" w:hAnsiTheme="minorHAnsi"/>
        </w:rPr>
      </w:pPr>
    </w:p>
    <w:p w14:paraId="33F561C0" w14:textId="77777777" w:rsidR="00E90516" w:rsidRPr="001575D3" w:rsidRDefault="00E90516" w:rsidP="00E90516">
      <w:pPr>
        <w:rPr>
          <w:rFonts w:asciiTheme="minorHAnsi" w:hAnsiTheme="minorHAnsi"/>
        </w:rPr>
      </w:pPr>
      <w:r w:rsidRPr="001575D3">
        <w:rPr>
          <w:rFonts w:asciiTheme="minorHAnsi" w:hAnsiTheme="minorHAnsi"/>
        </w:rPr>
        <w:t xml:space="preserve">Planen bør ta utgangspunkt i de forskjellige fasene som </w:t>
      </w:r>
      <w:proofErr w:type="gramStart"/>
      <w:r w:rsidRPr="001575D3">
        <w:rPr>
          <w:rFonts w:asciiTheme="minorHAnsi" w:hAnsiTheme="minorHAnsi"/>
        </w:rPr>
        <w:t>fremkommer</w:t>
      </w:r>
      <w:proofErr w:type="gramEnd"/>
      <w:r w:rsidRPr="001575D3">
        <w:rPr>
          <w:rFonts w:asciiTheme="minorHAnsi" w:hAnsiTheme="minorHAnsi"/>
        </w:rPr>
        <w:t xml:space="preserve"> i avtalens kapittel 2.</w:t>
      </w:r>
    </w:p>
    <w:p w14:paraId="67B3D698" w14:textId="77777777" w:rsidR="00E90516" w:rsidRPr="001575D3" w:rsidRDefault="00E90516" w:rsidP="00E90516">
      <w:pPr>
        <w:rPr>
          <w:rFonts w:asciiTheme="minorHAnsi" w:hAnsiTheme="minorHAnsi"/>
        </w:rPr>
      </w:pPr>
    </w:p>
    <w:p w14:paraId="793C68DF" w14:textId="77777777" w:rsidR="00E90516" w:rsidRDefault="00E90516" w:rsidP="00E90516">
      <w:pPr>
        <w:rPr>
          <w:rFonts w:asciiTheme="minorHAnsi" w:hAnsiTheme="minorHAnsi"/>
        </w:rPr>
      </w:pPr>
      <w:r w:rsidRPr="001575D3">
        <w:rPr>
          <w:rFonts w:asciiTheme="minorHAnsi" w:hAnsiTheme="minorHAnsi"/>
        </w:rPr>
        <w:t xml:space="preserve">Etter </w:t>
      </w:r>
      <w:r>
        <w:rPr>
          <w:rFonts w:asciiTheme="minorHAnsi" w:hAnsiTheme="minorHAnsi"/>
        </w:rPr>
        <w:t>avtale</w:t>
      </w:r>
      <w:r w:rsidRPr="001575D3">
        <w:rPr>
          <w:rFonts w:asciiTheme="minorHAnsi" w:hAnsiTheme="minorHAnsi"/>
        </w:rPr>
        <w:t xml:space="preserve">inngåelse skal Oppdragsgiver og Partner lage en detaljert fremdriftsplan for gjennomføringen av innovasjonspartnerskapet innenfor rammen av den overordnede prosjekt- og milepælsplanen, og bli enige om kriterier for oppfyllelse av delmål for fasene. Krav til medvirkning fra Oppdragsgiver i gjennomføringen av innovasjonspartnerskapet skal </w:t>
      </w:r>
      <w:proofErr w:type="gramStart"/>
      <w:r w:rsidRPr="001575D3">
        <w:rPr>
          <w:rFonts w:asciiTheme="minorHAnsi" w:hAnsiTheme="minorHAnsi"/>
        </w:rPr>
        <w:t>fremgå</w:t>
      </w:r>
      <w:proofErr w:type="gramEnd"/>
      <w:r w:rsidRPr="001575D3">
        <w:rPr>
          <w:rFonts w:asciiTheme="minorHAnsi" w:hAnsiTheme="minorHAnsi"/>
        </w:rPr>
        <w:t xml:space="preserve"> av fremdriftsplanen.</w:t>
      </w:r>
    </w:p>
    <w:p w14:paraId="1D90232F" w14:textId="77777777" w:rsidR="00E90516" w:rsidRDefault="00E90516" w:rsidP="00E90516">
      <w:pPr>
        <w:rPr>
          <w:rFonts w:asciiTheme="minorHAnsi" w:hAnsiTheme="minorHAnsi"/>
        </w:rPr>
      </w:pPr>
    </w:p>
    <w:p w14:paraId="3DA27267" w14:textId="77777777" w:rsidR="00E90516" w:rsidRPr="00974C85" w:rsidRDefault="00E90516" w:rsidP="00E90516">
      <w:pPr>
        <w:rPr>
          <w:rFonts w:asciiTheme="minorHAnsi" w:hAnsiTheme="minorHAnsi"/>
          <w:b/>
          <w:bCs/>
        </w:rPr>
      </w:pPr>
      <w:r w:rsidRPr="004120A1">
        <w:rPr>
          <w:rFonts w:asciiTheme="minorHAnsi" w:hAnsiTheme="minorHAnsi"/>
          <w:b/>
          <w:bCs/>
        </w:rPr>
        <w:t>Overordnet fremdriftsplan – Partnerens besvarelse:</w:t>
      </w:r>
    </w:p>
    <w:p w14:paraId="0D255A8C" w14:textId="41F2AC2C" w:rsidR="00E90516" w:rsidRPr="001575D3" w:rsidRDefault="00E90516" w:rsidP="00E90516">
      <w:pPr>
        <w:pStyle w:val="Brdtekst"/>
        <w:spacing w:before="10"/>
        <w:rPr>
          <w:rFonts w:asciiTheme="minorHAnsi" w:hAnsiTheme="minorHAnsi"/>
          <w:sz w:val="18"/>
        </w:rPr>
      </w:pPr>
    </w:p>
    <w:p w14:paraId="6D0F6C65" w14:textId="77777777" w:rsidR="00E90516" w:rsidRPr="009B755D" w:rsidRDefault="00E90516" w:rsidP="00665F67">
      <w:pPr>
        <w:pStyle w:val="Overskrift2"/>
      </w:pPr>
      <w:r w:rsidRPr="009B755D">
        <w:t>Avtalens punkt 2.2.1 Delleveranser</w:t>
      </w:r>
    </w:p>
    <w:p w14:paraId="03BE6019" w14:textId="77777777" w:rsidR="00E90516" w:rsidRPr="001575D3" w:rsidRDefault="00E90516" w:rsidP="00E90516">
      <w:pPr>
        <w:rPr>
          <w:rFonts w:asciiTheme="minorHAnsi" w:hAnsiTheme="minorHAnsi"/>
        </w:rPr>
      </w:pPr>
      <w:r w:rsidRPr="001575D3">
        <w:rPr>
          <w:rFonts w:asciiTheme="minorHAnsi" w:hAnsiTheme="minorHAnsi"/>
        </w:rPr>
        <w:t>Utviklingsfasen kan deles opp i delleveranser.</w:t>
      </w:r>
    </w:p>
    <w:p w14:paraId="397946DF" w14:textId="77777777" w:rsidR="00E90516" w:rsidRPr="001575D3" w:rsidRDefault="00E90516" w:rsidP="00E90516">
      <w:pPr>
        <w:rPr>
          <w:rFonts w:asciiTheme="minorHAnsi" w:hAnsiTheme="minorHAnsi"/>
        </w:rPr>
      </w:pPr>
    </w:p>
    <w:p w14:paraId="7CA09DCB" w14:textId="77777777" w:rsidR="00E90516" w:rsidRDefault="00E90516" w:rsidP="00E90516">
      <w:pPr>
        <w:rPr>
          <w:rFonts w:asciiTheme="minorHAnsi" w:hAnsiTheme="minorHAnsi"/>
        </w:rPr>
      </w:pPr>
      <w:r w:rsidRPr="001575D3">
        <w:rPr>
          <w:rFonts w:asciiTheme="minorHAnsi" w:hAnsiTheme="minorHAnsi"/>
        </w:rPr>
        <w:t>Hver delleveranse består av 4 trinn i henhold til avtalens punkt 2.2.2. Partneren må beskrive hvilke delleveranser løsningen eventuelt vil bestå av.</w:t>
      </w:r>
    </w:p>
    <w:p w14:paraId="38D26B35" w14:textId="77777777" w:rsidR="00E90516" w:rsidRDefault="00E90516" w:rsidP="00E90516">
      <w:pPr>
        <w:rPr>
          <w:rFonts w:asciiTheme="minorHAnsi" w:hAnsiTheme="minorHAnsi"/>
        </w:rPr>
      </w:pPr>
    </w:p>
    <w:p w14:paraId="7B67B0D5" w14:textId="77777777" w:rsidR="00E90516" w:rsidRPr="001575D3" w:rsidRDefault="00E90516" w:rsidP="00E90516">
      <w:pPr>
        <w:rPr>
          <w:rFonts w:asciiTheme="minorHAnsi" w:hAnsiTheme="minorHAnsi"/>
        </w:rPr>
      </w:pPr>
      <w:r w:rsidRPr="004120A1">
        <w:rPr>
          <w:rFonts w:asciiTheme="minorHAnsi" w:hAnsiTheme="minorHAnsi"/>
          <w:b/>
          <w:bCs/>
        </w:rPr>
        <w:t>Partnerens besvarelse:</w:t>
      </w:r>
    </w:p>
    <w:p w14:paraId="53F7E0C0" w14:textId="77777777" w:rsidR="00E90516" w:rsidRDefault="00E90516" w:rsidP="00E90516">
      <w:pPr>
        <w:pStyle w:val="Brdtekst"/>
        <w:spacing w:before="3"/>
        <w:rPr>
          <w:rFonts w:asciiTheme="minorHAnsi" w:hAnsiTheme="minorHAnsi"/>
          <w:sz w:val="21"/>
        </w:rPr>
      </w:pPr>
    </w:p>
    <w:p w14:paraId="67760BE0" w14:textId="77777777" w:rsidR="00E90516" w:rsidRPr="005B78EC" w:rsidRDefault="00E90516" w:rsidP="00665F67">
      <w:pPr>
        <w:pStyle w:val="Overskrift2"/>
      </w:pPr>
      <w:r w:rsidRPr="005B78EC">
        <w:t>Risikovurdering av utvikling av løsningen og driftsfasen, og plan for risikohåndtering</w:t>
      </w:r>
    </w:p>
    <w:p w14:paraId="36B28052" w14:textId="77777777" w:rsidR="00E90516" w:rsidRPr="005B78EC" w:rsidRDefault="00E90516" w:rsidP="00E90516">
      <w:pPr>
        <w:rPr>
          <w:rFonts w:asciiTheme="minorHAnsi" w:hAnsiTheme="minorHAnsi"/>
        </w:rPr>
      </w:pPr>
      <w:r w:rsidRPr="001575D3">
        <w:rPr>
          <w:rFonts w:asciiTheme="minorHAnsi" w:hAnsiTheme="minorHAnsi"/>
        </w:rPr>
        <w:t xml:space="preserve">Partneren må </w:t>
      </w:r>
      <w:r>
        <w:rPr>
          <w:rFonts w:asciiTheme="minorHAnsi" w:hAnsiTheme="minorHAnsi"/>
        </w:rPr>
        <w:t>gjennomføre en</w:t>
      </w:r>
      <w:r w:rsidRPr="001575D3">
        <w:rPr>
          <w:rFonts w:asciiTheme="minorHAnsi" w:hAnsiTheme="minorHAnsi"/>
        </w:rPr>
        <w:t xml:space="preserve"> </w:t>
      </w:r>
      <w:r>
        <w:rPr>
          <w:rFonts w:asciiTheme="minorHAnsi" w:hAnsiTheme="minorHAnsi"/>
        </w:rPr>
        <w:t>r</w:t>
      </w:r>
      <w:r w:rsidRPr="005B78EC">
        <w:rPr>
          <w:rFonts w:asciiTheme="minorHAnsi" w:hAnsiTheme="minorHAnsi"/>
        </w:rPr>
        <w:t xml:space="preserve">isikovurdering av utvikling av løsningen og </w:t>
      </w:r>
      <w:r w:rsidRPr="00FC2696">
        <w:rPr>
          <w:rFonts w:asciiTheme="minorHAnsi" w:hAnsiTheme="minorHAnsi"/>
        </w:rPr>
        <w:t>driftsfasen gjennom</w:t>
      </w:r>
      <w:r>
        <w:rPr>
          <w:rFonts w:asciiTheme="minorHAnsi" w:hAnsiTheme="minorHAnsi"/>
        </w:rPr>
        <w:t xml:space="preserve"> å beskrive de mest relevante risikoene med utgangspunkt i tilbudt løsning, samt oppgi en</w:t>
      </w:r>
      <w:r w:rsidRPr="005B78EC">
        <w:rPr>
          <w:rFonts w:asciiTheme="minorHAnsi" w:hAnsiTheme="minorHAnsi"/>
        </w:rPr>
        <w:t xml:space="preserve"> plan for risikohåndtering</w:t>
      </w:r>
      <w:r>
        <w:rPr>
          <w:rFonts w:asciiTheme="minorHAnsi" w:hAnsiTheme="minorHAnsi"/>
        </w:rPr>
        <w:t xml:space="preserve">. </w:t>
      </w:r>
    </w:p>
    <w:p w14:paraId="78F18B7F" w14:textId="77777777" w:rsidR="00E90516" w:rsidRDefault="00E90516" w:rsidP="00E90516">
      <w:pPr>
        <w:rPr>
          <w:rFonts w:asciiTheme="minorHAnsi" w:hAnsiTheme="minorHAnsi"/>
        </w:rPr>
      </w:pPr>
    </w:p>
    <w:p w14:paraId="3476A135" w14:textId="27AE6C18" w:rsidR="00E90516" w:rsidRDefault="00E90516" w:rsidP="00481BDA">
      <w:pPr>
        <w:rPr>
          <w:rFonts w:asciiTheme="minorHAnsi" w:hAnsiTheme="minorHAnsi"/>
          <w:b/>
          <w:bCs/>
        </w:rPr>
      </w:pPr>
      <w:r w:rsidRPr="004120A1">
        <w:rPr>
          <w:rFonts w:asciiTheme="minorHAnsi" w:hAnsiTheme="minorHAnsi"/>
          <w:b/>
          <w:bCs/>
        </w:rPr>
        <w:t>Partnerens besvarelse:</w:t>
      </w:r>
    </w:p>
    <w:p w14:paraId="6975AA23" w14:textId="77777777" w:rsidR="00481BDA" w:rsidRPr="001575D3" w:rsidRDefault="00481BDA" w:rsidP="00481BDA">
      <w:pPr>
        <w:rPr>
          <w:rFonts w:asciiTheme="minorHAnsi" w:hAnsiTheme="minorHAnsi"/>
        </w:rPr>
      </w:pPr>
    </w:p>
    <w:p w14:paraId="461346E5" w14:textId="77777777" w:rsidR="00E90516" w:rsidRDefault="00E90516" w:rsidP="00E90516">
      <w:pPr>
        <w:pStyle w:val="Overskrift1"/>
        <w:rPr>
          <w:rFonts w:asciiTheme="minorHAnsi" w:hAnsiTheme="minorHAnsi"/>
        </w:rPr>
      </w:pPr>
    </w:p>
    <w:p w14:paraId="6C939475" w14:textId="77777777" w:rsidR="00E90516" w:rsidRPr="00EB3DD7" w:rsidRDefault="00E90516" w:rsidP="00E90516"/>
    <w:p w14:paraId="74B34177" w14:textId="77777777" w:rsidR="00E90516" w:rsidRPr="001575D3" w:rsidRDefault="00E90516" w:rsidP="00E90516">
      <w:pPr>
        <w:pStyle w:val="Overskrift1"/>
        <w:rPr>
          <w:rFonts w:asciiTheme="minorHAnsi" w:hAnsiTheme="minorHAnsi"/>
        </w:rPr>
      </w:pPr>
      <w:bookmarkStart w:id="16" w:name="_Toc49857843"/>
      <w:r w:rsidRPr="001575D3">
        <w:rPr>
          <w:rFonts w:asciiTheme="minorHAnsi" w:hAnsiTheme="minorHAnsi"/>
        </w:rPr>
        <w:t>Bilag 5: Testing og godkjenning</w:t>
      </w:r>
      <w:bookmarkEnd w:id="16"/>
    </w:p>
    <w:p w14:paraId="1BE360E7" w14:textId="77777777" w:rsidR="00E90516" w:rsidRPr="001575D3" w:rsidRDefault="00E90516" w:rsidP="00E90516">
      <w:pPr>
        <w:rPr>
          <w:rFonts w:asciiTheme="minorHAnsi" w:hAnsiTheme="minorHAnsi" w:cs="Arial"/>
          <w:sz w:val="28"/>
          <w:szCs w:val="28"/>
        </w:rPr>
      </w:pPr>
    </w:p>
    <w:p w14:paraId="7D093C54" w14:textId="77777777" w:rsidR="00E90516" w:rsidRPr="001575D3" w:rsidRDefault="00E90516" w:rsidP="00E90516">
      <w:pPr>
        <w:rPr>
          <w:rFonts w:asciiTheme="minorHAnsi" w:hAnsiTheme="minorHAnsi"/>
          <w:i/>
        </w:rPr>
      </w:pPr>
      <w:r>
        <w:rPr>
          <w:rFonts w:asciiTheme="minorHAnsi" w:hAnsiTheme="minorHAnsi"/>
          <w:i/>
        </w:rPr>
        <w:t>Oppdragsgiver</w:t>
      </w:r>
      <w:r w:rsidRPr="001575D3">
        <w:rPr>
          <w:rFonts w:asciiTheme="minorHAnsi" w:hAnsiTheme="minorHAnsi"/>
          <w:i/>
        </w:rPr>
        <w:t xml:space="preserve">s og </w:t>
      </w:r>
      <w:r>
        <w:rPr>
          <w:rFonts w:asciiTheme="minorHAnsi" w:hAnsiTheme="minorHAnsi"/>
          <w:i/>
        </w:rPr>
        <w:t>Partneren</w:t>
      </w:r>
      <w:r w:rsidRPr="001575D3">
        <w:rPr>
          <w:rFonts w:asciiTheme="minorHAnsi" w:hAnsiTheme="minorHAnsi"/>
          <w:i/>
        </w:rPr>
        <w:t>s Teststrategi skal inngå i dette bilaget sammen med den omforente Teststrategien som partene skal utarbeide i fellesskap i forberedelses- og organiseringsfasen.</w:t>
      </w:r>
    </w:p>
    <w:p w14:paraId="665C6E7B" w14:textId="77777777" w:rsidR="00E90516" w:rsidRPr="00604BCD" w:rsidRDefault="00E90516" w:rsidP="00665F67">
      <w:pPr>
        <w:pStyle w:val="Overskrift2"/>
      </w:pPr>
      <w:r w:rsidRPr="00604BCD">
        <w:t>Generelt om testing og godkjenning</w:t>
      </w:r>
    </w:p>
    <w:p w14:paraId="419F5540" w14:textId="58910C41" w:rsidR="0032413A" w:rsidRDefault="0032413A" w:rsidP="0032413A">
      <w:pPr>
        <w:rPr>
          <w:rFonts w:asciiTheme="minorHAnsi" w:hAnsiTheme="minorHAnsi"/>
        </w:rPr>
      </w:pPr>
      <w:r>
        <w:rPr>
          <w:rFonts w:asciiTheme="minorHAnsi" w:hAnsiTheme="minorHAnsi"/>
        </w:rPr>
        <w:t>Oppdragsgiver vil til enhver ti</w:t>
      </w:r>
      <w:r w:rsidR="00247F1D">
        <w:rPr>
          <w:rFonts w:asciiTheme="minorHAnsi" w:hAnsiTheme="minorHAnsi"/>
        </w:rPr>
        <w:t>d forholde seg til Sykehuspartner</w:t>
      </w:r>
      <w:r>
        <w:rPr>
          <w:rFonts w:asciiTheme="minorHAnsi" w:hAnsiTheme="minorHAnsi"/>
        </w:rPr>
        <w:t xml:space="preserve"> sin gjeldende </w:t>
      </w:r>
      <w:r w:rsidR="00247F1D">
        <w:rPr>
          <w:rFonts w:asciiTheme="minorHAnsi" w:hAnsiTheme="minorHAnsi"/>
        </w:rPr>
        <w:t>overordnede teststrategi og t</w:t>
      </w:r>
      <w:r>
        <w:rPr>
          <w:rFonts w:asciiTheme="minorHAnsi" w:hAnsiTheme="minorHAnsi"/>
        </w:rPr>
        <w:t>estpolicy (</w:t>
      </w:r>
      <w:r w:rsidR="00AF0E67" w:rsidRPr="00A36263">
        <w:rPr>
          <w:rFonts w:asciiTheme="minorHAnsi" w:hAnsiTheme="minorHAnsi"/>
        </w:rPr>
        <w:t>v</w:t>
      </w:r>
      <w:r w:rsidRPr="00A36263">
        <w:rPr>
          <w:rFonts w:asciiTheme="minorHAnsi" w:hAnsiTheme="minorHAnsi"/>
        </w:rPr>
        <w:t xml:space="preserve">edlegg </w:t>
      </w:r>
      <w:r w:rsidR="00A36263" w:rsidRPr="00A36263">
        <w:rPr>
          <w:rFonts w:asciiTheme="minorHAnsi" w:hAnsiTheme="minorHAnsi"/>
        </w:rPr>
        <w:t>7</w:t>
      </w:r>
      <w:r w:rsidR="00A36263">
        <w:rPr>
          <w:rFonts w:asciiTheme="minorHAnsi" w:hAnsiTheme="minorHAnsi"/>
        </w:rPr>
        <w:t xml:space="preserve"> og 8)</w:t>
      </w:r>
      <w:r>
        <w:rPr>
          <w:rFonts w:asciiTheme="minorHAnsi" w:hAnsiTheme="minorHAnsi"/>
        </w:rPr>
        <w:t xml:space="preserve"> </w:t>
      </w:r>
    </w:p>
    <w:p w14:paraId="03074A37" w14:textId="77777777" w:rsidR="00E90516" w:rsidRPr="001575D3" w:rsidRDefault="00E90516" w:rsidP="00E90516">
      <w:pPr>
        <w:pStyle w:val="Brdtekst"/>
        <w:spacing w:before="59"/>
        <w:rPr>
          <w:rFonts w:asciiTheme="minorHAnsi" w:hAnsiTheme="minorHAnsi"/>
          <w:sz w:val="22"/>
          <w:szCs w:val="24"/>
          <w:lang w:eastAsia="nb-NO"/>
        </w:rPr>
      </w:pPr>
      <w:r w:rsidRPr="001575D3">
        <w:rPr>
          <w:rFonts w:asciiTheme="minorHAnsi" w:hAnsiTheme="minorHAnsi"/>
          <w:sz w:val="22"/>
          <w:szCs w:val="24"/>
          <w:lang w:eastAsia="nb-NO"/>
        </w:rPr>
        <w:t xml:space="preserve">Oppdragsgiver forutsetter at det vil foretas testing i alle de 3 første fasene av partnerskapet. </w:t>
      </w:r>
    </w:p>
    <w:p w14:paraId="49B6D82D" w14:textId="77777777" w:rsidR="00E90516" w:rsidRPr="001575D3" w:rsidRDefault="00E90516" w:rsidP="00E90516">
      <w:pPr>
        <w:pStyle w:val="Brdtekst"/>
        <w:spacing w:before="59"/>
        <w:ind w:left="196"/>
        <w:rPr>
          <w:rFonts w:asciiTheme="minorHAnsi" w:hAnsiTheme="minorHAnsi"/>
          <w:sz w:val="22"/>
          <w:szCs w:val="24"/>
          <w:lang w:eastAsia="nb-NO"/>
        </w:rPr>
      </w:pPr>
    </w:p>
    <w:p w14:paraId="06901909" w14:textId="2119A37B" w:rsidR="00E90516" w:rsidRPr="001575D3" w:rsidRDefault="00E90516" w:rsidP="00E90516">
      <w:pPr>
        <w:pStyle w:val="Brdtekst"/>
        <w:spacing w:line="252" w:lineRule="exact"/>
        <w:rPr>
          <w:rFonts w:asciiTheme="minorHAnsi" w:hAnsiTheme="minorHAnsi"/>
          <w:sz w:val="22"/>
          <w:szCs w:val="24"/>
          <w:lang w:eastAsia="nb-NO"/>
        </w:rPr>
      </w:pPr>
      <w:r w:rsidRPr="001575D3">
        <w:rPr>
          <w:rFonts w:asciiTheme="minorHAnsi" w:hAnsiTheme="minorHAnsi"/>
          <w:sz w:val="22"/>
          <w:szCs w:val="24"/>
          <w:lang w:eastAsia="nb-NO"/>
        </w:rPr>
        <w:t>Partneren må beskrive sitt testregime i alle de ulike fasene</w:t>
      </w:r>
      <w:r w:rsidR="00F6220E">
        <w:rPr>
          <w:rFonts w:asciiTheme="minorHAnsi" w:hAnsiTheme="minorHAnsi"/>
          <w:sz w:val="22"/>
          <w:szCs w:val="24"/>
          <w:lang w:eastAsia="nb-NO"/>
        </w:rPr>
        <w:t xml:space="preserve">, </w:t>
      </w:r>
      <w:r w:rsidR="00F6220E" w:rsidRPr="00F6220E">
        <w:rPr>
          <w:rFonts w:asciiTheme="minorHAnsi" w:hAnsiTheme="minorHAnsi"/>
          <w:sz w:val="22"/>
          <w:szCs w:val="24"/>
          <w:lang w:eastAsia="nb-NO"/>
        </w:rPr>
        <w:t>herunder hvilke testnivåer som planlegge</w:t>
      </w:r>
      <w:r w:rsidR="00F6220E">
        <w:rPr>
          <w:rFonts w:asciiTheme="minorHAnsi" w:hAnsiTheme="minorHAnsi"/>
          <w:sz w:val="22"/>
          <w:szCs w:val="24"/>
          <w:lang w:eastAsia="nb-NO"/>
        </w:rPr>
        <w:t>s gjennomløpt i de ulike fasene</w:t>
      </w:r>
      <w:r w:rsidRPr="001575D3">
        <w:rPr>
          <w:rFonts w:asciiTheme="minorHAnsi" w:hAnsiTheme="minorHAnsi"/>
          <w:sz w:val="22"/>
          <w:szCs w:val="24"/>
          <w:lang w:eastAsia="nb-NO"/>
        </w:rPr>
        <w:t>:</w:t>
      </w:r>
    </w:p>
    <w:p w14:paraId="611D1ADA" w14:textId="77777777" w:rsidR="00E90516" w:rsidRPr="001575D3" w:rsidRDefault="00E90516" w:rsidP="00E90516">
      <w:pPr>
        <w:pStyle w:val="Listeavsnitt"/>
        <w:widowControl w:val="0"/>
        <w:numPr>
          <w:ilvl w:val="0"/>
          <w:numId w:val="8"/>
        </w:numPr>
        <w:tabs>
          <w:tab w:val="left" w:pos="904"/>
          <w:tab w:val="left" w:pos="905"/>
        </w:tabs>
        <w:autoSpaceDE w:val="0"/>
        <w:autoSpaceDN w:val="0"/>
        <w:spacing w:line="252" w:lineRule="exact"/>
        <w:contextualSpacing w:val="0"/>
        <w:rPr>
          <w:rFonts w:asciiTheme="minorHAnsi" w:hAnsiTheme="minorHAnsi"/>
        </w:rPr>
      </w:pPr>
      <w:r w:rsidRPr="001575D3">
        <w:rPr>
          <w:rFonts w:asciiTheme="minorHAnsi" w:hAnsiTheme="minorHAnsi"/>
        </w:rPr>
        <w:t>Fase 1</w:t>
      </w:r>
      <w:r>
        <w:rPr>
          <w:rFonts w:asciiTheme="minorHAnsi" w:hAnsiTheme="minorHAnsi"/>
        </w:rPr>
        <w:t xml:space="preserve"> (Grunnutvikling)</w:t>
      </w:r>
      <w:r w:rsidRPr="001575D3">
        <w:rPr>
          <w:rFonts w:asciiTheme="minorHAnsi" w:hAnsiTheme="minorHAnsi"/>
        </w:rPr>
        <w:t>: Testing i forbindelse med</w:t>
      </w:r>
      <w:r w:rsidRPr="001575D3">
        <w:rPr>
          <w:rFonts w:asciiTheme="minorHAnsi" w:hAnsiTheme="minorHAnsi"/>
          <w:spacing w:val="-14"/>
        </w:rPr>
        <w:t xml:space="preserve"> </w:t>
      </w:r>
      <w:r w:rsidRPr="001575D3">
        <w:rPr>
          <w:rFonts w:asciiTheme="minorHAnsi" w:hAnsiTheme="minorHAnsi"/>
        </w:rPr>
        <w:t>delleveransene</w:t>
      </w:r>
    </w:p>
    <w:p w14:paraId="349BF9F5" w14:textId="77777777" w:rsidR="00E90516" w:rsidRPr="001575D3" w:rsidRDefault="00E90516" w:rsidP="00E90516">
      <w:pPr>
        <w:pStyle w:val="Listeavsnitt"/>
        <w:widowControl w:val="0"/>
        <w:numPr>
          <w:ilvl w:val="0"/>
          <w:numId w:val="8"/>
        </w:numPr>
        <w:tabs>
          <w:tab w:val="left" w:pos="904"/>
          <w:tab w:val="left" w:pos="905"/>
        </w:tabs>
        <w:autoSpaceDE w:val="0"/>
        <w:autoSpaceDN w:val="0"/>
        <w:spacing w:before="1" w:line="252" w:lineRule="exact"/>
        <w:contextualSpacing w:val="0"/>
        <w:rPr>
          <w:rFonts w:asciiTheme="minorHAnsi" w:hAnsiTheme="minorHAnsi"/>
        </w:rPr>
      </w:pPr>
      <w:r w:rsidRPr="001575D3">
        <w:rPr>
          <w:rFonts w:asciiTheme="minorHAnsi" w:hAnsiTheme="minorHAnsi"/>
        </w:rPr>
        <w:t>Fase 2</w:t>
      </w:r>
      <w:r>
        <w:rPr>
          <w:rFonts w:asciiTheme="minorHAnsi" w:hAnsiTheme="minorHAnsi"/>
        </w:rPr>
        <w:t xml:space="preserve"> (Endelig prototype)</w:t>
      </w:r>
      <w:r w:rsidRPr="001575D3">
        <w:rPr>
          <w:rFonts w:asciiTheme="minorHAnsi" w:hAnsiTheme="minorHAnsi"/>
        </w:rPr>
        <w:t>: Testing av endelig prototype før produksjon av</w:t>
      </w:r>
      <w:r w:rsidRPr="001575D3">
        <w:rPr>
          <w:rFonts w:asciiTheme="minorHAnsi" w:hAnsiTheme="minorHAnsi"/>
          <w:spacing w:val="-19"/>
        </w:rPr>
        <w:t xml:space="preserve"> </w:t>
      </w:r>
      <w:r w:rsidRPr="001575D3">
        <w:rPr>
          <w:rFonts w:asciiTheme="minorHAnsi" w:hAnsiTheme="minorHAnsi"/>
        </w:rPr>
        <w:t>prøveserie</w:t>
      </w:r>
    </w:p>
    <w:p w14:paraId="5ED100E5" w14:textId="77777777" w:rsidR="00E90516" w:rsidRPr="001575D3" w:rsidRDefault="00E90516" w:rsidP="00E90516">
      <w:pPr>
        <w:pStyle w:val="Listeavsnitt"/>
        <w:widowControl w:val="0"/>
        <w:numPr>
          <w:ilvl w:val="0"/>
          <w:numId w:val="8"/>
        </w:numPr>
        <w:tabs>
          <w:tab w:val="left" w:pos="904"/>
          <w:tab w:val="left" w:pos="905"/>
        </w:tabs>
        <w:autoSpaceDE w:val="0"/>
        <w:autoSpaceDN w:val="0"/>
        <w:spacing w:line="252" w:lineRule="exact"/>
        <w:contextualSpacing w:val="0"/>
        <w:rPr>
          <w:rFonts w:asciiTheme="minorHAnsi" w:hAnsiTheme="minorHAnsi"/>
        </w:rPr>
      </w:pPr>
      <w:r w:rsidRPr="001575D3">
        <w:rPr>
          <w:rFonts w:asciiTheme="minorHAnsi" w:hAnsiTheme="minorHAnsi"/>
        </w:rPr>
        <w:t>Fase 3</w:t>
      </w:r>
      <w:r>
        <w:rPr>
          <w:rFonts w:asciiTheme="minorHAnsi" w:hAnsiTheme="minorHAnsi"/>
        </w:rPr>
        <w:t xml:space="preserve"> (Oppdragsgivers akseptansetest)</w:t>
      </w:r>
      <w:r w:rsidRPr="001575D3">
        <w:rPr>
          <w:rFonts w:asciiTheme="minorHAnsi" w:hAnsiTheme="minorHAnsi"/>
        </w:rPr>
        <w:t>: Se nedenfor om presisering av avtalens punkt</w:t>
      </w:r>
      <w:r w:rsidRPr="001575D3">
        <w:rPr>
          <w:rFonts w:asciiTheme="minorHAnsi" w:hAnsiTheme="minorHAnsi"/>
          <w:spacing w:val="-8"/>
        </w:rPr>
        <w:t xml:space="preserve"> </w:t>
      </w:r>
      <w:r w:rsidRPr="001575D3">
        <w:rPr>
          <w:rFonts w:asciiTheme="minorHAnsi" w:hAnsiTheme="minorHAnsi"/>
        </w:rPr>
        <w:t>2.4.</w:t>
      </w:r>
    </w:p>
    <w:p w14:paraId="131C49AE" w14:textId="77777777" w:rsidR="00E90516" w:rsidRPr="001575D3" w:rsidRDefault="00E90516" w:rsidP="00E90516">
      <w:pPr>
        <w:pStyle w:val="Brdtekst"/>
        <w:spacing w:line="253" w:lineRule="exact"/>
        <w:ind w:left="196"/>
        <w:rPr>
          <w:rFonts w:asciiTheme="minorHAnsi" w:hAnsiTheme="minorHAnsi"/>
        </w:rPr>
      </w:pPr>
    </w:p>
    <w:p w14:paraId="3F434EAF" w14:textId="77777777" w:rsidR="00E90516" w:rsidRPr="001575D3" w:rsidRDefault="00E90516" w:rsidP="00E90516">
      <w:pPr>
        <w:pStyle w:val="Brdtekst"/>
        <w:spacing w:line="253" w:lineRule="exact"/>
        <w:rPr>
          <w:rFonts w:asciiTheme="minorHAnsi" w:hAnsiTheme="minorHAnsi"/>
          <w:sz w:val="22"/>
          <w:szCs w:val="24"/>
          <w:lang w:eastAsia="nb-NO"/>
        </w:rPr>
      </w:pPr>
      <w:r w:rsidRPr="001575D3">
        <w:rPr>
          <w:rFonts w:asciiTheme="minorHAnsi" w:hAnsiTheme="minorHAnsi"/>
          <w:sz w:val="22"/>
          <w:szCs w:val="24"/>
          <w:lang w:eastAsia="nb-NO"/>
        </w:rPr>
        <w:t>Partnerens beskrivelse må inneholde informasjon om:</w:t>
      </w:r>
    </w:p>
    <w:p w14:paraId="142E6B70" w14:textId="77777777" w:rsidR="00E90516" w:rsidRPr="001575D3" w:rsidRDefault="00E90516" w:rsidP="00E90516">
      <w:pPr>
        <w:pStyle w:val="Listeavsnitt"/>
        <w:widowControl w:val="0"/>
        <w:numPr>
          <w:ilvl w:val="0"/>
          <w:numId w:val="8"/>
        </w:numPr>
        <w:tabs>
          <w:tab w:val="left" w:pos="904"/>
          <w:tab w:val="left" w:pos="905"/>
        </w:tabs>
        <w:autoSpaceDE w:val="0"/>
        <w:autoSpaceDN w:val="0"/>
        <w:contextualSpacing w:val="0"/>
        <w:rPr>
          <w:rFonts w:asciiTheme="minorHAnsi" w:hAnsiTheme="minorHAnsi"/>
        </w:rPr>
      </w:pPr>
      <w:r w:rsidRPr="001575D3">
        <w:rPr>
          <w:rFonts w:asciiTheme="minorHAnsi" w:hAnsiTheme="minorHAnsi"/>
        </w:rPr>
        <w:t>Omfang av</w:t>
      </w:r>
      <w:r w:rsidRPr="001575D3">
        <w:rPr>
          <w:rFonts w:asciiTheme="minorHAnsi" w:hAnsiTheme="minorHAnsi"/>
          <w:spacing w:val="-7"/>
        </w:rPr>
        <w:t xml:space="preserve"> </w:t>
      </w:r>
      <w:r w:rsidRPr="001575D3">
        <w:rPr>
          <w:rFonts w:asciiTheme="minorHAnsi" w:hAnsiTheme="minorHAnsi"/>
        </w:rPr>
        <w:t>testing</w:t>
      </w:r>
    </w:p>
    <w:p w14:paraId="53DC75B0" w14:textId="77777777" w:rsidR="00E90516" w:rsidRPr="001575D3" w:rsidRDefault="00E90516" w:rsidP="00E90516">
      <w:pPr>
        <w:pStyle w:val="Listeavsnitt"/>
        <w:widowControl w:val="0"/>
        <w:numPr>
          <w:ilvl w:val="0"/>
          <w:numId w:val="8"/>
        </w:numPr>
        <w:tabs>
          <w:tab w:val="left" w:pos="904"/>
          <w:tab w:val="left" w:pos="905"/>
        </w:tabs>
        <w:autoSpaceDE w:val="0"/>
        <w:autoSpaceDN w:val="0"/>
        <w:spacing w:before="1" w:line="252" w:lineRule="exact"/>
        <w:contextualSpacing w:val="0"/>
        <w:rPr>
          <w:rFonts w:asciiTheme="minorHAnsi" w:hAnsiTheme="minorHAnsi"/>
        </w:rPr>
      </w:pPr>
      <w:r w:rsidRPr="001575D3">
        <w:rPr>
          <w:rFonts w:asciiTheme="minorHAnsi" w:hAnsiTheme="minorHAnsi"/>
        </w:rPr>
        <w:t>Innhold i</w:t>
      </w:r>
      <w:r w:rsidRPr="001575D3">
        <w:rPr>
          <w:rFonts w:asciiTheme="minorHAnsi" w:hAnsiTheme="minorHAnsi"/>
          <w:spacing w:val="-7"/>
        </w:rPr>
        <w:t xml:space="preserve"> </w:t>
      </w:r>
      <w:r w:rsidRPr="001575D3">
        <w:rPr>
          <w:rFonts w:asciiTheme="minorHAnsi" w:hAnsiTheme="minorHAnsi"/>
        </w:rPr>
        <w:t>testing</w:t>
      </w:r>
    </w:p>
    <w:p w14:paraId="4B9BBE26" w14:textId="77777777" w:rsidR="00E90516" w:rsidRPr="001575D3" w:rsidRDefault="00E90516" w:rsidP="00E90516">
      <w:pPr>
        <w:pStyle w:val="Listeavsnitt"/>
        <w:widowControl w:val="0"/>
        <w:numPr>
          <w:ilvl w:val="0"/>
          <w:numId w:val="8"/>
        </w:numPr>
        <w:tabs>
          <w:tab w:val="left" w:pos="904"/>
          <w:tab w:val="left" w:pos="905"/>
        </w:tabs>
        <w:autoSpaceDE w:val="0"/>
        <w:autoSpaceDN w:val="0"/>
        <w:spacing w:line="252" w:lineRule="exact"/>
        <w:contextualSpacing w:val="0"/>
        <w:rPr>
          <w:rFonts w:asciiTheme="minorHAnsi" w:hAnsiTheme="minorHAnsi"/>
        </w:rPr>
      </w:pPr>
      <w:r w:rsidRPr="001575D3">
        <w:rPr>
          <w:rFonts w:asciiTheme="minorHAnsi" w:hAnsiTheme="minorHAnsi"/>
        </w:rPr>
        <w:t>Eventuell rapportering underveis av</w:t>
      </w:r>
      <w:r w:rsidRPr="001575D3">
        <w:rPr>
          <w:rFonts w:asciiTheme="minorHAnsi" w:hAnsiTheme="minorHAnsi"/>
          <w:spacing w:val="-15"/>
        </w:rPr>
        <w:t xml:space="preserve"> </w:t>
      </w:r>
      <w:r w:rsidRPr="001575D3">
        <w:rPr>
          <w:rFonts w:asciiTheme="minorHAnsi" w:hAnsiTheme="minorHAnsi"/>
        </w:rPr>
        <w:t>resultater</w:t>
      </w:r>
    </w:p>
    <w:p w14:paraId="30DA9025" w14:textId="77777777" w:rsidR="00E90516" w:rsidRDefault="00E90516" w:rsidP="00E90516">
      <w:pPr>
        <w:pStyle w:val="Listeavsnitt"/>
        <w:widowControl w:val="0"/>
        <w:numPr>
          <w:ilvl w:val="0"/>
          <w:numId w:val="8"/>
        </w:numPr>
        <w:tabs>
          <w:tab w:val="left" w:pos="904"/>
          <w:tab w:val="left" w:pos="905"/>
        </w:tabs>
        <w:autoSpaceDE w:val="0"/>
        <w:autoSpaceDN w:val="0"/>
        <w:spacing w:line="252" w:lineRule="exact"/>
        <w:contextualSpacing w:val="0"/>
        <w:rPr>
          <w:rFonts w:asciiTheme="minorHAnsi" w:hAnsiTheme="minorHAnsi"/>
        </w:rPr>
      </w:pPr>
      <w:r>
        <w:rPr>
          <w:rFonts w:asciiTheme="minorHAnsi" w:hAnsiTheme="minorHAnsi"/>
        </w:rPr>
        <w:t>Beskrivelse av roller og ansvar, samt b</w:t>
      </w:r>
      <w:r w:rsidRPr="001575D3">
        <w:rPr>
          <w:rFonts w:asciiTheme="minorHAnsi" w:hAnsiTheme="minorHAnsi"/>
        </w:rPr>
        <w:t>ehov for medvirkning av Oppdragsgiver, herunder omfang og</w:t>
      </w:r>
      <w:r w:rsidRPr="001575D3">
        <w:rPr>
          <w:rFonts w:asciiTheme="minorHAnsi" w:hAnsiTheme="minorHAnsi"/>
          <w:spacing w:val="-21"/>
        </w:rPr>
        <w:t xml:space="preserve"> </w:t>
      </w:r>
      <w:r w:rsidRPr="001575D3">
        <w:rPr>
          <w:rFonts w:asciiTheme="minorHAnsi" w:hAnsiTheme="minorHAnsi"/>
        </w:rPr>
        <w:t>kompetanse</w:t>
      </w:r>
    </w:p>
    <w:p w14:paraId="4BD8BB33" w14:textId="77777777" w:rsidR="00E90516" w:rsidRDefault="00E90516" w:rsidP="00E90516">
      <w:pPr>
        <w:pStyle w:val="Listeavsnitt"/>
        <w:widowControl w:val="0"/>
        <w:numPr>
          <w:ilvl w:val="0"/>
          <w:numId w:val="8"/>
        </w:numPr>
        <w:tabs>
          <w:tab w:val="left" w:pos="904"/>
          <w:tab w:val="left" w:pos="905"/>
        </w:tabs>
        <w:autoSpaceDE w:val="0"/>
        <w:autoSpaceDN w:val="0"/>
        <w:spacing w:line="252" w:lineRule="exact"/>
        <w:contextualSpacing w:val="0"/>
        <w:rPr>
          <w:rFonts w:asciiTheme="minorHAnsi" w:hAnsiTheme="minorHAnsi"/>
        </w:rPr>
      </w:pPr>
      <w:r>
        <w:rPr>
          <w:rFonts w:asciiTheme="minorHAnsi" w:hAnsiTheme="minorHAnsi"/>
        </w:rPr>
        <w:t xml:space="preserve">Behov for testmiljø og </w:t>
      </w:r>
      <w:proofErr w:type="spellStart"/>
      <w:r>
        <w:rPr>
          <w:rFonts w:asciiTheme="minorHAnsi" w:hAnsiTheme="minorHAnsi"/>
        </w:rPr>
        <w:t>testdata</w:t>
      </w:r>
      <w:proofErr w:type="spellEnd"/>
      <w:r w:rsidRPr="001575D3">
        <w:rPr>
          <w:rFonts w:asciiTheme="minorHAnsi" w:hAnsiTheme="minorHAnsi"/>
        </w:rPr>
        <w:t xml:space="preserve"> </w:t>
      </w:r>
    </w:p>
    <w:p w14:paraId="5492729C" w14:textId="77777777" w:rsidR="00E90516" w:rsidRPr="001575D3" w:rsidRDefault="00E90516" w:rsidP="00E90516">
      <w:pPr>
        <w:pStyle w:val="Brdtekst"/>
        <w:rPr>
          <w:rFonts w:asciiTheme="minorHAnsi" w:hAnsiTheme="minorHAnsi"/>
        </w:rPr>
      </w:pPr>
    </w:p>
    <w:p w14:paraId="1143B7C5" w14:textId="77777777" w:rsidR="00E90516" w:rsidRPr="00604BCD" w:rsidRDefault="00E90516" w:rsidP="00665F67">
      <w:pPr>
        <w:pStyle w:val="Overskrift2"/>
      </w:pPr>
      <w:r w:rsidRPr="00604BCD">
        <w:t>Avtalens punkt 2.4 Oppdragsgivers test og godkjenning av løsningen</w:t>
      </w:r>
    </w:p>
    <w:p w14:paraId="6DEDC606" w14:textId="77777777" w:rsidR="00E90516" w:rsidRPr="001575D3" w:rsidRDefault="00E90516" w:rsidP="00E90516">
      <w:pPr>
        <w:pStyle w:val="Brdtekst"/>
        <w:spacing w:before="60"/>
        <w:ind w:right="160"/>
        <w:rPr>
          <w:rFonts w:asciiTheme="minorHAnsi" w:hAnsiTheme="minorHAnsi"/>
          <w:sz w:val="22"/>
          <w:szCs w:val="24"/>
          <w:lang w:eastAsia="nb-NO"/>
        </w:rPr>
      </w:pPr>
      <w:r w:rsidRPr="001575D3">
        <w:rPr>
          <w:rFonts w:asciiTheme="minorHAnsi" w:hAnsiTheme="minorHAnsi"/>
          <w:sz w:val="22"/>
          <w:szCs w:val="24"/>
          <w:lang w:eastAsia="nb-NO"/>
        </w:rPr>
        <w:t>Partneren skal legge inn plan for og gjennomføring av test i partnerskapet fase 3 her. Planen må angi Oppdragsgiverens og Partners oppgaver og plikter under testingen.</w:t>
      </w:r>
    </w:p>
    <w:p w14:paraId="5687CE78" w14:textId="77777777" w:rsidR="00F6220E" w:rsidRDefault="00F6220E" w:rsidP="00F6220E">
      <w:pPr>
        <w:widowControl w:val="0"/>
        <w:tabs>
          <w:tab w:val="left" w:pos="904"/>
          <w:tab w:val="left" w:pos="905"/>
        </w:tabs>
        <w:autoSpaceDE w:val="0"/>
        <w:autoSpaceDN w:val="0"/>
        <w:spacing w:line="252" w:lineRule="exact"/>
        <w:rPr>
          <w:rFonts w:asciiTheme="minorHAnsi" w:hAnsiTheme="minorHAnsi"/>
        </w:rPr>
      </w:pPr>
    </w:p>
    <w:p w14:paraId="578F666B" w14:textId="77777777" w:rsidR="00BB4A6B" w:rsidRDefault="00F6220E" w:rsidP="00F6220E">
      <w:pPr>
        <w:widowControl w:val="0"/>
        <w:tabs>
          <w:tab w:val="left" w:pos="904"/>
          <w:tab w:val="left" w:pos="905"/>
        </w:tabs>
        <w:autoSpaceDE w:val="0"/>
        <w:autoSpaceDN w:val="0"/>
        <w:spacing w:line="252" w:lineRule="exact"/>
        <w:rPr>
          <w:rFonts w:asciiTheme="minorHAnsi" w:hAnsiTheme="minorHAnsi"/>
        </w:rPr>
      </w:pPr>
      <w:r w:rsidRPr="00F6220E">
        <w:rPr>
          <w:rFonts w:asciiTheme="minorHAnsi" w:hAnsiTheme="minorHAnsi"/>
        </w:rPr>
        <w:t xml:space="preserve">Plan for og gjennomføring av test i fase 3, </w:t>
      </w:r>
      <w:r w:rsidR="00BB4A6B">
        <w:rPr>
          <w:rFonts w:asciiTheme="minorHAnsi" w:hAnsiTheme="minorHAnsi"/>
        </w:rPr>
        <w:t>skal</w:t>
      </w:r>
      <w:r w:rsidRPr="00F6220E">
        <w:rPr>
          <w:rFonts w:asciiTheme="minorHAnsi" w:hAnsiTheme="minorHAnsi"/>
        </w:rPr>
        <w:t xml:space="preserve"> blant annet ta utgangspunkt i / inkludere følgende funksjonelle og tekniske egenskaper: </w:t>
      </w:r>
    </w:p>
    <w:p w14:paraId="311C4839" w14:textId="66588B28" w:rsidR="00E90516" w:rsidRPr="00BB4A6B" w:rsidRDefault="00E90516" w:rsidP="00BB4A6B">
      <w:pPr>
        <w:pStyle w:val="Listeavsnitt"/>
        <w:widowControl w:val="0"/>
        <w:numPr>
          <w:ilvl w:val="0"/>
          <w:numId w:val="8"/>
        </w:numPr>
        <w:tabs>
          <w:tab w:val="left" w:pos="904"/>
          <w:tab w:val="left" w:pos="905"/>
        </w:tabs>
        <w:autoSpaceDE w:val="0"/>
        <w:autoSpaceDN w:val="0"/>
        <w:spacing w:line="252" w:lineRule="exact"/>
        <w:rPr>
          <w:rFonts w:asciiTheme="minorHAnsi" w:hAnsiTheme="minorHAnsi"/>
        </w:rPr>
      </w:pPr>
      <w:r w:rsidRPr="00BB4A6B">
        <w:rPr>
          <w:rFonts w:asciiTheme="minorHAnsi" w:hAnsiTheme="minorHAnsi"/>
        </w:rPr>
        <w:t>Funksjonstesting</w:t>
      </w:r>
    </w:p>
    <w:p w14:paraId="250B7505" w14:textId="77777777" w:rsidR="00E90516" w:rsidRPr="001575D3" w:rsidRDefault="00E90516" w:rsidP="00E90516">
      <w:pPr>
        <w:pStyle w:val="Listeavsnitt"/>
        <w:widowControl w:val="0"/>
        <w:numPr>
          <w:ilvl w:val="0"/>
          <w:numId w:val="8"/>
        </w:numPr>
        <w:tabs>
          <w:tab w:val="left" w:pos="904"/>
          <w:tab w:val="left" w:pos="905"/>
        </w:tabs>
        <w:autoSpaceDE w:val="0"/>
        <w:autoSpaceDN w:val="0"/>
        <w:spacing w:before="2" w:line="253" w:lineRule="exact"/>
        <w:contextualSpacing w:val="0"/>
        <w:rPr>
          <w:rFonts w:asciiTheme="minorHAnsi" w:hAnsiTheme="minorHAnsi"/>
        </w:rPr>
      </w:pPr>
      <w:r w:rsidRPr="001575D3">
        <w:rPr>
          <w:rFonts w:asciiTheme="minorHAnsi" w:hAnsiTheme="minorHAnsi"/>
        </w:rPr>
        <w:t>Stresstesting</w:t>
      </w:r>
    </w:p>
    <w:p w14:paraId="43951124" w14:textId="77777777" w:rsidR="00E90516" w:rsidRPr="001575D3" w:rsidRDefault="00E90516" w:rsidP="00E90516">
      <w:pPr>
        <w:pStyle w:val="Listeavsnitt"/>
        <w:widowControl w:val="0"/>
        <w:numPr>
          <w:ilvl w:val="1"/>
          <w:numId w:val="8"/>
        </w:numPr>
        <w:tabs>
          <w:tab w:val="left" w:pos="1612"/>
          <w:tab w:val="left" w:pos="1613"/>
        </w:tabs>
        <w:autoSpaceDE w:val="0"/>
        <w:autoSpaceDN w:val="0"/>
        <w:spacing w:line="263" w:lineRule="exact"/>
        <w:contextualSpacing w:val="0"/>
        <w:rPr>
          <w:rFonts w:asciiTheme="minorHAnsi" w:hAnsiTheme="minorHAnsi"/>
        </w:rPr>
      </w:pPr>
      <w:r w:rsidRPr="001575D3">
        <w:rPr>
          <w:rFonts w:asciiTheme="minorHAnsi" w:hAnsiTheme="minorHAnsi"/>
        </w:rPr>
        <w:t>Volum og</w:t>
      </w:r>
      <w:r w:rsidRPr="001575D3">
        <w:rPr>
          <w:rFonts w:asciiTheme="minorHAnsi" w:hAnsiTheme="minorHAnsi"/>
          <w:spacing w:val="-3"/>
        </w:rPr>
        <w:t xml:space="preserve"> </w:t>
      </w:r>
      <w:r w:rsidRPr="001575D3">
        <w:rPr>
          <w:rFonts w:asciiTheme="minorHAnsi" w:hAnsiTheme="minorHAnsi"/>
        </w:rPr>
        <w:t>kapasitet</w:t>
      </w:r>
    </w:p>
    <w:p w14:paraId="48BF6121" w14:textId="77777777" w:rsidR="00E90516" w:rsidRPr="001575D3" w:rsidRDefault="00E90516" w:rsidP="00E90516">
      <w:pPr>
        <w:pStyle w:val="Listeavsnitt"/>
        <w:widowControl w:val="0"/>
        <w:numPr>
          <w:ilvl w:val="0"/>
          <w:numId w:val="8"/>
        </w:numPr>
        <w:tabs>
          <w:tab w:val="left" w:pos="904"/>
          <w:tab w:val="left" w:pos="905"/>
        </w:tabs>
        <w:autoSpaceDE w:val="0"/>
        <w:autoSpaceDN w:val="0"/>
        <w:spacing w:line="243" w:lineRule="exact"/>
        <w:contextualSpacing w:val="0"/>
        <w:rPr>
          <w:rFonts w:asciiTheme="minorHAnsi" w:hAnsiTheme="minorHAnsi"/>
        </w:rPr>
      </w:pPr>
      <w:r w:rsidRPr="001575D3">
        <w:rPr>
          <w:rFonts w:asciiTheme="minorHAnsi" w:hAnsiTheme="minorHAnsi"/>
        </w:rPr>
        <w:t>Kompatibilitetstest</w:t>
      </w:r>
    </w:p>
    <w:p w14:paraId="70FDFAAA" w14:textId="77777777" w:rsidR="00E90516" w:rsidRPr="001575D3" w:rsidRDefault="00E90516" w:rsidP="00E90516">
      <w:pPr>
        <w:pStyle w:val="Listeavsnitt"/>
        <w:widowControl w:val="0"/>
        <w:numPr>
          <w:ilvl w:val="1"/>
          <w:numId w:val="8"/>
        </w:numPr>
        <w:tabs>
          <w:tab w:val="left" w:pos="1612"/>
          <w:tab w:val="left" w:pos="1613"/>
        </w:tabs>
        <w:autoSpaceDE w:val="0"/>
        <w:autoSpaceDN w:val="0"/>
        <w:spacing w:line="262" w:lineRule="exact"/>
        <w:contextualSpacing w:val="0"/>
        <w:rPr>
          <w:rFonts w:asciiTheme="minorHAnsi" w:hAnsiTheme="minorHAnsi"/>
        </w:rPr>
      </w:pPr>
      <w:r w:rsidRPr="001575D3">
        <w:rPr>
          <w:rFonts w:asciiTheme="minorHAnsi" w:hAnsiTheme="minorHAnsi"/>
        </w:rPr>
        <w:t>Integrasjoner og</w:t>
      </w:r>
      <w:r w:rsidRPr="001575D3">
        <w:rPr>
          <w:rFonts w:asciiTheme="minorHAnsi" w:hAnsiTheme="minorHAnsi"/>
          <w:spacing w:val="-7"/>
        </w:rPr>
        <w:t xml:space="preserve"> </w:t>
      </w:r>
      <w:r w:rsidRPr="001575D3">
        <w:rPr>
          <w:rFonts w:asciiTheme="minorHAnsi" w:hAnsiTheme="minorHAnsi"/>
        </w:rPr>
        <w:t>sikkerhet</w:t>
      </w:r>
    </w:p>
    <w:p w14:paraId="5A863721" w14:textId="77777777" w:rsidR="00E90516" w:rsidRPr="001575D3" w:rsidRDefault="00E90516" w:rsidP="00E90516">
      <w:pPr>
        <w:pStyle w:val="Listeavsnitt"/>
        <w:widowControl w:val="0"/>
        <w:numPr>
          <w:ilvl w:val="0"/>
          <w:numId w:val="8"/>
        </w:numPr>
        <w:tabs>
          <w:tab w:val="left" w:pos="904"/>
          <w:tab w:val="left" w:pos="905"/>
        </w:tabs>
        <w:autoSpaceDE w:val="0"/>
        <w:autoSpaceDN w:val="0"/>
        <w:spacing w:line="243" w:lineRule="exact"/>
        <w:contextualSpacing w:val="0"/>
        <w:rPr>
          <w:rFonts w:asciiTheme="minorHAnsi" w:hAnsiTheme="minorHAnsi"/>
        </w:rPr>
      </w:pPr>
      <w:r w:rsidRPr="001575D3">
        <w:rPr>
          <w:rFonts w:asciiTheme="minorHAnsi" w:hAnsiTheme="minorHAnsi"/>
        </w:rPr>
        <w:t>Anvendbarhetstest</w:t>
      </w:r>
    </w:p>
    <w:p w14:paraId="69FDD210" w14:textId="77777777" w:rsidR="00E90516" w:rsidRPr="001575D3" w:rsidRDefault="00E90516" w:rsidP="00E90516">
      <w:pPr>
        <w:pStyle w:val="Brdtekst"/>
        <w:spacing w:before="1"/>
        <w:rPr>
          <w:rFonts w:asciiTheme="minorHAnsi" w:hAnsiTheme="minorHAnsi"/>
          <w:sz w:val="20"/>
        </w:rPr>
      </w:pPr>
    </w:p>
    <w:p w14:paraId="4970B14A" w14:textId="5CCE55C5" w:rsidR="00E90516" w:rsidRPr="001575D3" w:rsidRDefault="00E90516" w:rsidP="00E90516">
      <w:pPr>
        <w:pStyle w:val="Brdtekst"/>
        <w:spacing w:before="1"/>
        <w:rPr>
          <w:rFonts w:asciiTheme="minorHAnsi" w:hAnsiTheme="minorHAnsi"/>
          <w:sz w:val="22"/>
          <w:szCs w:val="24"/>
          <w:lang w:eastAsia="nb-NO"/>
        </w:rPr>
      </w:pPr>
      <w:r w:rsidRPr="001575D3">
        <w:rPr>
          <w:rFonts w:asciiTheme="minorHAnsi" w:hAnsiTheme="minorHAnsi"/>
          <w:sz w:val="22"/>
          <w:szCs w:val="24"/>
          <w:lang w:eastAsia="nb-NO"/>
        </w:rPr>
        <w:t>Oppdragsgiver legger til grunn følgende definisjoner av feil</w:t>
      </w:r>
      <w:r w:rsidR="00BB4A6B">
        <w:rPr>
          <w:rFonts w:asciiTheme="minorHAnsi" w:hAnsiTheme="minorHAnsi"/>
          <w:sz w:val="22"/>
          <w:szCs w:val="24"/>
          <w:lang w:eastAsia="nb-NO"/>
        </w:rPr>
        <w:t xml:space="preserve"> i henhold til Sykehuspartner overordnede teststrategi</w:t>
      </w:r>
      <w:r w:rsidRPr="001575D3">
        <w:rPr>
          <w:rFonts w:asciiTheme="minorHAnsi" w:hAnsiTheme="minorHAnsi"/>
          <w:sz w:val="22"/>
          <w:szCs w:val="24"/>
          <w:lang w:eastAsia="nb-NO"/>
        </w:rPr>
        <w:t>:</w:t>
      </w:r>
    </w:p>
    <w:p w14:paraId="034E38EE" w14:textId="1BA8929E" w:rsidR="00E90516" w:rsidRDefault="00E90516" w:rsidP="00E90516">
      <w:pPr>
        <w:pStyle w:val="Brdtekst"/>
        <w:spacing w:before="10" w:after="1"/>
        <w:rPr>
          <w:rFonts w:asciiTheme="minorHAnsi" w:hAnsiTheme="minorHAnsi"/>
          <w:sz w:val="21"/>
        </w:rPr>
      </w:pPr>
    </w:p>
    <w:p w14:paraId="2D0D69FA" w14:textId="2C28952D" w:rsidR="00176E9C" w:rsidRDefault="00176E9C" w:rsidP="00E90516">
      <w:pPr>
        <w:pStyle w:val="Brdtekst"/>
        <w:spacing w:before="10" w:after="1"/>
        <w:rPr>
          <w:rFonts w:asciiTheme="minorHAnsi" w:hAnsiTheme="minorHAnsi"/>
          <w:sz w:val="21"/>
        </w:rPr>
      </w:pPr>
    </w:p>
    <w:p w14:paraId="2BEF9B4B" w14:textId="3FA298D8" w:rsidR="00176E9C" w:rsidRDefault="00176E9C" w:rsidP="00E90516">
      <w:pPr>
        <w:pStyle w:val="Brdtekst"/>
        <w:spacing w:before="10" w:after="1"/>
        <w:rPr>
          <w:rFonts w:asciiTheme="minorHAnsi" w:hAnsiTheme="minorHAnsi"/>
          <w:sz w:val="21"/>
        </w:rPr>
      </w:pPr>
    </w:p>
    <w:p w14:paraId="5BCE6691" w14:textId="4B2626D4" w:rsidR="00176E9C" w:rsidRDefault="00176E9C" w:rsidP="00E90516">
      <w:pPr>
        <w:pStyle w:val="Brdtekst"/>
        <w:spacing w:before="10" w:after="1"/>
        <w:rPr>
          <w:rFonts w:asciiTheme="minorHAnsi" w:hAnsiTheme="minorHAnsi"/>
          <w:sz w:val="21"/>
        </w:rPr>
      </w:pPr>
    </w:p>
    <w:p w14:paraId="11AC6225" w14:textId="44C52738" w:rsidR="00176E9C" w:rsidRDefault="00176E9C" w:rsidP="00E90516">
      <w:pPr>
        <w:pStyle w:val="Brdtekst"/>
        <w:spacing w:before="10" w:after="1"/>
        <w:rPr>
          <w:rFonts w:asciiTheme="minorHAnsi" w:hAnsiTheme="minorHAnsi"/>
          <w:sz w:val="21"/>
        </w:rPr>
      </w:pPr>
    </w:p>
    <w:p w14:paraId="5A7E7B9D" w14:textId="7CB7D1EF" w:rsidR="00176E9C" w:rsidRDefault="00176E9C" w:rsidP="00E90516">
      <w:pPr>
        <w:pStyle w:val="Brdtekst"/>
        <w:spacing w:before="10" w:after="1"/>
        <w:rPr>
          <w:rFonts w:asciiTheme="minorHAnsi" w:hAnsiTheme="minorHAnsi"/>
          <w:sz w:val="21"/>
        </w:rPr>
      </w:pPr>
    </w:p>
    <w:p w14:paraId="32FDC539" w14:textId="2E026107" w:rsidR="00176E9C" w:rsidRDefault="00176E9C" w:rsidP="00E90516">
      <w:pPr>
        <w:pStyle w:val="Brdtekst"/>
        <w:spacing w:before="10" w:after="1"/>
        <w:rPr>
          <w:rFonts w:asciiTheme="minorHAnsi" w:hAnsiTheme="minorHAnsi"/>
          <w:sz w:val="21"/>
        </w:rPr>
      </w:pPr>
    </w:p>
    <w:p w14:paraId="2C511AFE" w14:textId="77777777" w:rsidR="00176E9C" w:rsidRPr="001575D3" w:rsidRDefault="00176E9C" w:rsidP="00E90516">
      <w:pPr>
        <w:pStyle w:val="Brdtekst"/>
        <w:spacing w:before="10" w:after="1"/>
        <w:rPr>
          <w:rFonts w:asciiTheme="minorHAnsi" w:hAnsiTheme="minorHAnsi"/>
          <w:sz w:val="21"/>
        </w:rPr>
      </w:pPr>
    </w:p>
    <w:tbl>
      <w:tblPr>
        <w:tblStyle w:val="TableNormal"/>
        <w:tblW w:w="0" w:type="auto"/>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90"/>
        <w:gridCol w:w="1243"/>
        <w:gridCol w:w="6460"/>
      </w:tblGrid>
      <w:tr w:rsidR="00E90516" w:rsidRPr="001575D3" w14:paraId="14E6C26B" w14:textId="77777777" w:rsidTr="00142BAF">
        <w:trPr>
          <w:trHeight w:hRule="exact" w:val="268"/>
        </w:trPr>
        <w:tc>
          <w:tcPr>
            <w:tcW w:w="590" w:type="dxa"/>
            <w:shd w:val="clear" w:color="auto" w:fill="D9D9D9"/>
          </w:tcPr>
          <w:p w14:paraId="6AEABC27" w14:textId="77777777" w:rsidR="00E90516" w:rsidRPr="001575D3" w:rsidRDefault="00E90516" w:rsidP="00142BAF">
            <w:pPr>
              <w:pStyle w:val="TableParagraph"/>
              <w:spacing w:before="1"/>
              <w:rPr>
                <w:rFonts w:asciiTheme="minorHAnsi" w:hAnsiTheme="minorHAnsi"/>
                <w:lang w:val="nb-NO"/>
              </w:rPr>
            </w:pPr>
            <w:r w:rsidRPr="001575D3">
              <w:rPr>
                <w:rFonts w:asciiTheme="minorHAnsi" w:hAnsiTheme="minorHAnsi"/>
                <w:lang w:val="nb-NO"/>
              </w:rPr>
              <w:t>Nivå</w:t>
            </w:r>
          </w:p>
        </w:tc>
        <w:tc>
          <w:tcPr>
            <w:tcW w:w="1243" w:type="dxa"/>
            <w:shd w:val="clear" w:color="auto" w:fill="D9D9D9"/>
          </w:tcPr>
          <w:p w14:paraId="4A411F21" w14:textId="77777777" w:rsidR="00E90516" w:rsidRPr="001575D3" w:rsidRDefault="00E90516" w:rsidP="00142BAF">
            <w:pPr>
              <w:pStyle w:val="TableParagraph"/>
              <w:spacing w:before="1"/>
              <w:rPr>
                <w:rFonts w:asciiTheme="minorHAnsi" w:hAnsiTheme="minorHAnsi"/>
                <w:lang w:val="nb-NO"/>
              </w:rPr>
            </w:pPr>
            <w:r w:rsidRPr="001575D3">
              <w:rPr>
                <w:rFonts w:asciiTheme="minorHAnsi" w:hAnsiTheme="minorHAnsi"/>
                <w:lang w:val="nb-NO"/>
              </w:rPr>
              <w:t>Kategori</w:t>
            </w:r>
          </w:p>
        </w:tc>
        <w:tc>
          <w:tcPr>
            <w:tcW w:w="6460" w:type="dxa"/>
            <w:shd w:val="clear" w:color="auto" w:fill="D9D9D9"/>
          </w:tcPr>
          <w:p w14:paraId="3F54023D" w14:textId="77777777" w:rsidR="00E90516" w:rsidRPr="001575D3" w:rsidRDefault="00E90516" w:rsidP="00142BAF">
            <w:pPr>
              <w:pStyle w:val="TableParagraph"/>
              <w:spacing w:before="1"/>
              <w:rPr>
                <w:rFonts w:asciiTheme="minorHAnsi" w:hAnsiTheme="minorHAnsi"/>
                <w:lang w:val="nb-NO"/>
              </w:rPr>
            </w:pPr>
            <w:r w:rsidRPr="001575D3">
              <w:rPr>
                <w:rFonts w:asciiTheme="minorHAnsi" w:hAnsiTheme="minorHAnsi"/>
                <w:lang w:val="nb-NO"/>
              </w:rPr>
              <w:t>Beskrivelse</w:t>
            </w:r>
          </w:p>
        </w:tc>
      </w:tr>
      <w:tr w:rsidR="00E90516" w:rsidRPr="001575D3" w14:paraId="059AA127" w14:textId="77777777" w:rsidTr="00153D9E">
        <w:trPr>
          <w:trHeight w:hRule="exact" w:val="1957"/>
        </w:trPr>
        <w:tc>
          <w:tcPr>
            <w:tcW w:w="590" w:type="dxa"/>
          </w:tcPr>
          <w:p w14:paraId="73BD37B1" w14:textId="77777777" w:rsidR="00E90516" w:rsidRPr="001575D3" w:rsidRDefault="00E90516" w:rsidP="00142BAF">
            <w:pPr>
              <w:pStyle w:val="TableParagraph"/>
              <w:spacing w:line="230" w:lineRule="exact"/>
              <w:ind w:left="120"/>
              <w:rPr>
                <w:rFonts w:asciiTheme="minorHAnsi" w:hAnsiTheme="minorHAnsi"/>
                <w:b/>
                <w:sz w:val="20"/>
                <w:lang w:val="nb-NO"/>
              </w:rPr>
            </w:pPr>
            <w:r w:rsidRPr="001575D3">
              <w:rPr>
                <w:rFonts w:asciiTheme="minorHAnsi" w:hAnsiTheme="minorHAnsi"/>
                <w:b/>
                <w:w w:val="99"/>
                <w:sz w:val="20"/>
                <w:lang w:val="nb-NO"/>
              </w:rPr>
              <w:t>A</w:t>
            </w:r>
          </w:p>
        </w:tc>
        <w:tc>
          <w:tcPr>
            <w:tcW w:w="1243" w:type="dxa"/>
          </w:tcPr>
          <w:p w14:paraId="3D0E83AD" w14:textId="77777777" w:rsidR="00E90516" w:rsidRPr="001575D3" w:rsidRDefault="00E90516" w:rsidP="00142BAF">
            <w:pPr>
              <w:pStyle w:val="TableParagraph"/>
              <w:rPr>
                <w:rFonts w:asciiTheme="minorHAnsi" w:hAnsiTheme="minorHAnsi"/>
                <w:lang w:val="nb-NO"/>
              </w:rPr>
            </w:pPr>
            <w:r w:rsidRPr="001575D3">
              <w:rPr>
                <w:rFonts w:asciiTheme="minorHAnsi" w:hAnsiTheme="minorHAnsi"/>
                <w:lang w:val="nb-NO"/>
              </w:rPr>
              <w:t>Kritisk feil</w:t>
            </w:r>
          </w:p>
        </w:tc>
        <w:tc>
          <w:tcPr>
            <w:tcW w:w="6460" w:type="dxa"/>
          </w:tcPr>
          <w:p w14:paraId="49E7676A" w14:textId="568481F9" w:rsidR="00153D9E" w:rsidRDefault="00153D9E" w:rsidP="00142BAF">
            <w:pPr>
              <w:pStyle w:val="TableParagraph"/>
              <w:numPr>
                <w:ilvl w:val="0"/>
                <w:numId w:val="7"/>
              </w:numPr>
              <w:tabs>
                <w:tab w:val="left" w:pos="200"/>
              </w:tabs>
              <w:ind w:right="867" w:firstLine="0"/>
              <w:rPr>
                <w:rFonts w:asciiTheme="minorHAnsi" w:hAnsiTheme="minorHAnsi"/>
                <w:lang w:val="nb-NO"/>
              </w:rPr>
            </w:pPr>
            <w:r w:rsidRPr="00153D9E">
              <w:rPr>
                <w:rFonts w:asciiTheme="minorHAnsi" w:hAnsiTheme="minorHAnsi"/>
                <w:lang w:val="nb-NO"/>
              </w:rPr>
              <w:t>Feil som medfører at</w:t>
            </w:r>
            <w:r>
              <w:rPr>
                <w:rFonts w:asciiTheme="minorHAnsi" w:hAnsiTheme="minorHAnsi"/>
                <w:lang w:val="nb-NO"/>
              </w:rPr>
              <w:t xml:space="preserve"> leveransen,</w:t>
            </w:r>
            <w:r w:rsidRPr="00153D9E">
              <w:rPr>
                <w:rFonts w:asciiTheme="minorHAnsi" w:hAnsiTheme="minorHAnsi"/>
                <w:lang w:val="nb-NO"/>
              </w:rPr>
              <w:t xml:space="preserve"> standardsystem og tilpasning stopper, at data går tapt eller at andre vesentlige funksjoner for kunden ikke er levert eller ikke virker som avtalt. </w:t>
            </w:r>
          </w:p>
          <w:p w14:paraId="483192C8" w14:textId="77777777" w:rsidR="00E90516" w:rsidRDefault="00153D9E" w:rsidP="00142BAF">
            <w:pPr>
              <w:pStyle w:val="TableParagraph"/>
              <w:numPr>
                <w:ilvl w:val="0"/>
                <w:numId w:val="7"/>
              </w:numPr>
              <w:tabs>
                <w:tab w:val="left" w:pos="200"/>
              </w:tabs>
              <w:ind w:right="867" w:firstLine="0"/>
              <w:rPr>
                <w:rFonts w:asciiTheme="minorHAnsi" w:hAnsiTheme="minorHAnsi"/>
                <w:lang w:val="nb-NO"/>
              </w:rPr>
            </w:pPr>
            <w:r w:rsidRPr="00153D9E">
              <w:rPr>
                <w:rFonts w:asciiTheme="minorHAnsi" w:hAnsiTheme="minorHAnsi"/>
                <w:lang w:val="nb-NO"/>
              </w:rPr>
              <w:t>Feil ved dokumentasjon som gjør at kunden ikke kan bruke standardsystem og tilpasning eller vesentlig deler av den som avtalt.</w:t>
            </w:r>
          </w:p>
          <w:p w14:paraId="1E0D76FE" w14:textId="4F9CA9F9" w:rsidR="00153D9E" w:rsidRPr="001575D3" w:rsidRDefault="00153D9E" w:rsidP="00142BAF">
            <w:pPr>
              <w:pStyle w:val="TableParagraph"/>
              <w:numPr>
                <w:ilvl w:val="0"/>
                <w:numId w:val="7"/>
              </w:numPr>
              <w:tabs>
                <w:tab w:val="left" w:pos="200"/>
              </w:tabs>
              <w:ind w:right="867" w:firstLine="0"/>
              <w:rPr>
                <w:rFonts w:asciiTheme="minorHAnsi" w:hAnsiTheme="minorHAnsi"/>
                <w:lang w:val="nb-NO"/>
              </w:rPr>
            </w:pPr>
          </w:p>
        </w:tc>
      </w:tr>
      <w:tr w:rsidR="00E90516" w:rsidRPr="001575D3" w14:paraId="099A9C95" w14:textId="77777777" w:rsidTr="00142BAF">
        <w:trPr>
          <w:trHeight w:hRule="exact" w:val="1858"/>
        </w:trPr>
        <w:tc>
          <w:tcPr>
            <w:tcW w:w="590" w:type="dxa"/>
          </w:tcPr>
          <w:p w14:paraId="18251576" w14:textId="77777777" w:rsidR="00E90516" w:rsidRPr="001575D3" w:rsidRDefault="00E90516" w:rsidP="00142BAF">
            <w:pPr>
              <w:pStyle w:val="TableParagraph"/>
              <w:ind w:left="124"/>
              <w:rPr>
                <w:rFonts w:asciiTheme="minorHAnsi" w:hAnsiTheme="minorHAnsi"/>
                <w:b/>
                <w:lang w:val="nb-NO"/>
              </w:rPr>
            </w:pPr>
            <w:r w:rsidRPr="001575D3">
              <w:rPr>
                <w:rFonts w:asciiTheme="minorHAnsi" w:hAnsiTheme="minorHAnsi"/>
                <w:b/>
                <w:lang w:val="nb-NO"/>
              </w:rPr>
              <w:t>B</w:t>
            </w:r>
          </w:p>
        </w:tc>
        <w:tc>
          <w:tcPr>
            <w:tcW w:w="1243" w:type="dxa"/>
          </w:tcPr>
          <w:p w14:paraId="61B4FD7F" w14:textId="77777777" w:rsidR="00E90516" w:rsidRPr="001575D3" w:rsidRDefault="00E90516" w:rsidP="00142BAF">
            <w:pPr>
              <w:pStyle w:val="TableParagraph"/>
              <w:rPr>
                <w:rFonts w:asciiTheme="minorHAnsi" w:hAnsiTheme="minorHAnsi"/>
                <w:lang w:val="nb-NO"/>
              </w:rPr>
            </w:pPr>
            <w:r w:rsidRPr="001575D3">
              <w:rPr>
                <w:rFonts w:asciiTheme="minorHAnsi" w:hAnsiTheme="minorHAnsi"/>
                <w:lang w:val="nb-NO"/>
              </w:rPr>
              <w:t>Alvorlig feil</w:t>
            </w:r>
          </w:p>
        </w:tc>
        <w:tc>
          <w:tcPr>
            <w:tcW w:w="6460" w:type="dxa"/>
          </w:tcPr>
          <w:p w14:paraId="2C113578" w14:textId="2BECB3B2" w:rsidR="00153D9E" w:rsidRDefault="00153D9E" w:rsidP="00142BAF">
            <w:pPr>
              <w:pStyle w:val="TableParagraph"/>
              <w:numPr>
                <w:ilvl w:val="0"/>
                <w:numId w:val="6"/>
              </w:numPr>
              <w:tabs>
                <w:tab w:val="left" w:pos="200"/>
              </w:tabs>
              <w:spacing w:before="1"/>
              <w:ind w:right="864" w:firstLine="0"/>
              <w:jc w:val="both"/>
              <w:rPr>
                <w:rFonts w:asciiTheme="minorHAnsi" w:hAnsiTheme="minorHAnsi"/>
                <w:lang w:val="nb-NO"/>
              </w:rPr>
            </w:pPr>
            <w:r w:rsidRPr="00153D9E">
              <w:rPr>
                <w:rFonts w:asciiTheme="minorHAnsi" w:hAnsiTheme="minorHAnsi"/>
                <w:lang w:val="nb-NO"/>
              </w:rPr>
              <w:t>Feil som medfører at funk</w:t>
            </w:r>
            <w:r>
              <w:rPr>
                <w:rFonts w:asciiTheme="minorHAnsi" w:hAnsiTheme="minorHAnsi"/>
                <w:lang w:val="nb-NO"/>
              </w:rPr>
              <w:t>sjoner som er viktige for Oppdragsgiver</w:t>
            </w:r>
            <w:r w:rsidRPr="00153D9E">
              <w:rPr>
                <w:rFonts w:asciiTheme="minorHAnsi" w:hAnsiTheme="minorHAnsi"/>
                <w:lang w:val="nb-NO"/>
              </w:rPr>
              <w:t xml:space="preserve"> ikke virker som beskrevet i avtalen og som det er tids og ressurskrevende å omgå. </w:t>
            </w:r>
          </w:p>
          <w:p w14:paraId="4D9FE17F" w14:textId="47A94F55" w:rsidR="00E90516" w:rsidRPr="001575D3" w:rsidRDefault="00153D9E" w:rsidP="00153D9E">
            <w:pPr>
              <w:pStyle w:val="TableParagraph"/>
              <w:numPr>
                <w:ilvl w:val="0"/>
                <w:numId w:val="7"/>
              </w:numPr>
              <w:tabs>
                <w:tab w:val="left" w:pos="200"/>
              </w:tabs>
              <w:ind w:right="867" w:firstLine="0"/>
              <w:rPr>
                <w:rFonts w:asciiTheme="minorHAnsi" w:hAnsiTheme="minorHAnsi"/>
                <w:lang w:val="nb-NO"/>
              </w:rPr>
            </w:pPr>
            <w:r w:rsidRPr="00153D9E">
              <w:rPr>
                <w:rFonts w:asciiTheme="minorHAnsi" w:hAnsiTheme="minorHAnsi"/>
                <w:lang w:val="nb-NO"/>
              </w:rPr>
              <w:t>Dokume</w:t>
            </w:r>
            <w:r>
              <w:rPr>
                <w:rFonts w:asciiTheme="minorHAnsi" w:hAnsiTheme="minorHAnsi"/>
                <w:lang w:val="nb-NO"/>
              </w:rPr>
              <w:t>ntasjon som er viktig for Oppdragsgiver</w:t>
            </w:r>
            <w:r w:rsidRPr="00153D9E">
              <w:rPr>
                <w:rFonts w:asciiTheme="minorHAnsi" w:hAnsiTheme="minorHAnsi"/>
                <w:lang w:val="nb-NO"/>
              </w:rPr>
              <w:t xml:space="preserve"> er mangelfull, upresis eller lett kan misforstås</w:t>
            </w:r>
          </w:p>
        </w:tc>
      </w:tr>
      <w:tr w:rsidR="00E90516" w:rsidRPr="001575D3" w14:paraId="49645D72" w14:textId="77777777" w:rsidTr="00142BAF">
        <w:trPr>
          <w:trHeight w:hRule="exact" w:val="859"/>
        </w:trPr>
        <w:tc>
          <w:tcPr>
            <w:tcW w:w="590" w:type="dxa"/>
          </w:tcPr>
          <w:p w14:paraId="0B75B2A2" w14:textId="77777777" w:rsidR="00E90516" w:rsidRPr="001575D3" w:rsidRDefault="00E90516" w:rsidP="00142BAF">
            <w:pPr>
              <w:pStyle w:val="TableParagraph"/>
              <w:ind w:left="124"/>
              <w:rPr>
                <w:rFonts w:asciiTheme="minorHAnsi" w:hAnsiTheme="minorHAnsi"/>
                <w:b/>
                <w:lang w:val="nb-NO"/>
              </w:rPr>
            </w:pPr>
            <w:r w:rsidRPr="001575D3">
              <w:rPr>
                <w:rFonts w:asciiTheme="minorHAnsi" w:hAnsiTheme="minorHAnsi"/>
                <w:b/>
                <w:lang w:val="nb-NO"/>
              </w:rPr>
              <w:t>C</w:t>
            </w:r>
          </w:p>
        </w:tc>
        <w:tc>
          <w:tcPr>
            <w:tcW w:w="1243" w:type="dxa"/>
          </w:tcPr>
          <w:p w14:paraId="3D52B4AA" w14:textId="77777777" w:rsidR="00E90516" w:rsidRPr="001575D3" w:rsidRDefault="00E90516" w:rsidP="00142BAF">
            <w:pPr>
              <w:pStyle w:val="TableParagraph"/>
              <w:ind w:right="107"/>
              <w:rPr>
                <w:rFonts w:asciiTheme="minorHAnsi" w:hAnsiTheme="minorHAnsi"/>
                <w:lang w:val="nb-NO"/>
              </w:rPr>
            </w:pPr>
            <w:r w:rsidRPr="001575D3">
              <w:rPr>
                <w:rFonts w:asciiTheme="minorHAnsi" w:hAnsiTheme="minorHAnsi"/>
                <w:lang w:val="nb-NO"/>
              </w:rPr>
              <w:t>Mindre alvorlig feil</w:t>
            </w:r>
          </w:p>
        </w:tc>
        <w:tc>
          <w:tcPr>
            <w:tcW w:w="6460" w:type="dxa"/>
          </w:tcPr>
          <w:p w14:paraId="0D518A55" w14:textId="2783FF75" w:rsidR="00376420" w:rsidRDefault="00376420" w:rsidP="00142BAF">
            <w:pPr>
              <w:pStyle w:val="TableParagraph"/>
              <w:numPr>
                <w:ilvl w:val="0"/>
                <w:numId w:val="5"/>
              </w:numPr>
              <w:tabs>
                <w:tab w:val="left" w:pos="200"/>
              </w:tabs>
              <w:spacing w:line="252" w:lineRule="exact"/>
              <w:ind w:left="199"/>
              <w:rPr>
                <w:rFonts w:asciiTheme="minorHAnsi" w:hAnsiTheme="minorHAnsi"/>
                <w:lang w:val="nb-NO"/>
              </w:rPr>
            </w:pPr>
            <w:r w:rsidRPr="00376420">
              <w:rPr>
                <w:rFonts w:asciiTheme="minorHAnsi" w:hAnsiTheme="minorHAnsi"/>
                <w:lang w:val="nb-NO"/>
              </w:rPr>
              <w:t>Feil som medfører at en enkeltfunksjon ikke v</w:t>
            </w:r>
            <w:r>
              <w:rPr>
                <w:rFonts w:asciiTheme="minorHAnsi" w:hAnsiTheme="minorHAnsi"/>
                <w:lang w:val="nb-NO"/>
              </w:rPr>
              <w:t>irker som avtalt, men som Oppdragsgiver</w:t>
            </w:r>
            <w:r w:rsidRPr="00376420">
              <w:rPr>
                <w:rFonts w:asciiTheme="minorHAnsi" w:hAnsiTheme="minorHAnsi"/>
                <w:lang w:val="nb-NO"/>
              </w:rPr>
              <w:t xml:space="preserve"> relativt lett kan omgå. </w:t>
            </w:r>
          </w:p>
          <w:p w14:paraId="25ABC2FE" w14:textId="5D973823" w:rsidR="00E90516" w:rsidRPr="001575D3" w:rsidRDefault="00376420" w:rsidP="00142BAF">
            <w:pPr>
              <w:pStyle w:val="TableParagraph"/>
              <w:numPr>
                <w:ilvl w:val="0"/>
                <w:numId w:val="5"/>
              </w:numPr>
              <w:tabs>
                <w:tab w:val="left" w:pos="200"/>
              </w:tabs>
              <w:spacing w:line="252" w:lineRule="exact"/>
              <w:ind w:left="199"/>
              <w:rPr>
                <w:rFonts w:asciiTheme="minorHAnsi" w:hAnsiTheme="minorHAnsi"/>
                <w:lang w:val="nb-NO"/>
              </w:rPr>
            </w:pPr>
            <w:r w:rsidRPr="00376420">
              <w:rPr>
                <w:rFonts w:asciiTheme="minorHAnsi" w:hAnsiTheme="minorHAnsi"/>
                <w:lang w:val="nb-NO"/>
              </w:rPr>
              <w:t>Dokumentasjonen er mangelfull, upresis eller kan lett misforstås.</w:t>
            </w:r>
          </w:p>
        </w:tc>
      </w:tr>
      <w:tr w:rsidR="00E90516" w:rsidRPr="001575D3" w14:paraId="6BC6D59B" w14:textId="77777777" w:rsidTr="00142BAF">
        <w:trPr>
          <w:trHeight w:hRule="exact" w:val="859"/>
        </w:trPr>
        <w:tc>
          <w:tcPr>
            <w:tcW w:w="590" w:type="dxa"/>
          </w:tcPr>
          <w:p w14:paraId="2A61A9B8" w14:textId="77777777" w:rsidR="00E90516" w:rsidRPr="001575D3" w:rsidRDefault="00E90516" w:rsidP="00142BAF">
            <w:pPr>
              <w:pStyle w:val="TableParagraph"/>
              <w:ind w:left="124"/>
              <w:rPr>
                <w:rFonts w:asciiTheme="minorHAnsi" w:hAnsiTheme="minorHAnsi"/>
                <w:b/>
                <w:lang w:val="nb-NO"/>
              </w:rPr>
            </w:pPr>
            <w:r>
              <w:rPr>
                <w:rFonts w:asciiTheme="minorHAnsi" w:hAnsiTheme="minorHAnsi"/>
                <w:b/>
                <w:lang w:val="nb-NO"/>
              </w:rPr>
              <w:t>D</w:t>
            </w:r>
          </w:p>
        </w:tc>
        <w:tc>
          <w:tcPr>
            <w:tcW w:w="1243" w:type="dxa"/>
          </w:tcPr>
          <w:p w14:paraId="7FB8C05F" w14:textId="77777777" w:rsidR="00E90516" w:rsidRPr="001575D3" w:rsidRDefault="00E90516" w:rsidP="00142BAF">
            <w:pPr>
              <w:pStyle w:val="TableParagraph"/>
              <w:ind w:right="107"/>
              <w:rPr>
                <w:rFonts w:asciiTheme="minorHAnsi" w:hAnsiTheme="minorHAnsi"/>
                <w:lang w:val="nb-NO"/>
              </w:rPr>
            </w:pPr>
            <w:r w:rsidRPr="00A73B4E">
              <w:rPr>
                <w:rFonts w:asciiTheme="minorHAnsi" w:hAnsiTheme="minorHAnsi"/>
                <w:lang w:val="nb-NO"/>
              </w:rPr>
              <w:t>Ikke alvorlige feil/Småfeil</w:t>
            </w:r>
          </w:p>
        </w:tc>
        <w:tc>
          <w:tcPr>
            <w:tcW w:w="6460" w:type="dxa"/>
          </w:tcPr>
          <w:p w14:paraId="6DB8F61E" w14:textId="77777777" w:rsidR="00E90516" w:rsidRPr="00B00A01" w:rsidRDefault="00E90516" w:rsidP="00142BAF">
            <w:pPr>
              <w:pStyle w:val="TableParagraph"/>
              <w:tabs>
                <w:tab w:val="left" w:pos="200"/>
              </w:tabs>
              <w:ind w:right="267"/>
              <w:rPr>
                <w:rFonts w:asciiTheme="minorHAnsi" w:hAnsiTheme="minorHAnsi"/>
                <w:lang w:val="nb-NO"/>
              </w:rPr>
            </w:pPr>
            <w:r w:rsidRPr="00B00A01">
              <w:rPr>
                <w:rFonts w:asciiTheme="minorHAnsi" w:hAnsiTheme="minorHAnsi"/>
                <w:lang w:val="nb-NO"/>
              </w:rPr>
              <w:t>Ubetydelige feil f. eks. i brukergrensesnittet. Trykkfeil, formateringsfeil samt andre småfeil i dokumentasjon som ikke påvirker forståelsen av dokumentasjonen.</w:t>
            </w:r>
          </w:p>
        </w:tc>
      </w:tr>
    </w:tbl>
    <w:p w14:paraId="45FD8D20" w14:textId="77777777" w:rsidR="00E90516" w:rsidRPr="001575D3" w:rsidRDefault="00E90516" w:rsidP="00E90516">
      <w:pPr>
        <w:spacing w:line="252" w:lineRule="exact"/>
        <w:rPr>
          <w:rFonts w:asciiTheme="minorHAnsi" w:hAnsiTheme="minorHAnsi"/>
        </w:rPr>
      </w:pPr>
    </w:p>
    <w:p w14:paraId="2B1BDB2B" w14:textId="77777777" w:rsidR="00E90516" w:rsidRPr="001575D3" w:rsidRDefault="00E90516" w:rsidP="00E90516">
      <w:pPr>
        <w:spacing w:line="252" w:lineRule="exact"/>
        <w:rPr>
          <w:rFonts w:asciiTheme="minorHAnsi" w:hAnsiTheme="minorHAnsi"/>
        </w:rPr>
      </w:pPr>
    </w:p>
    <w:p w14:paraId="78F5A265" w14:textId="234F6BF2" w:rsidR="0032413A" w:rsidRPr="0032413A" w:rsidRDefault="00247F1D" w:rsidP="0032413A">
      <w:pPr>
        <w:pStyle w:val="Brdtekst"/>
        <w:spacing w:before="93"/>
        <w:ind w:right="122"/>
        <w:rPr>
          <w:rFonts w:asciiTheme="minorHAnsi" w:hAnsiTheme="minorHAnsi"/>
          <w:sz w:val="22"/>
        </w:rPr>
      </w:pPr>
      <w:r>
        <w:rPr>
          <w:rFonts w:asciiTheme="minorHAnsi" w:hAnsiTheme="minorHAnsi"/>
          <w:sz w:val="22"/>
        </w:rPr>
        <w:t xml:space="preserve">Krav for å få godkjent/akseptert testene vil avtales mellom partene og gjengis i avtalen før avtaleinngåelse. Følgende er kriterier normalt brukt av Sykehuspartner: </w:t>
      </w:r>
    </w:p>
    <w:p w14:paraId="0263E525" w14:textId="77777777" w:rsidR="0032413A" w:rsidRPr="0032413A" w:rsidRDefault="0032413A" w:rsidP="0032413A">
      <w:pPr>
        <w:pStyle w:val="Brdtekst"/>
        <w:spacing w:before="93"/>
        <w:ind w:right="122"/>
        <w:rPr>
          <w:rFonts w:asciiTheme="minorHAnsi" w:hAnsiTheme="minorHAnsi"/>
          <w:sz w:val="22"/>
        </w:rPr>
      </w:pPr>
    </w:p>
    <w:p w14:paraId="44DB38B8" w14:textId="77777777" w:rsidR="00247F1D" w:rsidRDefault="0032413A" w:rsidP="0032413A">
      <w:pPr>
        <w:pStyle w:val="Brdtekst"/>
        <w:numPr>
          <w:ilvl w:val="0"/>
          <w:numId w:val="37"/>
        </w:numPr>
        <w:spacing w:before="93"/>
        <w:ind w:right="122"/>
        <w:rPr>
          <w:rFonts w:asciiTheme="minorHAnsi" w:hAnsiTheme="minorHAnsi"/>
          <w:sz w:val="22"/>
        </w:rPr>
      </w:pPr>
      <w:r w:rsidRPr="0032413A">
        <w:rPr>
          <w:rFonts w:asciiTheme="minorHAnsi" w:hAnsiTheme="minorHAnsi"/>
          <w:sz w:val="22"/>
        </w:rPr>
        <w:t>I utgangspunktet skal alle planlagte tester være gjennomført.</w:t>
      </w:r>
    </w:p>
    <w:p w14:paraId="0064A2BC" w14:textId="77777777" w:rsidR="00247F1D" w:rsidRDefault="0032413A" w:rsidP="0032413A">
      <w:pPr>
        <w:pStyle w:val="Brdtekst"/>
        <w:numPr>
          <w:ilvl w:val="0"/>
          <w:numId w:val="37"/>
        </w:numPr>
        <w:spacing w:before="93"/>
        <w:ind w:right="122"/>
        <w:rPr>
          <w:rFonts w:asciiTheme="minorHAnsi" w:hAnsiTheme="minorHAnsi"/>
          <w:sz w:val="22"/>
        </w:rPr>
      </w:pPr>
      <w:r w:rsidRPr="00247F1D">
        <w:rPr>
          <w:rFonts w:asciiTheme="minorHAnsi" w:hAnsiTheme="minorHAnsi"/>
          <w:sz w:val="22"/>
        </w:rPr>
        <w:t xml:space="preserve">Krav til dekningsgrad skal være innfridd.  </w:t>
      </w:r>
    </w:p>
    <w:p w14:paraId="39937F2C" w14:textId="77777777" w:rsidR="00247F1D" w:rsidRDefault="0032413A" w:rsidP="0032413A">
      <w:pPr>
        <w:pStyle w:val="Brdtekst"/>
        <w:numPr>
          <w:ilvl w:val="0"/>
          <w:numId w:val="37"/>
        </w:numPr>
        <w:spacing w:before="93"/>
        <w:ind w:right="122"/>
        <w:rPr>
          <w:rFonts w:asciiTheme="minorHAnsi" w:hAnsiTheme="minorHAnsi"/>
          <w:sz w:val="22"/>
        </w:rPr>
      </w:pPr>
      <w:r w:rsidRPr="00247F1D">
        <w:rPr>
          <w:rFonts w:asciiTheme="minorHAnsi" w:hAnsiTheme="minorHAnsi"/>
          <w:sz w:val="22"/>
        </w:rPr>
        <w:t>Alle observerte feil er dokumentert.</w:t>
      </w:r>
    </w:p>
    <w:p w14:paraId="75087E62" w14:textId="77777777" w:rsidR="00247F1D" w:rsidRDefault="0032413A" w:rsidP="0032413A">
      <w:pPr>
        <w:pStyle w:val="Brdtekst"/>
        <w:numPr>
          <w:ilvl w:val="0"/>
          <w:numId w:val="37"/>
        </w:numPr>
        <w:spacing w:before="93"/>
        <w:ind w:right="122"/>
        <w:rPr>
          <w:rFonts w:asciiTheme="minorHAnsi" w:hAnsiTheme="minorHAnsi"/>
          <w:sz w:val="22"/>
        </w:rPr>
      </w:pPr>
      <w:r w:rsidRPr="00247F1D">
        <w:rPr>
          <w:rFonts w:asciiTheme="minorHAnsi" w:hAnsiTheme="minorHAnsi"/>
          <w:sz w:val="22"/>
        </w:rPr>
        <w:t>Gjenstående antall alvorlige avvik eller små avvik skal være akseptert eller i henhold til kontrakt som er gjengitt i testplan.</w:t>
      </w:r>
    </w:p>
    <w:p w14:paraId="16145622" w14:textId="77777777" w:rsidR="00247F1D" w:rsidRDefault="0032413A" w:rsidP="0032413A">
      <w:pPr>
        <w:pStyle w:val="Brdtekst"/>
        <w:numPr>
          <w:ilvl w:val="0"/>
          <w:numId w:val="37"/>
        </w:numPr>
        <w:spacing w:before="93"/>
        <w:ind w:right="122"/>
        <w:rPr>
          <w:rFonts w:asciiTheme="minorHAnsi" w:hAnsiTheme="minorHAnsi"/>
          <w:sz w:val="22"/>
        </w:rPr>
      </w:pPr>
      <w:r w:rsidRPr="00247F1D">
        <w:rPr>
          <w:rFonts w:asciiTheme="minorHAnsi" w:hAnsiTheme="minorHAnsi"/>
          <w:sz w:val="22"/>
        </w:rPr>
        <w:t>Retteplan er utarbeidet for utestående feil.</w:t>
      </w:r>
    </w:p>
    <w:p w14:paraId="1A690C29" w14:textId="77777777" w:rsidR="00247F1D" w:rsidRDefault="00247F1D" w:rsidP="00247F1D">
      <w:pPr>
        <w:pStyle w:val="Brdtekst"/>
        <w:spacing w:before="93"/>
        <w:ind w:left="720" w:right="122"/>
        <w:rPr>
          <w:rFonts w:asciiTheme="minorHAnsi" w:hAnsiTheme="minorHAnsi"/>
          <w:sz w:val="22"/>
        </w:rPr>
      </w:pPr>
    </w:p>
    <w:p w14:paraId="09D2CDF8" w14:textId="3B788A93" w:rsidR="00247F1D" w:rsidRDefault="0032413A" w:rsidP="00247F1D">
      <w:pPr>
        <w:pStyle w:val="Brdtekst"/>
        <w:numPr>
          <w:ilvl w:val="0"/>
          <w:numId w:val="38"/>
        </w:numPr>
        <w:spacing w:before="93"/>
        <w:ind w:right="122"/>
        <w:rPr>
          <w:rFonts w:asciiTheme="minorHAnsi" w:hAnsiTheme="minorHAnsi"/>
          <w:sz w:val="22"/>
        </w:rPr>
      </w:pPr>
      <w:r w:rsidRPr="00247F1D">
        <w:rPr>
          <w:rFonts w:asciiTheme="minorHAnsi" w:hAnsiTheme="minorHAnsi"/>
          <w:sz w:val="22"/>
        </w:rPr>
        <w:t xml:space="preserve">0 A- feil </w:t>
      </w:r>
    </w:p>
    <w:p w14:paraId="27C0A82C" w14:textId="6994BAE5" w:rsidR="0032413A" w:rsidRPr="00247F1D" w:rsidRDefault="0032413A" w:rsidP="00247F1D">
      <w:pPr>
        <w:pStyle w:val="Brdtekst"/>
        <w:numPr>
          <w:ilvl w:val="0"/>
          <w:numId w:val="38"/>
        </w:numPr>
        <w:spacing w:before="93"/>
        <w:ind w:right="122"/>
        <w:rPr>
          <w:rFonts w:asciiTheme="minorHAnsi" w:hAnsiTheme="minorHAnsi"/>
          <w:sz w:val="22"/>
        </w:rPr>
      </w:pPr>
      <w:r w:rsidRPr="00247F1D">
        <w:rPr>
          <w:rFonts w:asciiTheme="minorHAnsi" w:hAnsiTheme="minorHAnsi"/>
          <w:sz w:val="22"/>
        </w:rPr>
        <w:t>Maks 5 B- feil, med plan for feilretting</w:t>
      </w:r>
    </w:p>
    <w:p w14:paraId="25006811" w14:textId="639EBAD3" w:rsidR="0032413A" w:rsidRPr="0032413A" w:rsidRDefault="0032413A" w:rsidP="00247F1D">
      <w:pPr>
        <w:pStyle w:val="Brdtekst"/>
        <w:numPr>
          <w:ilvl w:val="0"/>
          <w:numId w:val="38"/>
        </w:numPr>
        <w:spacing w:before="93"/>
        <w:ind w:right="122"/>
        <w:rPr>
          <w:rFonts w:asciiTheme="minorHAnsi" w:hAnsiTheme="minorHAnsi"/>
          <w:sz w:val="22"/>
        </w:rPr>
      </w:pPr>
      <w:r w:rsidRPr="0032413A">
        <w:rPr>
          <w:rFonts w:asciiTheme="minorHAnsi" w:hAnsiTheme="minorHAnsi"/>
          <w:sz w:val="22"/>
        </w:rPr>
        <w:t>Maks 20 C- feil, med plan for feilretting</w:t>
      </w:r>
    </w:p>
    <w:p w14:paraId="1BA2E01F" w14:textId="40C47362" w:rsidR="00E90516" w:rsidRPr="008923C0" w:rsidRDefault="0032413A" w:rsidP="008923C0">
      <w:pPr>
        <w:pStyle w:val="Brdtekst"/>
        <w:numPr>
          <w:ilvl w:val="0"/>
          <w:numId w:val="38"/>
        </w:numPr>
        <w:spacing w:before="93"/>
        <w:ind w:right="122"/>
        <w:rPr>
          <w:rFonts w:asciiTheme="minorHAnsi" w:hAnsiTheme="minorHAnsi"/>
          <w:sz w:val="22"/>
        </w:rPr>
      </w:pPr>
      <w:r w:rsidRPr="0032413A">
        <w:rPr>
          <w:rFonts w:asciiTheme="minorHAnsi" w:hAnsiTheme="minorHAnsi"/>
          <w:sz w:val="22"/>
        </w:rPr>
        <w:t>D- feil: benyttes i liten grad</w:t>
      </w:r>
    </w:p>
    <w:p w14:paraId="1751CA9E" w14:textId="77777777" w:rsidR="00E90516" w:rsidRPr="0096550A" w:rsidRDefault="00E90516" w:rsidP="00E90516">
      <w:pPr>
        <w:pStyle w:val="Brdtekst"/>
        <w:rPr>
          <w:rFonts w:asciiTheme="minorHAnsi" w:hAnsiTheme="minorHAnsi"/>
          <w:sz w:val="6"/>
        </w:rPr>
      </w:pPr>
    </w:p>
    <w:p w14:paraId="30C66597" w14:textId="5C8A0A56" w:rsidR="00E90516" w:rsidRDefault="00E90516" w:rsidP="00481BDA">
      <w:pPr>
        <w:pStyle w:val="Brdtekst"/>
        <w:rPr>
          <w:rFonts w:asciiTheme="minorHAnsi" w:hAnsiTheme="minorHAnsi"/>
          <w:sz w:val="22"/>
        </w:rPr>
      </w:pPr>
      <w:proofErr w:type="gramStart"/>
      <w:r w:rsidRPr="00161EE3">
        <w:rPr>
          <w:rFonts w:asciiTheme="minorHAnsi" w:hAnsiTheme="minorHAnsi"/>
          <w:sz w:val="22"/>
        </w:rPr>
        <w:t>For øvrig</w:t>
      </w:r>
      <w:proofErr w:type="gramEnd"/>
      <w:r w:rsidRPr="00161EE3">
        <w:rPr>
          <w:rFonts w:asciiTheme="minorHAnsi" w:hAnsiTheme="minorHAnsi"/>
          <w:sz w:val="22"/>
        </w:rPr>
        <w:t xml:space="preserve"> vises det til avtalens punkt 2.4.</w:t>
      </w:r>
    </w:p>
    <w:p w14:paraId="36BB6779" w14:textId="2B399FE2" w:rsidR="008923C0" w:rsidRDefault="008923C0" w:rsidP="00481BDA">
      <w:pPr>
        <w:pStyle w:val="Brdtekst"/>
        <w:rPr>
          <w:rFonts w:asciiTheme="minorHAnsi" w:hAnsiTheme="minorHAnsi"/>
          <w:sz w:val="22"/>
        </w:rPr>
      </w:pPr>
    </w:p>
    <w:p w14:paraId="64BBA823" w14:textId="7E8A6891" w:rsidR="008923C0" w:rsidRDefault="008923C0" w:rsidP="008923C0">
      <w:pPr>
        <w:rPr>
          <w:rFonts w:asciiTheme="minorHAnsi" w:hAnsiTheme="minorHAnsi"/>
          <w:b/>
        </w:rPr>
      </w:pPr>
      <w:r>
        <w:rPr>
          <w:rFonts w:asciiTheme="minorHAnsi" w:hAnsiTheme="minorHAnsi"/>
          <w:b/>
        </w:rPr>
        <w:t>Vedlegg til bilag 5</w:t>
      </w:r>
      <w:r w:rsidRPr="008923C0">
        <w:rPr>
          <w:rFonts w:asciiTheme="minorHAnsi" w:hAnsiTheme="minorHAnsi"/>
          <w:b/>
        </w:rPr>
        <w:t>:</w:t>
      </w:r>
    </w:p>
    <w:p w14:paraId="1EDA8773" w14:textId="01929A40" w:rsidR="008923C0" w:rsidRDefault="008923C0" w:rsidP="008923C0">
      <w:pPr>
        <w:pStyle w:val="Listeavsnitt"/>
        <w:numPr>
          <w:ilvl w:val="0"/>
          <w:numId w:val="43"/>
        </w:numPr>
        <w:rPr>
          <w:rFonts w:asciiTheme="minorHAnsi" w:hAnsiTheme="minorHAnsi"/>
        </w:rPr>
      </w:pPr>
      <w:r>
        <w:rPr>
          <w:rFonts w:asciiTheme="minorHAnsi" w:hAnsiTheme="minorHAnsi"/>
        </w:rPr>
        <w:t>Bilag 5A Overordnet teststrategi v.2013</w:t>
      </w:r>
    </w:p>
    <w:p w14:paraId="1FA38BAB" w14:textId="6FA4990F" w:rsidR="008923C0" w:rsidRPr="008923C0" w:rsidRDefault="008923C0" w:rsidP="008923C0">
      <w:pPr>
        <w:pStyle w:val="Listeavsnitt"/>
        <w:numPr>
          <w:ilvl w:val="0"/>
          <w:numId w:val="43"/>
        </w:numPr>
        <w:rPr>
          <w:rFonts w:asciiTheme="minorHAnsi" w:hAnsiTheme="minorHAnsi"/>
        </w:rPr>
      </w:pPr>
      <w:r>
        <w:rPr>
          <w:rFonts w:asciiTheme="minorHAnsi" w:hAnsiTheme="minorHAnsi"/>
        </w:rPr>
        <w:t>Bilag 5B Testpolicy for Sykehuspartner 2018</w:t>
      </w:r>
    </w:p>
    <w:p w14:paraId="5AD91932" w14:textId="19B4B0B4" w:rsidR="00E90516" w:rsidRDefault="00E90516" w:rsidP="00E90516">
      <w:pPr>
        <w:pStyle w:val="Overskrift1"/>
        <w:rPr>
          <w:rFonts w:asciiTheme="minorHAnsi" w:hAnsiTheme="minorHAnsi"/>
        </w:rPr>
      </w:pPr>
    </w:p>
    <w:p w14:paraId="55A88222" w14:textId="77777777" w:rsidR="00E90516" w:rsidRPr="001575D3" w:rsidRDefault="00E90516" w:rsidP="00E90516">
      <w:pPr>
        <w:pStyle w:val="Overskrift1"/>
        <w:rPr>
          <w:rFonts w:asciiTheme="minorHAnsi" w:hAnsiTheme="minorHAnsi"/>
          <w:i/>
        </w:rPr>
      </w:pPr>
      <w:bookmarkStart w:id="17" w:name="_Toc49857844"/>
      <w:r w:rsidRPr="001575D3">
        <w:rPr>
          <w:rFonts w:asciiTheme="minorHAnsi" w:hAnsiTheme="minorHAnsi"/>
        </w:rPr>
        <w:lastRenderedPageBreak/>
        <w:t>Bilag 6: Administrative bestemmelser</w:t>
      </w:r>
      <w:bookmarkEnd w:id="17"/>
    </w:p>
    <w:p w14:paraId="3C952C91" w14:textId="77777777" w:rsidR="00E90516" w:rsidRPr="001575D3" w:rsidRDefault="00E90516" w:rsidP="00E90516">
      <w:pPr>
        <w:rPr>
          <w:rFonts w:asciiTheme="minorHAnsi" w:hAnsiTheme="minorHAnsi"/>
          <w:i/>
        </w:rPr>
      </w:pPr>
      <w:r w:rsidRPr="00416904">
        <w:rPr>
          <w:rFonts w:asciiTheme="minorHAnsi" w:hAnsiTheme="minorHAnsi"/>
          <w:i/>
        </w:rPr>
        <w:t>Bilaget skal beskrive organisering av innovasjonspartnerskapet, herunder angivelse av roller, ansvar og myndighet, samt hvem som er definert som nøkkelpersonell. I tillegg skal Partneren beskrive metodikk for gjennomføring av utviklingsfasen og involvering av interessenter, samt samarbeids- og kommunikasjonsform mellom Partner og Oppdragsgiver.</w:t>
      </w:r>
    </w:p>
    <w:p w14:paraId="41DB84D4" w14:textId="77777777" w:rsidR="00E90516" w:rsidRPr="00797EA4" w:rsidRDefault="00E90516" w:rsidP="00665F67">
      <w:pPr>
        <w:pStyle w:val="Overskrift2"/>
      </w:pPr>
      <w:bookmarkStart w:id="18" w:name="_Toc421110657"/>
      <w:bookmarkStart w:id="19" w:name="_Toc150153820"/>
      <w:r w:rsidRPr="00797EA4">
        <w:t>Avtalens punkt 1.4 Partenes representanter</w:t>
      </w:r>
      <w:bookmarkEnd w:id="18"/>
      <w:bookmarkEnd w:id="19"/>
    </w:p>
    <w:p w14:paraId="1D837DCD" w14:textId="77777777" w:rsidR="00E90516" w:rsidRPr="001575D3" w:rsidRDefault="00E90516" w:rsidP="00E90516">
      <w:pPr>
        <w:rPr>
          <w:rFonts w:asciiTheme="minorHAnsi" w:hAnsiTheme="minorHAnsi"/>
        </w:rPr>
      </w:pPr>
      <w:r w:rsidRPr="001575D3">
        <w:rPr>
          <w:rFonts w:asciiTheme="minorHAnsi" w:hAnsiTheme="minorHAnsi"/>
        </w:rPr>
        <w:t>Bemyndiget representant for partene, og prosedyrer og varslingsfrister for eventuell utskiftning av disse, skal spesifiseres her.</w:t>
      </w:r>
    </w:p>
    <w:p w14:paraId="587DF192" w14:textId="77777777" w:rsidR="00E90516" w:rsidRPr="001575D3" w:rsidRDefault="00E90516" w:rsidP="00E90516">
      <w:pPr>
        <w:pStyle w:val="Brdtekst"/>
        <w:ind w:left="142"/>
        <w:rPr>
          <w:rFonts w:asciiTheme="minorHAnsi" w:hAnsiTheme="minorHAnsi"/>
        </w:rPr>
      </w:pPr>
    </w:p>
    <w:p w14:paraId="72A94E8B" w14:textId="77777777" w:rsidR="00E90516" w:rsidRPr="001575D3" w:rsidRDefault="00E90516" w:rsidP="00E90516">
      <w:pPr>
        <w:rPr>
          <w:rFonts w:asciiTheme="minorHAnsi" w:hAnsiTheme="minorHAnsi"/>
        </w:rPr>
      </w:pPr>
      <w:r w:rsidRPr="001575D3">
        <w:rPr>
          <w:rFonts w:asciiTheme="minorHAnsi" w:hAnsiTheme="minorHAnsi"/>
        </w:rPr>
        <w:t xml:space="preserve">Følgende personer er bemyndigede representanter for </w:t>
      </w:r>
      <w:r>
        <w:rPr>
          <w:rFonts w:asciiTheme="minorHAnsi" w:hAnsiTheme="minorHAnsi"/>
        </w:rPr>
        <w:t>Partneren</w:t>
      </w:r>
      <w:r w:rsidRPr="001575D3">
        <w:rPr>
          <w:rFonts w:asciiTheme="minorHAnsi" w:hAnsiTheme="minorHAnsi"/>
        </w:rPr>
        <w:t xml:space="preserve"> for denne avtalen:</w:t>
      </w:r>
    </w:p>
    <w:p w14:paraId="643728E6" w14:textId="77777777" w:rsidR="00E90516" w:rsidRPr="001575D3" w:rsidRDefault="00E90516" w:rsidP="00E90516">
      <w:pPr>
        <w:ind w:left="142"/>
        <w:rPr>
          <w:rFonts w:asciiTheme="minorHAnsi" w:hAnsiTheme="minorHAnsi"/>
        </w:rPr>
      </w:pPr>
    </w:p>
    <w:tbl>
      <w:tblPr>
        <w:tblStyle w:val="Tabellrutenett"/>
        <w:tblW w:w="0" w:type="auto"/>
        <w:tblInd w:w="137" w:type="dxa"/>
        <w:tblLook w:val="04A0" w:firstRow="1" w:lastRow="0" w:firstColumn="1" w:lastColumn="0" w:noHBand="0" w:noVBand="1"/>
      </w:tblPr>
      <w:tblGrid>
        <w:gridCol w:w="2089"/>
        <w:gridCol w:w="1928"/>
        <w:gridCol w:w="3009"/>
        <w:gridCol w:w="1899"/>
      </w:tblGrid>
      <w:tr w:rsidR="00E90516" w:rsidRPr="001575D3" w14:paraId="5D7E8255" w14:textId="77777777" w:rsidTr="00142BAF">
        <w:tc>
          <w:tcPr>
            <w:tcW w:w="2124" w:type="dxa"/>
            <w:shd w:val="clear" w:color="auto" w:fill="D9D9D9" w:themeFill="background1" w:themeFillShade="D9"/>
          </w:tcPr>
          <w:p w14:paraId="3328E9E1" w14:textId="77777777" w:rsidR="00E90516" w:rsidRPr="001575D3" w:rsidRDefault="00E90516" w:rsidP="00142BAF">
            <w:pPr>
              <w:spacing w:after="200" w:line="276" w:lineRule="auto"/>
              <w:rPr>
                <w:rFonts w:asciiTheme="minorHAnsi" w:hAnsiTheme="minorHAnsi"/>
                <w:b/>
              </w:rPr>
            </w:pPr>
            <w:r>
              <w:rPr>
                <w:rFonts w:asciiTheme="minorHAnsi" w:hAnsiTheme="minorHAnsi"/>
                <w:b/>
              </w:rPr>
              <w:t>Partner</w:t>
            </w:r>
          </w:p>
        </w:tc>
        <w:tc>
          <w:tcPr>
            <w:tcW w:w="1965" w:type="dxa"/>
            <w:shd w:val="clear" w:color="auto" w:fill="D9D9D9" w:themeFill="background1" w:themeFillShade="D9"/>
          </w:tcPr>
          <w:p w14:paraId="43A12CE9" w14:textId="77777777" w:rsidR="00E90516" w:rsidRPr="001575D3" w:rsidRDefault="00E90516" w:rsidP="00142BAF">
            <w:pPr>
              <w:spacing w:after="200" w:line="276" w:lineRule="auto"/>
              <w:rPr>
                <w:rFonts w:asciiTheme="minorHAnsi" w:hAnsiTheme="minorHAnsi"/>
                <w:b/>
              </w:rPr>
            </w:pPr>
            <w:r w:rsidRPr="001575D3">
              <w:rPr>
                <w:rFonts w:asciiTheme="minorHAnsi" w:hAnsiTheme="minorHAnsi"/>
                <w:b/>
              </w:rPr>
              <w:t>Navn</w:t>
            </w:r>
          </w:p>
        </w:tc>
        <w:tc>
          <w:tcPr>
            <w:tcW w:w="3076" w:type="dxa"/>
            <w:shd w:val="clear" w:color="auto" w:fill="D9D9D9" w:themeFill="background1" w:themeFillShade="D9"/>
          </w:tcPr>
          <w:p w14:paraId="1944CE20" w14:textId="77777777" w:rsidR="00E90516" w:rsidRPr="001575D3" w:rsidRDefault="00E90516" w:rsidP="00142BAF">
            <w:pPr>
              <w:spacing w:after="200" w:line="276" w:lineRule="auto"/>
              <w:rPr>
                <w:rFonts w:asciiTheme="minorHAnsi" w:hAnsiTheme="minorHAnsi"/>
                <w:b/>
              </w:rPr>
            </w:pPr>
            <w:r w:rsidRPr="001575D3">
              <w:rPr>
                <w:rFonts w:asciiTheme="minorHAnsi" w:hAnsiTheme="minorHAnsi"/>
                <w:b/>
              </w:rPr>
              <w:t>Epost</w:t>
            </w:r>
          </w:p>
        </w:tc>
        <w:tc>
          <w:tcPr>
            <w:tcW w:w="1929" w:type="dxa"/>
            <w:shd w:val="clear" w:color="auto" w:fill="D9D9D9" w:themeFill="background1" w:themeFillShade="D9"/>
          </w:tcPr>
          <w:p w14:paraId="7FA44F2E" w14:textId="77777777" w:rsidR="00E90516" w:rsidRPr="001575D3" w:rsidRDefault="00E90516" w:rsidP="00142BAF">
            <w:pPr>
              <w:spacing w:after="200" w:line="276" w:lineRule="auto"/>
              <w:rPr>
                <w:rFonts w:asciiTheme="minorHAnsi" w:hAnsiTheme="minorHAnsi"/>
                <w:b/>
              </w:rPr>
            </w:pPr>
            <w:r w:rsidRPr="001575D3">
              <w:rPr>
                <w:rFonts w:asciiTheme="minorHAnsi" w:hAnsiTheme="minorHAnsi"/>
                <w:b/>
              </w:rPr>
              <w:t>Telefon</w:t>
            </w:r>
          </w:p>
        </w:tc>
      </w:tr>
      <w:tr w:rsidR="00E90516" w:rsidRPr="001575D3" w14:paraId="21C002F4" w14:textId="77777777" w:rsidTr="00142BAF">
        <w:tc>
          <w:tcPr>
            <w:tcW w:w="2124" w:type="dxa"/>
          </w:tcPr>
          <w:p w14:paraId="595AE300" w14:textId="77777777" w:rsidR="00E90516" w:rsidRPr="001575D3" w:rsidRDefault="00E90516" w:rsidP="00142BAF">
            <w:pPr>
              <w:spacing w:after="200" w:line="276" w:lineRule="auto"/>
              <w:ind w:left="142"/>
              <w:rPr>
                <w:rFonts w:asciiTheme="minorHAnsi" w:hAnsiTheme="minorHAnsi"/>
              </w:rPr>
            </w:pPr>
          </w:p>
        </w:tc>
        <w:tc>
          <w:tcPr>
            <w:tcW w:w="1965" w:type="dxa"/>
          </w:tcPr>
          <w:p w14:paraId="0EC354F7" w14:textId="77777777" w:rsidR="00E90516" w:rsidRPr="001575D3" w:rsidRDefault="00E90516" w:rsidP="00142BAF">
            <w:pPr>
              <w:spacing w:after="200" w:line="276" w:lineRule="auto"/>
              <w:ind w:left="142"/>
              <w:rPr>
                <w:rFonts w:asciiTheme="minorHAnsi" w:hAnsiTheme="minorHAnsi"/>
              </w:rPr>
            </w:pPr>
          </w:p>
        </w:tc>
        <w:tc>
          <w:tcPr>
            <w:tcW w:w="3076" w:type="dxa"/>
          </w:tcPr>
          <w:p w14:paraId="769F32A9" w14:textId="77777777" w:rsidR="00E90516" w:rsidRPr="001575D3" w:rsidRDefault="00E90516" w:rsidP="00142BAF">
            <w:pPr>
              <w:spacing w:after="200" w:line="276" w:lineRule="auto"/>
              <w:ind w:left="142"/>
              <w:rPr>
                <w:rFonts w:asciiTheme="minorHAnsi" w:hAnsiTheme="minorHAnsi"/>
              </w:rPr>
            </w:pPr>
          </w:p>
        </w:tc>
        <w:tc>
          <w:tcPr>
            <w:tcW w:w="1929" w:type="dxa"/>
          </w:tcPr>
          <w:p w14:paraId="546780AB" w14:textId="77777777" w:rsidR="00E90516" w:rsidRPr="001575D3" w:rsidRDefault="00E90516" w:rsidP="00142BAF">
            <w:pPr>
              <w:spacing w:after="200" w:line="276" w:lineRule="auto"/>
              <w:ind w:left="142"/>
              <w:rPr>
                <w:rFonts w:asciiTheme="minorHAnsi" w:hAnsiTheme="minorHAnsi"/>
              </w:rPr>
            </w:pPr>
          </w:p>
        </w:tc>
      </w:tr>
    </w:tbl>
    <w:p w14:paraId="5E3E1485" w14:textId="77777777" w:rsidR="00E90516" w:rsidRPr="001575D3" w:rsidRDefault="00E90516" w:rsidP="00E90516">
      <w:pPr>
        <w:ind w:left="142"/>
        <w:rPr>
          <w:rFonts w:asciiTheme="minorHAnsi" w:hAnsiTheme="minorHAnsi"/>
        </w:rPr>
      </w:pPr>
    </w:p>
    <w:p w14:paraId="0EA60FE8" w14:textId="77777777" w:rsidR="00E90516" w:rsidRDefault="00E90516" w:rsidP="00E90516">
      <w:pPr>
        <w:rPr>
          <w:rFonts w:asciiTheme="minorHAnsi" w:hAnsiTheme="minorHAnsi"/>
        </w:rPr>
      </w:pPr>
    </w:p>
    <w:p w14:paraId="13BCE5BD" w14:textId="77777777" w:rsidR="00E90516" w:rsidRPr="001575D3" w:rsidRDefault="00E90516" w:rsidP="00E90516">
      <w:pPr>
        <w:rPr>
          <w:rFonts w:asciiTheme="minorHAnsi" w:hAnsiTheme="minorHAnsi"/>
        </w:rPr>
      </w:pPr>
      <w:r w:rsidRPr="001575D3">
        <w:rPr>
          <w:rFonts w:asciiTheme="minorHAnsi" w:hAnsiTheme="minorHAnsi"/>
        </w:rPr>
        <w:t>Følgende personer er bemyndigede representanter for Oppdragsgiver for denne avtalen:</w:t>
      </w:r>
    </w:p>
    <w:p w14:paraId="50C64ED0" w14:textId="77777777" w:rsidR="00E90516" w:rsidRPr="001575D3" w:rsidRDefault="00E90516" w:rsidP="00E90516">
      <w:pPr>
        <w:ind w:left="142"/>
        <w:rPr>
          <w:rFonts w:asciiTheme="minorHAnsi" w:hAnsiTheme="minorHAnsi"/>
        </w:rPr>
      </w:pPr>
    </w:p>
    <w:tbl>
      <w:tblPr>
        <w:tblStyle w:val="Tabellrutenett"/>
        <w:tblW w:w="0" w:type="auto"/>
        <w:tblInd w:w="137" w:type="dxa"/>
        <w:tblLook w:val="04A0" w:firstRow="1" w:lastRow="0" w:firstColumn="1" w:lastColumn="0" w:noHBand="0" w:noVBand="1"/>
      </w:tblPr>
      <w:tblGrid>
        <w:gridCol w:w="2077"/>
        <w:gridCol w:w="1957"/>
        <w:gridCol w:w="3069"/>
        <w:gridCol w:w="1822"/>
      </w:tblGrid>
      <w:tr w:rsidR="00E90516" w:rsidRPr="001575D3" w14:paraId="705F4AEA" w14:textId="77777777" w:rsidTr="00142BAF">
        <w:tc>
          <w:tcPr>
            <w:tcW w:w="2098" w:type="dxa"/>
            <w:shd w:val="clear" w:color="auto" w:fill="D9D9D9" w:themeFill="background1" w:themeFillShade="D9"/>
          </w:tcPr>
          <w:p w14:paraId="62CA6285" w14:textId="77777777" w:rsidR="00E90516" w:rsidRPr="001575D3" w:rsidRDefault="00E90516" w:rsidP="00142BAF">
            <w:pPr>
              <w:spacing w:after="200" w:line="276" w:lineRule="auto"/>
              <w:rPr>
                <w:rFonts w:asciiTheme="minorHAnsi" w:hAnsiTheme="minorHAnsi"/>
                <w:b/>
              </w:rPr>
            </w:pPr>
            <w:r>
              <w:rPr>
                <w:rFonts w:asciiTheme="minorHAnsi" w:hAnsiTheme="minorHAnsi"/>
                <w:b/>
              </w:rPr>
              <w:t>Sykehuset Østfold</w:t>
            </w:r>
          </w:p>
        </w:tc>
        <w:tc>
          <w:tcPr>
            <w:tcW w:w="1984" w:type="dxa"/>
            <w:shd w:val="clear" w:color="auto" w:fill="D9D9D9" w:themeFill="background1" w:themeFillShade="D9"/>
          </w:tcPr>
          <w:p w14:paraId="093263CF" w14:textId="77777777" w:rsidR="00E90516" w:rsidRPr="001575D3" w:rsidRDefault="00E90516" w:rsidP="00142BAF">
            <w:pPr>
              <w:spacing w:after="200" w:line="276" w:lineRule="auto"/>
              <w:rPr>
                <w:rFonts w:asciiTheme="minorHAnsi" w:hAnsiTheme="minorHAnsi"/>
                <w:b/>
              </w:rPr>
            </w:pPr>
            <w:r w:rsidRPr="001575D3">
              <w:rPr>
                <w:rFonts w:asciiTheme="minorHAnsi" w:hAnsiTheme="minorHAnsi"/>
                <w:b/>
              </w:rPr>
              <w:t>Navn</w:t>
            </w:r>
          </w:p>
        </w:tc>
        <w:tc>
          <w:tcPr>
            <w:tcW w:w="3119" w:type="dxa"/>
            <w:shd w:val="clear" w:color="auto" w:fill="D9D9D9" w:themeFill="background1" w:themeFillShade="D9"/>
          </w:tcPr>
          <w:p w14:paraId="6D2BA75B" w14:textId="77777777" w:rsidR="00E90516" w:rsidRPr="001575D3" w:rsidRDefault="00E90516" w:rsidP="00142BAF">
            <w:pPr>
              <w:spacing w:after="200" w:line="276" w:lineRule="auto"/>
              <w:rPr>
                <w:rFonts w:asciiTheme="minorHAnsi" w:hAnsiTheme="minorHAnsi"/>
                <w:b/>
              </w:rPr>
            </w:pPr>
            <w:r w:rsidRPr="001575D3">
              <w:rPr>
                <w:rFonts w:asciiTheme="minorHAnsi" w:hAnsiTheme="minorHAnsi"/>
                <w:b/>
              </w:rPr>
              <w:t>Epost</w:t>
            </w:r>
          </w:p>
        </w:tc>
        <w:tc>
          <w:tcPr>
            <w:tcW w:w="1842" w:type="dxa"/>
            <w:shd w:val="clear" w:color="auto" w:fill="D9D9D9" w:themeFill="background1" w:themeFillShade="D9"/>
          </w:tcPr>
          <w:p w14:paraId="3EC03FE0" w14:textId="77777777" w:rsidR="00E90516" w:rsidRPr="001575D3" w:rsidRDefault="00E90516" w:rsidP="00142BAF">
            <w:pPr>
              <w:spacing w:after="200" w:line="276" w:lineRule="auto"/>
              <w:rPr>
                <w:rFonts w:asciiTheme="minorHAnsi" w:hAnsiTheme="minorHAnsi"/>
                <w:b/>
              </w:rPr>
            </w:pPr>
            <w:r w:rsidRPr="001575D3">
              <w:rPr>
                <w:rFonts w:asciiTheme="minorHAnsi" w:hAnsiTheme="minorHAnsi"/>
                <w:b/>
              </w:rPr>
              <w:t>Telefon</w:t>
            </w:r>
          </w:p>
        </w:tc>
      </w:tr>
      <w:tr w:rsidR="00E90516" w:rsidRPr="001575D3" w14:paraId="186EE286" w14:textId="77777777" w:rsidTr="00142BAF">
        <w:tc>
          <w:tcPr>
            <w:tcW w:w="2098" w:type="dxa"/>
          </w:tcPr>
          <w:p w14:paraId="12C9EB59" w14:textId="77777777" w:rsidR="00E90516" w:rsidRPr="001575D3" w:rsidRDefault="00E90516" w:rsidP="00142BAF">
            <w:pPr>
              <w:spacing w:after="200" w:line="276" w:lineRule="auto"/>
              <w:ind w:left="142"/>
              <w:rPr>
                <w:rFonts w:asciiTheme="minorHAnsi" w:hAnsiTheme="minorHAnsi"/>
              </w:rPr>
            </w:pPr>
          </w:p>
        </w:tc>
        <w:tc>
          <w:tcPr>
            <w:tcW w:w="1984" w:type="dxa"/>
          </w:tcPr>
          <w:p w14:paraId="67565E04" w14:textId="77777777" w:rsidR="00E90516" w:rsidRPr="001575D3" w:rsidRDefault="00E90516" w:rsidP="00142BAF">
            <w:pPr>
              <w:spacing w:after="200" w:line="276" w:lineRule="auto"/>
              <w:ind w:left="142"/>
              <w:rPr>
                <w:rFonts w:asciiTheme="minorHAnsi" w:hAnsiTheme="minorHAnsi"/>
              </w:rPr>
            </w:pPr>
          </w:p>
        </w:tc>
        <w:tc>
          <w:tcPr>
            <w:tcW w:w="3119" w:type="dxa"/>
          </w:tcPr>
          <w:p w14:paraId="7761B17E" w14:textId="77777777" w:rsidR="00E90516" w:rsidRPr="001575D3" w:rsidRDefault="00E90516" w:rsidP="00142BAF">
            <w:pPr>
              <w:spacing w:after="200" w:line="276" w:lineRule="auto"/>
              <w:ind w:left="142"/>
              <w:rPr>
                <w:rFonts w:asciiTheme="minorHAnsi" w:hAnsiTheme="minorHAnsi"/>
              </w:rPr>
            </w:pPr>
          </w:p>
        </w:tc>
        <w:tc>
          <w:tcPr>
            <w:tcW w:w="1842" w:type="dxa"/>
          </w:tcPr>
          <w:p w14:paraId="79E31A24" w14:textId="77777777" w:rsidR="00E90516" w:rsidRPr="001575D3" w:rsidRDefault="00E90516" w:rsidP="00142BAF">
            <w:pPr>
              <w:spacing w:after="200" w:line="276" w:lineRule="auto"/>
              <w:ind w:left="142"/>
              <w:rPr>
                <w:rFonts w:asciiTheme="minorHAnsi" w:hAnsiTheme="minorHAnsi"/>
              </w:rPr>
            </w:pPr>
          </w:p>
        </w:tc>
      </w:tr>
    </w:tbl>
    <w:p w14:paraId="70F4E380" w14:textId="77777777" w:rsidR="00E90516" w:rsidRPr="001575D3" w:rsidRDefault="00E90516" w:rsidP="00E90516">
      <w:pPr>
        <w:rPr>
          <w:rFonts w:asciiTheme="minorHAnsi" w:hAnsiTheme="minorHAnsi"/>
        </w:rPr>
      </w:pPr>
    </w:p>
    <w:p w14:paraId="7DC8A7DF" w14:textId="77777777" w:rsidR="00E90516" w:rsidRDefault="00E90516" w:rsidP="00E90516">
      <w:pPr>
        <w:rPr>
          <w:rFonts w:asciiTheme="minorHAnsi" w:hAnsiTheme="minorHAnsi"/>
        </w:rPr>
      </w:pPr>
      <w:r w:rsidRPr="001575D3">
        <w:rPr>
          <w:rFonts w:asciiTheme="minorHAnsi" w:hAnsiTheme="minorHAnsi"/>
        </w:rPr>
        <w:t>Ved behov for utskifting av bemyndiget representant skal dette meldes den andre parten så raskt som mulig.</w:t>
      </w:r>
    </w:p>
    <w:p w14:paraId="15DD1851" w14:textId="77777777" w:rsidR="00E90516" w:rsidRPr="001575D3" w:rsidRDefault="00E90516" w:rsidP="00E90516">
      <w:pPr>
        <w:rPr>
          <w:rFonts w:asciiTheme="minorHAnsi" w:hAnsiTheme="minorHAnsi"/>
        </w:rPr>
      </w:pPr>
    </w:p>
    <w:p w14:paraId="5DFA8A1B" w14:textId="77777777" w:rsidR="00E90516" w:rsidRPr="00797EA4" w:rsidRDefault="00E90516" w:rsidP="00665F67">
      <w:pPr>
        <w:pStyle w:val="Overskrift2"/>
      </w:pPr>
      <w:r w:rsidRPr="00797EA4">
        <w:t>Avtalens punkt 2.1 Forberedelser og organisering</w:t>
      </w:r>
    </w:p>
    <w:p w14:paraId="6F910DDD" w14:textId="77777777" w:rsidR="00E90516" w:rsidRDefault="00E90516" w:rsidP="00E90516">
      <w:pPr>
        <w:rPr>
          <w:rFonts w:asciiTheme="minorHAnsi" w:hAnsiTheme="minorHAnsi"/>
        </w:rPr>
      </w:pPr>
      <w:r w:rsidRPr="0005795D">
        <w:rPr>
          <w:rFonts w:asciiTheme="minorHAnsi" w:hAnsiTheme="minorHAnsi"/>
        </w:rPr>
        <w:t xml:space="preserve">Partneren skal beskrive hvordan prosjektet foreslås organisert, involvering av nøkkelpersoner, metodikk, roller og ansvar (herunder Partnerens forventinger til Oppdragsgiver), involvering av ulike interessenter samt samarbeids- og kommunikasjonsform (herunder møter og møtefrekvens). </w:t>
      </w:r>
    </w:p>
    <w:p w14:paraId="2ACDD23E" w14:textId="77777777" w:rsidR="00E90516" w:rsidRDefault="00E90516" w:rsidP="00E90516">
      <w:pPr>
        <w:rPr>
          <w:rFonts w:asciiTheme="minorHAnsi" w:hAnsiTheme="minorHAnsi"/>
        </w:rPr>
      </w:pPr>
    </w:p>
    <w:p w14:paraId="35077136" w14:textId="77777777" w:rsidR="00E90516" w:rsidRDefault="00E90516" w:rsidP="00E90516">
      <w:pPr>
        <w:rPr>
          <w:rFonts w:asciiTheme="minorHAnsi" w:hAnsiTheme="minorHAnsi"/>
        </w:rPr>
      </w:pPr>
      <w:r>
        <w:rPr>
          <w:rFonts w:asciiTheme="minorHAnsi" w:hAnsiTheme="minorHAnsi"/>
        </w:rPr>
        <w:t>Partnerens svar:</w:t>
      </w:r>
    </w:p>
    <w:p w14:paraId="798EF28A" w14:textId="77777777" w:rsidR="00E90516" w:rsidRPr="001575D3" w:rsidRDefault="00E90516" w:rsidP="00E90516">
      <w:pPr>
        <w:rPr>
          <w:rFonts w:asciiTheme="minorHAnsi" w:hAnsiTheme="minorHAnsi"/>
        </w:rPr>
      </w:pPr>
    </w:p>
    <w:p w14:paraId="7BFB94BC" w14:textId="77777777" w:rsidR="00E90516" w:rsidRPr="00797EA4" w:rsidRDefault="00E90516" w:rsidP="00665F67">
      <w:pPr>
        <w:pStyle w:val="Overskrift2"/>
      </w:pPr>
      <w:r w:rsidRPr="00797EA4">
        <w:t xml:space="preserve">Avtalens punkt 5.2 Krav til </w:t>
      </w:r>
      <w:r>
        <w:t>partner</w:t>
      </w:r>
      <w:r w:rsidRPr="00797EA4">
        <w:t>ens ressurser og kompetanse</w:t>
      </w:r>
    </w:p>
    <w:p w14:paraId="7D85F331" w14:textId="77777777" w:rsidR="00E90516" w:rsidRPr="001575D3" w:rsidRDefault="00E90516" w:rsidP="00E90516">
      <w:pPr>
        <w:rPr>
          <w:rFonts w:asciiTheme="minorHAnsi" w:hAnsiTheme="minorHAnsi"/>
        </w:rPr>
      </w:pPr>
      <w:r>
        <w:rPr>
          <w:rFonts w:asciiTheme="minorHAnsi" w:hAnsiTheme="minorHAnsi"/>
        </w:rPr>
        <w:t>Partner</w:t>
      </w:r>
      <w:r w:rsidRPr="001575D3">
        <w:rPr>
          <w:rFonts w:asciiTheme="minorHAnsi" w:hAnsiTheme="minorHAnsi"/>
        </w:rPr>
        <w:t>ens nøkkelpersonell:</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1701"/>
        <w:gridCol w:w="1985"/>
        <w:gridCol w:w="3118"/>
      </w:tblGrid>
      <w:tr w:rsidR="00E90516" w:rsidRPr="001575D3" w14:paraId="1E482BB6" w14:textId="77777777" w:rsidTr="00142BAF">
        <w:tc>
          <w:tcPr>
            <w:tcW w:w="2410" w:type="dxa"/>
            <w:shd w:val="clear" w:color="auto" w:fill="D9D9D9"/>
          </w:tcPr>
          <w:p w14:paraId="16CFAB98" w14:textId="77777777" w:rsidR="00E90516" w:rsidRPr="00804178" w:rsidRDefault="00E90516" w:rsidP="00142BAF">
            <w:pPr>
              <w:spacing w:before="80"/>
              <w:rPr>
                <w:rFonts w:asciiTheme="minorHAnsi" w:hAnsiTheme="minorHAnsi"/>
                <w:b/>
                <w:szCs w:val="18"/>
              </w:rPr>
            </w:pPr>
            <w:r w:rsidRPr="00804178">
              <w:rPr>
                <w:rFonts w:asciiTheme="minorHAnsi" w:hAnsiTheme="minorHAnsi"/>
                <w:b/>
                <w:szCs w:val="18"/>
              </w:rPr>
              <w:t>Navn:</w:t>
            </w:r>
          </w:p>
        </w:tc>
        <w:tc>
          <w:tcPr>
            <w:tcW w:w="1701" w:type="dxa"/>
            <w:shd w:val="clear" w:color="auto" w:fill="D9D9D9"/>
          </w:tcPr>
          <w:p w14:paraId="37F6A562" w14:textId="77777777" w:rsidR="00E90516" w:rsidRPr="00804178" w:rsidRDefault="00E90516" w:rsidP="00142BAF">
            <w:pPr>
              <w:spacing w:before="80"/>
              <w:rPr>
                <w:rFonts w:asciiTheme="minorHAnsi" w:hAnsiTheme="minorHAnsi"/>
                <w:b/>
                <w:szCs w:val="18"/>
              </w:rPr>
            </w:pPr>
            <w:r w:rsidRPr="00804178">
              <w:rPr>
                <w:rFonts w:asciiTheme="minorHAnsi" w:hAnsiTheme="minorHAnsi"/>
                <w:b/>
                <w:szCs w:val="18"/>
              </w:rPr>
              <w:t>Stilling:</w:t>
            </w:r>
          </w:p>
        </w:tc>
        <w:tc>
          <w:tcPr>
            <w:tcW w:w="1985" w:type="dxa"/>
            <w:shd w:val="clear" w:color="auto" w:fill="D9D9D9"/>
          </w:tcPr>
          <w:p w14:paraId="0C337F2A" w14:textId="77777777" w:rsidR="00E90516" w:rsidRPr="00804178" w:rsidRDefault="00E90516" w:rsidP="00142BAF">
            <w:pPr>
              <w:spacing w:before="80"/>
              <w:rPr>
                <w:rFonts w:asciiTheme="minorHAnsi" w:hAnsiTheme="minorHAnsi"/>
                <w:b/>
                <w:szCs w:val="18"/>
              </w:rPr>
            </w:pPr>
            <w:r w:rsidRPr="00804178">
              <w:rPr>
                <w:rFonts w:asciiTheme="minorHAnsi" w:hAnsiTheme="minorHAnsi"/>
                <w:b/>
                <w:szCs w:val="18"/>
              </w:rPr>
              <w:t>Telefon:</w:t>
            </w:r>
          </w:p>
        </w:tc>
        <w:tc>
          <w:tcPr>
            <w:tcW w:w="3118" w:type="dxa"/>
            <w:shd w:val="clear" w:color="auto" w:fill="D9D9D9"/>
          </w:tcPr>
          <w:p w14:paraId="2EA22A94" w14:textId="77777777" w:rsidR="00E90516" w:rsidRPr="00804178" w:rsidRDefault="00E90516" w:rsidP="00142BAF">
            <w:pPr>
              <w:spacing w:before="80"/>
              <w:rPr>
                <w:rFonts w:asciiTheme="minorHAnsi" w:hAnsiTheme="minorHAnsi"/>
                <w:b/>
                <w:szCs w:val="18"/>
              </w:rPr>
            </w:pPr>
            <w:r w:rsidRPr="00804178">
              <w:rPr>
                <w:rFonts w:asciiTheme="minorHAnsi" w:hAnsiTheme="minorHAnsi"/>
                <w:b/>
                <w:szCs w:val="18"/>
              </w:rPr>
              <w:t>E-post:</w:t>
            </w:r>
          </w:p>
        </w:tc>
      </w:tr>
      <w:tr w:rsidR="00E90516" w:rsidRPr="001575D3" w14:paraId="074DA5D6" w14:textId="77777777" w:rsidTr="00142BAF">
        <w:tc>
          <w:tcPr>
            <w:tcW w:w="2410" w:type="dxa"/>
          </w:tcPr>
          <w:p w14:paraId="51C1A495" w14:textId="77777777" w:rsidR="00E90516" w:rsidRPr="001575D3" w:rsidRDefault="00E90516" w:rsidP="00142BAF">
            <w:pPr>
              <w:rPr>
                <w:rFonts w:asciiTheme="minorHAnsi" w:hAnsiTheme="minorHAnsi"/>
              </w:rPr>
            </w:pPr>
          </w:p>
        </w:tc>
        <w:tc>
          <w:tcPr>
            <w:tcW w:w="1701" w:type="dxa"/>
          </w:tcPr>
          <w:p w14:paraId="0CD3BC34" w14:textId="77777777" w:rsidR="00E90516" w:rsidRPr="001575D3" w:rsidRDefault="00E90516" w:rsidP="00142BAF">
            <w:pPr>
              <w:rPr>
                <w:rFonts w:asciiTheme="minorHAnsi" w:hAnsiTheme="minorHAnsi"/>
              </w:rPr>
            </w:pPr>
          </w:p>
        </w:tc>
        <w:tc>
          <w:tcPr>
            <w:tcW w:w="1985" w:type="dxa"/>
          </w:tcPr>
          <w:p w14:paraId="31E7C2BA" w14:textId="77777777" w:rsidR="00E90516" w:rsidRPr="001575D3" w:rsidRDefault="00E90516" w:rsidP="00142BAF">
            <w:pPr>
              <w:rPr>
                <w:rFonts w:asciiTheme="minorHAnsi" w:hAnsiTheme="minorHAnsi"/>
              </w:rPr>
            </w:pPr>
          </w:p>
        </w:tc>
        <w:tc>
          <w:tcPr>
            <w:tcW w:w="3118" w:type="dxa"/>
          </w:tcPr>
          <w:p w14:paraId="23261703" w14:textId="77777777" w:rsidR="00E90516" w:rsidRPr="001575D3" w:rsidRDefault="00E90516" w:rsidP="00142BAF">
            <w:pPr>
              <w:rPr>
                <w:rFonts w:asciiTheme="minorHAnsi" w:hAnsiTheme="minorHAnsi"/>
              </w:rPr>
            </w:pPr>
          </w:p>
        </w:tc>
      </w:tr>
      <w:tr w:rsidR="00E90516" w:rsidRPr="001575D3" w14:paraId="4E27E2F6" w14:textId="77777777" w:rsidTr="00142BAF">
        <w:tc>
          <w:tcPr>
            <w:tcW w:w="2410" w:type="dxa"/>
          </w:tcPr>
          <w:p w14:paraId="48DFAAC1" w14:textId="77777777" w:rsidR="00E90516" w:rsidRPr="001575D3" w:rsidRDefault="00E90516" w:rsidP="00142BAF">
            <w:pPr>
              <w:rPr>
                <w:rFonts w:asciiTheme="minorHAnsi" w:hAnsiTheme="minorHAnsi"/>
              </w:rPr>
            </w:pPr>
          </w:p>
        </w:tc>
        <w:tc>
          <w:tcPr>
            <w:tcW w:w="1701" w:type="dxa"/>
          </w:tcPr>
          <w:p w14:paraId="47A687CD" w14:textId="77777777" w:rsidR="00E90516" w:rsidRPr="001575D3" w:rsidRDefault="00E90516" w:rsidP="00142BAF">
            <w:pPr>
              <w:rPr>
                <w:rFonts w:asciiTheme="minorHAnsi" w:hAnsiTheme="minorHAnsi"/>
              </w:rPr>
            </w:pPr>
          </w:p>
        </w:tc>
        <w:tc>
          <w:tcPr>
            <w:tcW w:w="1985" w:type="dxa"/>
          </w:tcPr>
          <w:p w14:paraId="5AB4AD92" w14:textId="77777777" w:rsidR="00E90516" w:rsidRPr="001575D3" w:rsidRDefault="00E90516" w:rsidP="00142BAF">
            <w:pPr>
              <w:rPr>
                <w:rFonts w:asciiTheme="minorHAnsi" w:hAnsiTheme="minorHAnsi"/>
              </w:rPr>
            </w:pPr>
          </w:p>
        </w:tc>
        <w:tc>
          <w:tcPr>
            <w:tcW w:w="3118" w:type="dxa"/>
          </w:tcPr>
          <w:p w14:paraId="60739BAB" w14:textId="77777777" w:rsidR="00E90516" w:rsidRPr="001575D3" w:rsidRDefault="00E90516" w:rsidP="00142BAF">
            <w:pPr>
              <w:rPr>
                <w:rFonts w:asciiTheme="minorHAnsi" w:hAnsiTheme="minorHAnsi"/>
              </w:rPr>
            </w:pPr>
          </w:p>
        </w:tc>
      </w:tr>
      <w:tr w:rsidR="00E90516" w:rsidRPr="001575D3" w14:paraId="1F965949" w14:textId="77777777" w:rsidTr="00142BAF">
        <w:tc>
          <w:tcPr>
            <w:tcW w:w="2410" w:type="dxa"/>
          </w:tcPr>
          <w:p w14:paraId="6B3ACA29" w14:textId="77777777" w:rsidR="00E90516" w:rsidRPr="001575D3" w:rsidRDefault="00E90516" w:rsidP="00142BAF">
            <w:pPr>
              <w:rPr>
                <w:rFonts w:asciiTheme="minorHAnsi" w:hAnsiTheme="minorHAnsi"/>
              </w:rPr>
            </w:pPr>
          </w:p>
        </w:tc>
        <w:tc>
          <w:tcPr>
            <w:tcW w:w="1701" w:type="dxa"/>
          </w:tcPr>
          <w:p w14:paraId="496A7C15" w14:textId="77777777" w:rsidR="00E90516" w:rsidRPr="001575D3" w:rsidRDefault="00E90516" w:rsidP="00142BAF">
            <w:pPr>
              <w:rPr>
                <w:rFonts w:asciiTheme="minorHAnsi" w:hAnsiTheme="minorHAnsi"/>
              </w:rPr>
            </w:pPr>
          </w:p>
        </w:tc>
        <w:tc>
          <w:tcPr>
            <w:tcW w:w="1985" w:type="dxa"/>
          </w:tcPr>
          <w:p w14:paraId="15270EC5" w14:textId="77777777" w:rsidR="00E90516" w:rsidRPr="001575D3" w:rsidRDefault="00E90516" w:rsidP="00142BAF">
            <w:pPr>
              <w:rPr>
                <w:rFonts w:asciiTheme="minorHAnsi" w:hAnsiTheme="minorHAnsi"/>
              </w:rPr>
            </w:pPr>
          </w:p>
        </w:tc>
        <w:tc>
          <w:tcPr>
            <w:tcW w:w="3118" w:type="dxa"/>
          </w:tcPr>
          <w:p w14:paraId="166E4694" w14:textId="77777777" w:rsidR="00E90516" w:rsidRPr="001575D3" w:rsidRDefault="00E90516" w:rsidP="00142BAF">
            <w:pPr>
              <w:rPr>
                <w:rFonts w:asciiTheme="minorHAnsi" w:hAnsiTheme="minorHAnsi"/>
              </w:rPr>
            </w:pPr>
          </w:p>
        </w:tc>
      </w:tr>
      <w:tr w:rsidR="00E90516" w:rsidRPr="001575D3" w14:paraId="7D5FDEDD" w14:textId="77777777" w:rsidTr="00142BAF">
        <w:tc>
          <w:tcPr>
            <w:tcW w:w="2410" w:type="dxa"/>
          </w:tcPr>
          <w:p w14:paraId="65EBFDDD" w14:textId="77777777" w:rsidR="00E90516" w:rsidRPr="001575D3" w:rsidRDefault="00E90516" w:rsidP="00142BAF">
            <w:pPr>
              <w:rPr>
                <w:rFonts w:asciiTheme="minorHAnsi" w:hAnsiTheme="minorHAnsi"/>
              </w:rPr>
            </w:pPr>
          </w:p>
        </w:tc>
        <w:tc>
          <w:tcPr>
            <w:tcW w:w="1701" w:type="dxa"/>
          </w:tcPr>
          <w:p w14:paraId="2976F7E7" w14:textId="77777777" w:rsidR="00E90516" w:rsidRPr="001575D3" w:rsidRDefault="00E90516" w:rsidP="00142BAF">
            <w:pPr>
              <w:rPr>
                <w:rFonts w:asciiTheme="minorHAnsi" w:hAnsiTheme="minorHAnsi"/>
              </w:rPr>
            </w:pPr>
          </w:p>
        </w:tc>
        <w:tc>
          <w:tcPr>
            <w:tcW w:w="1985" w:type="dxa"/>
          </w:tcPr>
          <w:p w14:paraId="541132FB" w14:textId="77777777" w:rsidR="00E90516" w:rsidRPr="001575D3" w:rsidRDefault="00E90516" w:rsidP="00142BAF">
            <w:pPr>
              <w:rPr>
                <w:rFonts w:asciiTheme="minorHAnsi" w:hAnsiTheme="minorHAnsi"/>
              </w:rPr>
            </w:pPr>
          </w:p>
        </w:tc>
        <w:tc>
          <w:tcPr>
            <w:tcW w:w="3118" w:type="dxa"/>
          </w:tcPr>
          <w:p w14:paraId="32DDADC3" w14:textId="77777777" w:rsidR="00E90516" w:rsidRPr="001575D3" w:rsidRDefault="00E90516" w:rsidP="00142BAF">
            <w:pPr>
              <w:rPr>
                <w:rFonts w:asciiTheme="minorHAnsi" w:hAnsiTheme="minorHAnsi"/>
              </w:rPr>
            </w:pPr>
          </w:p>
        </w:tc>
      </w:tr>
      <w:tr w:rsidR="00E90516" w:rsidRPr="001575D3" w14:paraId="657E8C5D" w14:textId="77777777" w:rsidTr="00142BAF">
        <w:tc>
          <w:tcPr>
            <w:tcW w:w="2410" w:type="dxa"/>
          </w:tcPr>
          <w:p w14:paraId="61F5B9FF" w14:textId="77777777" w:rsidR="00E90516" w:rsidRPr="001575D3" w:rsidRDefault="00E90516" w:rsidP="00142BAF">
            <w:pPr>
              <w:rPr>
                <w:rFonts w:asciiTheme="minorHAnsi" w:hAnsiTheme="minorHAnsi"/>
              </w:rPr>
            </w:pPr>
          </w:p>
        </w:tc>
        <w:tc>
          <w:tcPr>
            <w:tcW w:w="1701" w:type="dxa"/>
          </w:tcPr>
          <w:p w14:paraId="2AED5344" w14:textId="77777777" w:rsidR="00E90516" w:rsidRPr="001575D3" w:rsidRDefault="00E90516" w:rsidP="00142BAF">
            <w:pPr>
              <w:rPr>
                <w:rFonts w:asciiTheme="minorHAnsi" w:hAnsiTheme="minorHAnsi"/>
              </w:rPr>
            </w:pPr>
          </w:p>
        </w:tc>
        <w:tc>
          <w:tcPr>
            <w:tcW w:w="1985" w:type="dxa"/>
          </w:tcPr>
          <w:p w14:paraId="6DA01332" w14:textId="77777777" w:rsidR="00E90516" w:rsidRPr="001575D3" w:rsidRDefault="00E90516" w:rsidP="00142BAF">
            <w:pPr>
              <w:rPr>
                <w:rFonts w:asciiTheme="minorHAnsi" w:hAnsiTheme="minorHAnsi"/>
              </w:rPr>
            </w:pPr>
          </w:p>
        </w:tc>
        <w:tc>
          <w:tcPr>
            <w:tcW w:w="3118" w:type="dxa"/>
          </w:tcPr>
          <w:p w14:paraId="310D478C" w14:textId="77777777" w:rsidR="00E90516" w:rsidRPr="001575D3" w:rsidRDefault="00E90516" w:rsidP="00142BAF">
            <w:pPr>
              <w:rPr>
                <w:rFonts w:asciiTheme="minorHAnsi" w:hAnsiTheme="minorHAnsi"/>
              </w:rPr>
            </w:pPr>
          </w:p>
        </w:tc>
      </w:tr>
    </w:tbl>
    <w:p w14:paraId="04BD5FA1" w14:textId="5EA61183" w:rsidR="00E90516" w:rsidRPr="00146F7D" w:rsidRDefault="00E90516" w:rsidP="00E90516">
      <w:pPr>
        <w:tabs>
          <w:tab w:val="left" w:pos="5810"/>
        </w:tabs>
      </w:pPr>
    </w:p>
    <w:p w14:paraId="700A5DC8" w14:textId="77777777" w:rsidR="00E90516" w:rsidRPr="00797EA4" w:rsidRDefault="00E90516" w:rsidP="00665F67">
      <w:pPr>
        <w:pStyle w:val="Overskrift2"/>
      </w:pPr>
      <w:r w:rsidRPr="00797EA4">
        <w:lastRenderedPageBreak/>
        <w:t>Avtalens punkt 5.3 Bruk av underleverandør</w:t>
      </w:r>
    </w:p>
    <w:p w14:paraId="58BCA7A2" w14:textId="77777777" w:rsidR="00E90516" w:rsidRPr="00797EA4" w:rsidRDefault="00E90516" w:rsidP="00E90516">
      <w:pPr>
        <w:pStyle w:val="Ingenmellomrom"/>
        <w:rPr>
          <w:rFonts w:asciiTheme="minorHAnsi" w:hAnsiTheme="minorHAnsi"/>
          <w:b w:val="0"/>
          <w:sz w:val="22"/>
          <w:szCs w:val="22"/>
        </w:rPr>
      </w:pPr>
      <w:r>
        <w:rPr>
          <w:rFonts w:asciiTheme="minorHAnsi" w:hAnsiTheme="minorHAnsi"/>
          <w:b w:val="0"/>
          <w:sz w:val="22"/>
          <w:szCs w:val="22"/>
        </w:rPr>
        <w:t>Partner</w:t>
      </w:r>
      <w:r w:rsidRPr="00797EA4">
        <w:rPr>
          <w:rFonts w:asciiTheme="minorHAnsi" w:hAnsiTheme="minorHAnsi"/>
          <w:b w:val="0"/>
          <w:sz w:val="22"/>
          <w:szCs w:val="22"/>
        </w:rPr>
        <w:t>ens godkjente underleverandører:</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8"/>
        <w:gridCol w:w="1842"/>
        <w:gridCol w:w="3544"/>
      </w:tblGrid>
      <w:tr w:rsidR="00E90516" w:rsidRPr="001575D3" w14:paraId="4153F45D" w14:textId="77777777" w:rsidTr="00142BAF">
        <w:tc>
          <w:tcPr>
            <w:tcW w:w="3828" w:type="dxa"/>
            <w:shd w:val="clear" w:color="auto" w:fill="D9D9D9"/>
          </w:tcPr>
          <w:p w14:paraId="5877D3EE" w14:textId="77777777" w:rsidR="00E90516" w:rsidRPr="00797EA4" w:rsidRDefault="00E90516" w:rsidP="00142BAF">
            <w:pPr>
              <w:spacing w:before="80"/>
              <w:rPr>
                <w:rFonts w:asciiTheme="minorHAnsi" w:hAnsiTheme="minorHAnsi"/>
                <w:b/>
                <w:szCs w:val="22"/>
              </w:rPr>
            </w:pPr>
            <w:r w:rsidRPr="00797EA4">
              <w:rPr>
                <w:rFonts w:asciiTheme="minorHAnsi" w:hAnsiTheme="minorHAnsi"/>
                <w:b/>
                <w:szCs w:val="22"/>
              </w:rPr>
              <w:t>Navn:</w:t>
            </w:r>
          </w:p>
        </w:tc>
        <w:tc>
          <w:tcPr>
            <w:tcW w:w="1842" w:type="dxa"/>
            <w:shd w:val="clear" w:color="auto" w:fill="D9D9D9"/>
          </w:tcPr>
          <w:p w14:paraId="080A48C0" w14:textId="77777777" w:rsidR="00E90516" w:rsidRPr="00797EA4" w:rsidRDefault="00E90516" w:rsidP="00142BAF">
            <w:pPr>
              <w:spacing w:before="80"/>
              <w:rPr>
                <w:rFonts w:asciiTheme="minorHAnsi" w:hAnsiTheme="minorHAnsi"/>
                <w:b/>
                <w:szCs w:val="22"/>
              </w:rPr>
            </w:pPr>
            <w:r w:rsidRPr="00797EA4">
              <w:rPr>
                <w:rFonts w:asciiTheme="minorHAnsi" w:hAnsiTheme="minorHAnsi"/>
                <w:b/>
                <w:szCs w:val="22"/>
              </w:rPr>
              <w:t>Org.nr.:</w:t>
            </w:r>
          </w:p>
        </w:tc>
        <w:tc>
          <w:tcPr>
            <w:tcW w:w="3544" w:type="dxa"/>
            <w:shd w:val="clear" w:color="auto" w:fill="D9D9D9"/>
          </w:tcPr>
          <w:p w14:paraId="0D95A7D3" w14:textId="77777777" w:rsidR="00E90516" w:rsidRPr="00797EA4" w:rsidRDefault="00E90516" w:rsidP="00142BAF">
            <w:pPr>
              <w:spacing w:before="80"/>
              <w:rPr>
                <w:rFonts w:asciiTheme="minorHAnsi" w:hAnsiTheme="minorHAnsi"/>
                <w:b/>
                <w:szCs w:val="22"/>
              </w:rPr>
            </w:pPr>
            <w:r w:rsidRPr="00797EA4">
              <w:rPr>
                <w:rFonts w:asciiTheme="minorHAnsi" w:hAnsiTheme="minorHAnsi"/>
                <w:b/>
                <w:szCs w:val="22"/>
              </w:rPr>
              <w:t>Leveranseområde</w:t>
            </w:r>
          </w:p>
        </w:tc>
      </w:tr>
      <w:tr w:rsidR="00E90516" w:rsidRPr="001575D3" w14:paraId="05DBCF78" w14:textId="77777777" w:rsidTr="00142BAF">
        <w:tc>
          <w:tcPr>
            <w:tcW w:w="3828" w:type="dxa"/>
          </w:tcPr>
          <w:p w14:paraId="4CD25BCA" w14:textId="77777777" w:rsidR="00E90516" w:rsidRPr="00797EA4" w:rsidRDefault="00E90516" w:rsidP="00142BAF">
            <w:pPr>
              <w:rPr>
                <w:rFonts w:asciiTheme="minorHAnsi" w:hAnsiTheme="minorHAnsi"/>
                <w:szCs w:val="22"/>
              </w:rPr>
            </w:pPr>
          </w:p>
        </w:tc>
        <w:tc>
          <w:tcPr>
            <w:tcW w:w="1842" w:type="dxa"/>
          </w:tcPr>
          <w:p w14:paraId="3D184394" w14:textId="77777777" w:rsidR="00E90516" w:rsidRPr="00797EA4" w:rsidRDefault="00E90516" w:rsidP="00142BAF">
            <w:pPr>
              <w:rPr>
                <w:rFonts w:asciiTheme="minorHAnsi" w:hAnsiTheme="minorHAnsi"/>
                <w:szCs w:val="22"/>
              </w:rPr>
            </w:pPr>
          </w:p>
        </w:tc>
        <w:tc>
          <w:tcPr>
            <w:tcW w:w="3544" w:type="dxa"/>
          </w:tcPr>
          <w:p w14:paraId="66E54D85" w14:textId="77777777" w:rsidR="00E90516" w:rsidRPr="00797EA4" w:rsidRDefault="00E90516" w:rsidP="00142BAF">
            <w:pPr>
              <w:rPr>
                <w:rFonts w:asciiTheme="minorHAnsi" w:hAnsiTheme="minorHAnsi"/>
                <w:szCs w:val="22"/>
              </w:rPr>
            </w:pPr>
          </w:p>
        </w:tc>
      </w:tr>
      <w:tr w:rsidR="00E90516" w:rsidRPr="001575D3" w14:paraId="3E74C7D5" w14:textId="77777777" w:rsidTr="00142BAF">
        <w:tc>
          <w:tcPr>
            <w:tcW w:w="3828" w:type="dxa"/>
          </w:tcPr>
          <w:p w14:paraId="5CB2F480" w14:textId="77777777" w:rsidR="00E90516" w:rsidRPr="00797EA4" w:rsidRDefault="00E90516" w:rsidP="00142BAF">
            <w:pPr>
              <w:rPr>
                <w:rFonts w:asciiTheme="minorHAnsi" w:hAnsiTheme="minorHAnsi"/>
                <w:szCs w:val="22"/>
              </w:rPr>
            </w:pPr>
          </w:p>
        </w:tc>
        <w:tc>
          <w:tcPr>
            <w:tcW w:w="1842" w:type="dxa"/>
          </w:tcPr>
          <w:p w14:paraId="585ABE65" w14:textId="77777777" w:rsidR="00E90516" w:rsidRPr="00797EA4" w:rsidRDefault="00E90516" w:rsidP="00142BAF">
            <w:pPr>
              <w:rPr>
                <w:rFonts w:asciiTheme="minorHAnsi" w:hAnsiTheme="minorHAnsi"/>
                <w:szCs w:val="22"/>
              </w:rPr>
            </w:pPr>
          </w:p>
        </w:tc>
        <w:tc>
          <w:tcPr>
            <w:tcW w:w="3544" w:type="dxa"/>
          </w:tcPr>
          <w:p w14:paraId="2C47181C" w14:textId="77777777" w:rsidR="00E90516" w:rsidRPr="00797EA4" w:rsidRDefault="00E90516" w:rsidP="00142BAF">
            <w:pPr>
              <w:rPr>
                <w:rFonts w:asciiTheme="minorHAnsi" w:hAnsiTheme="minorHAnsi"/>
                <w:szCs w:val="22"/>
              </w:rPr>
            </w:pPr>
          </w:p>
        </w:tc>
      </w:tr>
      <w:tr w:rsidR="00E90516" w:rsidRPr="001575D3" w14:paraId="347071F8" w14:textId="77777777" w:rsidTr="00142BAF">
        <w:tc>
          <w:tcPr>
            <w:tcW w:w="3828" w:type="dxa"/>
          </w:tcPr>
          <w:p w14:paraId="2123122B" w14:textId="77777777" w:rsidR="00E90516" w:rsidRPr="00797EA4" w:rsidRDefault="00E90516" w:rsidP="00142BAF">
            <w:pPr>
              <w:rPr>
                <w:rFonts w:asciiTheme="minorHAnsi" w:hAnsiTheme="minorHAnsi"/>
                <w:szCs w:val="22"/>
              </w:rPr>
            </w:pPr>
          </w:p>
        </w:tc>
        <w:tc>
          <w:tcPr>
            <w:tcW w:w="1842" w:type="dxa"/>
          </w:tcPr>
          <w:p w14:paraId="597CC2A7" w14:textId="77777777" w:rsidR="00E90516" w:rsidRPr="00797EA4" w:rsidRDefault="00E90516" w:rsidP="00142BAF">
            <w:pPr>
              <w:rPr>
                <w:rFonts w:asciiTheme="minorHAnsi" w:hAnsiTheme="minorHAnsi"/>
                <w:szCs w:val="22"/>
              </w:rPr>
            </w:pPr>
          </w:p>
        </w:tc>
        <w:tc>
          <w:tcPr>
            <w:tcW w:w="3544" w:type="dxa"/>
          </w:tcPr>
          <w:p w14:paraId="22446201" w14:textId="77777777" w:rsidR="00E90516" w:rsidRPr="00797EA4" w:rsidRDefault="00E90516" w:rsidP="00142BAF">
            <w:pPr>
              <w:rPr>
                <w:rFonts w:asciiTheme="minorHAnsi" w:hAnsiTheme="minorHAnsi"/>
                <w:szCs w:val="22"/>
              </w:rPr>
            </w:pPr>
          </w:p>
        </w:tc>
      </w:tr>
      <w:tr w:rsidR="00E90516" w:rsidRPr="001575D3" w14:paraId="17695A01" w14:textId="77777777" w:rsidTr="00142BAF">
        <w:tc>
          <w:tcPr>
            <w:tcW w:w="3828" w:type="dxa"/>
          </w:tcPr>
          <w:p w14:paraId="58D0F402" w14:textId="77777777" w:rsidR="00E90516" w:rsidRPr="00797EA4" w:rsidRDefault="00E90516" w:rsidP="00142BAF">
            <w:pPr>
              <w:rPr>
                <w:rFonts w:asciiTheme="minorHAnsi" w:hAnsiTheme="minorHAnsi"/>
                <w:szCs w:val="22"/>
              </w:rPr>
            </w:pPr>
          </w:p>
        </w:tc>
        <w:tc>
          <w:tcPr>
            <w:tcW w:w="1842" w:type="dxa"/>
          </w:tcPr>
          <w:p w14:paraId="632DE46A" w14:textId="77777777" w:rsidR="00E90516" w:rsidRPr="00797EA4" w:rsidRDefault="00E90516" w:rsidP="00142BAF">
            <w:pPr>
              <w:rPr>
                <w:rFonts w:asciiTheme="minorHAnsi" w:hAnsiTheme="minorHAnsi"/>
                <w:szCs w:val="22"/>
              </w:rPr>
            </w:pPr>
          </w:p>
        </w:tc>
        <w:tc>
          <w:tcPr>
            <w:tcW w:w="3544" w:type="dxa"/>
          </w:tcPr>
          <w:p w14:paraId="72A0A1BA" w14:textId="77777777" w:rsidR="00E90516" w:rsidRPr="00797EA4" w:rsidRDefault="00E90516" w:rsidP="00142BAF">
            <w:pPr>
              <w:rPr>
                <w:rFonts w:asciiTheme="minorHAnsi" w:hAnsiTheme="minorHAnsi"/>
                <w:szCs w:val="22"/>
              </w:rPr>
            </w:pPr>
          </w:p>
        </w:tc>
      </w:tr>
      <w:tr w:rsidR="00E90516" w:rsidRPr="001575D3" w14:paraId="3EC63619" w14:textId="77777777" w:rsidTr="00142BAF">
        <w:tc>
          <w:tcPr>
            <w:tcW w:w="3828" w:type="dxa"/>
          </w:tcPr>
          <w:p w14:paraId="3FAE8E89" w14:textId="77777777" w:rsidR="00E90516" w:rsidRPr="00797EA4" w:rsidRDefault="00E90516" w:rsidP="00142BAF">
            <w:pPr>
              <w:rPr>
                <w:rFonts w:asciiTheme="minorHAnsi" w:hAnsiTheme="minorHAnsi"/>
                <w:szCs w:val="22"/>
              </w:rPr>
            </w:pPr>
          </w:p>
        </w:tc>
        <w:tc>
          <w:tcPr>
            <w:tcW w:w="1842" w:type="dxa"/>
          </w:tcPr>
          <w:p w14:paraId="269F0420" w14:textId="77777777" w:rsidR="00E90516" w:rsidRPr="00797EA4" w:rsidRDefault="00E90516" w:rsidP="00142BAF">
            <w:pPr>
              <w:rPr>
                <w:rFonts w:asciiTheme="minorHAnsi" w:hAnsiTheme="minorHAnsi"/>
                <w:szCs w:val="22"/>
              </w:rPr>
            </w:pPr>
          </w:p>
        </w:tc>
        <w:tc>
          <w:tcPr>
            <w:tcW w:w="3544" w:type="dxa"/>
          </w:tcPr>
          <w:p w14:paraId="3D6DF7BF" w14:textId="77777777" w:rsidR="00E90516" w:rsidRPr="00797EA4" w:rsidRDefault="00E90516" w:rsidP="00142BAF">
            <w:pPr>
              <w:rPr>
                <w:rFonts w:asciiTheme="minorHAnsi" w:hAnsiTheme="minorHAnsi"/>
                <w:szCs w:val="22"/>
              </w:rPr>
            </w:pPr>
          </w:p>
        </w:tc>
      </w:tr>
    </w:tbl>
    <w:p w14:paraId="55164382" w14:textId="77777777" w:rsidR="00E90516" w:rsidRPr="001575D3" w:rsidRDefault="00E90516" w:rsidP="00E90516">
      <w:pPr>
        <w:rPr>
          <w:rFonts w:asciiTheme="minorHAnsi" w:hAnsiTheme="minorHAnsi"/>
        </w:rPr>
      </w:pPr>
    </w:p>
    <w:p w14:paraId="5228B7AE" w14:textId="77777777" w:rsidR="00E90516" w:rsidRPr="00797EA4" w:rsidRDefault="00E90516" w:rsidP="00665F67">
      <w:pPr>
        <w:pStyle w:val="Overskrift2"/>
      </w:pPr>
      <w:r w:rsidRPr="00797EA4">
        <w:t xml:space="preserve">Avtalens punkt 5.4 </w:t>
      </w:r>
      <w:bookmarkStart w:id="20" w:name="_Toc421110712"/>
      <w:r w:rsidRPr="00797EA4">
        <w:t>Samarbeid med tredjepart</w:t>
      </w:r>
      <w:bookmarkEnd w:id="20"/>
      <w:r w:rsidRPr="00797EA4">
        <w:t xml:space="preserve"> </w:t>
      </w:r>
    </w:p>
    <w:p w14:paraId="7F1B65CC" w14:textId="77777777" w:rsidR="00E90516" w:rsidRDefault="00E90516" w:rsidP="00E90516">
      <w:pPr>
        <w:rPr>
          <w:rFonts w:asciiTheme="minorHAnsi" w:hAnsiTheme="minorHAnsi"/>
        </w:rPr>
      </w:pPr>
      <w:r w:rsidRPr="001575D3">
        <w:rPr>
          <w:rFonts w:asciiTheme="minorHAnsi" w:hAnsiTheme="minorHAnsi"/>
        </w:rPr>
        <w:t xml:space="preserve">Dersom det er avtalt at Partneren skal samarbeide med tredjepart, skal omfanget av bistand avtales nærmere her. </w:t>
      </w:r>
    </w:p>
    <w:p w14:paraId="591D5046" w14:textId="77777777" w:rsidR="00E90516" w:rsidRDefault="00E90516" w:rsidP="00E90516">
      <w:pPr>
        <w:rPr>
          <w:rFonts w:asciiTheme="minorHAnsi" w:hAnsiTheme="minorHAnsi"/>
        </w:rPr>
      </w:pPr>
    </w:p>
    <w:p w14:paraId="549D6F5C" w14:textId="77777777" w:rsidR="00E90516" w:rsidRPr="00797EA4" w:rsidRDefault="00E90516" w:rsidP="00665F67">
      <w:pPr>
        <w:pStyle w:val="Overskrift2"/>
      </w:pPr>
      <w:r w:rsidRPr="00797EA4">
        <w:t>Avtalens punkt 5.5 Lønns- og arbeidsvilkår</w:t>
      </w:r>
    </w:p>
    <w:p w14:paraId="36C605C6" w14:textId="77777777" w:rsidR="00E90516" w:rsidRPr="00244911" w:rsidRDefault="00E90516" w:rsidP="00E90516">
      <w:pPr>
        <w:rPr>
          <w:rFonts w:asciiTheme="minorHAnsi" w:hAnsiTheme="minorHAnsi"/>
        </w:rPr>
      </w:pPr>
      <w:r w:rsidRPr="00244911">
        <w:rPr>
          <w:rFonts w:asciiTheme="minorHAnsi" w:hAnsiTheme="minorHAnsi"/>
        </w:rPr>
        <w:t xml:space="preserve">Dokumentasjon av Leverandørens oppfyllelse av Leverandørens forpliktelser som nevnt i avtalens punkt 5.5 (Lønns- og arbeidsvilkår) skal fremkomme her. Dokumentasjonen kan bestå av en egenerklæring eller en tredjepartserklæring om at det er samsvar mellom aktuell tariffavtale og faktiske lønns- og arbeidsvilkår for oppfyllelse av Leverandørens og eventuelle underleverandørers forpliktelser.  </w:t>
      </w:r>
    </w:p>
    <w:p w14:paraId="65D83F3D" w14:textId="77777777" w:rsidR="00E90516" w:rsidRPr="00244911" w:rsidRDefault="00E90516" w:rsidP="00E90516">
      <w:pPr>
        <w:rPr>
          <w:rFonts w:asciiTheme="minorHAnsi" w:hAnsiTheme="minorHAnsi"/>
        </w:rPr>
      </w:pPr>
    </w:p>
    <w:p w14:paraId="33FEFDD9" w14:textId="77777777" w:rsidR="00E90516" w:rsidRPr="00997FB0" w:rsidRDefault="00E90516" w:rsidP="00E90516">
      <w:pPr>
        <w:rPr>
          <w:rFonts w:asciiTheme="minorHAnsi" w:hAnsiTheme="minorHAnsi"/>
        </w:rPr>
      </w:pPr>
      <w:r w:rsidRPr="00244911">
        <w:rPr>
          <w:rFonts w:asciiTheme="minorHAnsi" w:hAnsiTheme="minorHAnsi"/>
        </w:rPr>
        <w:t>Nærmere presiseringer om gjennomføring av avtalens punkt 5.5 kan avtales her.</w:t>
      </w:r>
    </w:p>
    <w:p w14:paraId="585D3CE1" w14:textId="77777777" w:rsidR="00E90516" w:rsidRPr="00146F7D" w:rsidRDefault="00E90516" w:rsidP="00E90516">
      <w:pPr>
        <w:rPr>
          <w:rFonts w:asciiTheme="minorHAnsi" w:hAnsiTheme="minorHAnsi"/>
          <w:i/>
        </w:rPr>
      </w:pPr>
    </w:p>
    <w:p w14:paraId="0BF575C8" w14:textId="77777777" w:rsidR="00E90516" w:rsidRPr="00797EA4" w:rsidRDefault="00E90516" w:rsidP="00665F67">
      <w:pPr>
        <w:pStyle w:val="Overskrift2"/>
      </w:pPr>
      <w:r w:rsidRPr="00797EA4">
        <w:t>Avtalens punkt 7.1 Møter</w:t>
      </w:r>
    </w:p>
    <w:p w14:paraId="62B43EAA" w14:textId="77777777" w:rsidR="00E90516" w:rsidRPr="001575D3" w:rsidRDefault="00E90516" w:rsidP="00E90516">
      <w:pPr>
        <w:rPr>
          <w:rFonts w:asciiTheme="minorHAnsi" w:hAnsiTheme="minorHAnsi"/>
        </w:rPr>
      </w:pPr>
      <w:r w:rsidRPr="001575D3">
        <w:rPr>
          <w:rFonts w:asciiTheme="minorHAnsi" w:hAnsiTheme="minorHAnsi"/>
        </w:rPr>
        <w:t>Frist for innkallelse til møter:</w:t>
      </w:r>
    </w:p>
    <w:p w14:paraId="37D4E4C3" w14:textId="77777777" w:rsidR="00E90516" w:rsidRPr="001575D3" w:rsidRDefault="00E90516" w:rsidP="00E90516">
      <w:pPr>
        <w:rPr>
          <w:rFonts w:asciiTheme="minorHAnsi" w:hAnsiTheme="minorHAnsi"/>
          <w:i/>
        </w:rPr>
      </w:pPr>
      <w:r w:rsidRPr="001575D3">
        <w:rPr>
          <w:rFonts w:asciiTheme="minorHAnsi" w:hAnsiTheme="minorHAnsi"/>
          <w:i/>
        </w:rPr>
        <w:t>(Fylles ut dersom partene avtaler annen frist enn det som følger av avtalen)</w:t>
      </w:r>
    </w:p>
    <w:p w14:paraId="7D58E0FB" w14:textId="77777777" w:rsidR="00E90516" w:rsidRPr="001575D3" w:rsidRDefault="00E90516" w:rsidP="00E90516">
      <w:pPr>
        <w:rPr>
          <w:rFonts w:asciiTheme="minorHAnsi" w:hAnsiTheme="minorHAnsi"/>
          <w:i/>
        </w:rPr>
      </w:pPr>
    </w:p>
    <w:p w14:paraId="55BBFCB6" w14:textId="77777777" w:rsidR="00E90516" w:rsidRPr="001575D3" w:rsidRDefault="00E90516" w:rsidP="00E90516">
      <w:pPr>
        <w:rPr>
          <w:rFonts w:asciiTheme="minorHAnsi" w:hAnsiTheme="minorHAnsi"/>
        </w:rPr>
      </w:pPr>
      <w:r w:rsidRPr="001575D3">
        <w:rPr>
          <w:rFonts w:asciiTheme="minorHAnsi" w:hAnsiTheme="minorHAnsi"/>
        </w:rPr>
        <w:t>Rutiner for gjennomføring av møter:</w:t>
      </w:r>
    </w:p>
    <w:p w14:paraId="27DAB1F4" w14:textId="77777777" w:rsidR="00E90516" w:rsidRDefault="00E90516" w:rsidP="00E90516">
      <w:pPr>
        <w:rPr>
          <w:rFonts w:asciiTheme="minorHAnsi" w:hAnsiTheme="minorHAnsi"/>
          <w:i/>
        </w:rPr>
      </w:pPr>
      <w:r w:rsidRPr="001575D3">
        <w:rPr>
          <w:rFonts w:asciiTheme="minorHAnsi" w:hAnsiTheme="minorHAnsi"/>
          <w:i/>
        </w:rPr>
        <w:t>(Her kan det f.eks</w:t>
      </w:r>
      <w:r>
        <w:rPr>
          <w:rFonts w:asciiTheme="minorHAnsi" w:hAnsiTheme="minorHAnsi"/>
          <w:i/>
        </w:rPr>
        <w:t>.</w:t>
      </w:r>
      <w:r w:rsidRPr="001575D3">
        <w:rPr>
          <w:rFonts w:asciiTheme="minorHAnsi" w:hAnsiTheme="minorHAnsi"/>
          <w:i/>
        </w:rPr>
        <w:t xml:space="preserve"> spesifiseres hvem som skal møte, hvor møtene holdes, krav til referat, hyppighet</w:t>
      </w:r>
      <w:r>
        <w:rPr>
          <w:rFonts w:asciiTheme="minorHAnsi" w:hAnsiTheme="minorHAnsi"/>
          <w:i/>
        </w:rPr>
        <w:t>,</w:t>
      </w:r>
      <w:r w:rsidRPr="001575D3">
        <w:rPr>
          <w:rFonts w:asciiTheme="minorHAnsi" w:hAnsiTheme="minorHAnsi"/>
          <w:i/>
        </w:rPr>
        <w:t xml:space="preserve"> osv.)</w:t>
      </w:r>
    </w:p>
    <w:p w14:paraId="39A5F121" w14:textId="19662332" w:rsidR="00481BDA" w:rsidRDefault="00481BDA" w:rsidP="00E90516">
      <w:pPr>
        <w:rPr>
          <w:rFonts w:asciiTheme="minorHAnsi" w:hAnsiTheme="minorHAnsi"/>
          <w:i/>
        </w:rPr>
      </w:pPr>
    </w:p>
    <w:p w14:paraId="1C45887E" w14:textId="77777777" w:rsidR="00E90516" w:rsidRPr="00797EA4" w:rsidRDefault="00E90516" w:rsidP="00665F67">
      <w:pPr>
        <w:pStyle w:val="Overskrift2"/>
      </w:pPr>
      <w:r w:rsidRPr="00797EA4">
        <w:t>Avtalens punkt 16.3 Uavhengig ekspert</w:t>
      </w:r>
    </w:p>
    <w:p w14:paraId="32920F9C" w14:textId="77777777" w:rsidR="00E90516" w:rsidRPr="001575D3" w:rsidRDefault="00E90516" w:rsidP="00E90516">
      <w:pPr>
        <w:rPr>
          <w:rFonts w:asciiTheme="minorHAnsi" w:hAnsiTheme="minorHAnsi"/>
        </w:rPr>
      </w:pPr>
      <w:r w:rsidRPr="001575D3">
        <w:rPr>
          <w:rFonts w:asciiTheme="minorHAnsi" w:hAnsiTheme="minorHAnsi"/>
        </w:rPr>
        <w:t>Uavhengig ekspert valgt av partene:</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gridCol w:w="3544"/>
      </w:tblGrid>
      <w:tr w:rsidR="00E90516" w:rsidRPr="001575D3" w14:paraId="44A9EF87" w14:textId="77777777" w:rsidTr="00142BAF">
        <w:tc>
          <w:tcPr>
            <w:tcW w:w="5670" w:type="dxa"/>
            <w:shd w:val="clear" w:color="auto" w:fill="D9D9D9"/>
          </w:tcPr>
          <w:p w14:paraId="286D923D" w14:textId="77777777" w:rsidR="00E90516" w:rsidRPr="00804178" w:rsidRDefault="00E90516" w:rsidP="00142BAF">
            <w:pPr>
              <w:spacing w:before="80"/>
              <w:rPr>
                <w:rFonts w:asciiTheme="minorHAnsi" w:hAnsiTheme="minorHAnsi"/>
                <w:b/>
                <w:szCs w:val="18"/>
              </w:rPr>
            </w:pPr>
            <w:r w:rsidRPr="00804178">
              <w:rPr>
                <w:rFonts w:asciiTheme="minorHAnsi" w:hAnsiTheme="minorHAnsi"/>
                <w:b/>
                <w:szCs w:val="18"/>
              </w:rPr>
              <w:t>Navn:</w:t>
            </w:r>
          </w:p>
        </w:tc>
        <w:tc>
          <w:tcPr>
            <w:tcW w:w="3544" w:type="dxa"/>
            <w:shd w:val="clear" w:color="auto" w:fill="D9D9D9"/>
          </w:tcPr>
          <w:p w14:paraId="0E8FFB57" w14:textId="77777777" w:rsidR="00E90516" w:rsidRPr="00804178" w:rsidRDefault="00E90516" w:rsidP="00142BAF">
            <w:pPr>
              <w:spacing w:before="80"/>
              <w:rPr>
                <w:rFonts w:asciiTheme="minorHAnsi" w:hAnsiTheme="minorHAnsi"/>
                <w:b/>
                <w:szCs w:val="18"/>
              </w:rPr>
            </w:pPr>
            <w:r w:rsidRPr="00804178">
              <w:rPr>
                <w:rFonts w:asciiTheme="minorHAnsi" w:hAnsiTheme="minorHAnsi"/>
                <w:b/>
                <w:szCs w:val="18"/>
              </w:rPr>
              <w:t>Kompetanseområde:</w:t>
            </w:r>
          </w:p>
        </w:tc>
      </w:tr>
      <w:tr w:rsidR="00E90516" w:rsidRPr="001575D3" w14:paraId="16F4A957" w14:textId="77777777" w:rsidTr="00142BAF">
        <w:tc>
          <w:tcPr>
            <w:tcW w:w="5670" w:type="dxa"/>
          </w:tcPr>
          <w:p w14:paraId="4656ED5A" w14:textId="77777777" w:rsidR="00E90516" w:rsidRPr="001575D3" w:rsidRDefault="00E90516" w:rsidP="00142BAF">
            <w:pPr>
              <w:rPr>
                <w:rFonts w:asciiTheme="minorHAnsi" w:hAnsiTheme="minorHAnsi"/>
              </w:rPr>
            </w:pPr>
          </w:p>
        </w:tc>
        <w:tc>
          <w:tcPr>
            <w:tcW w:w="3544" w:type="dxa"/>
          </w:tcPr>
          <w:p w14:paraId="0FDC7156" w14:textId="77777777" w:rsidR="00E90516" w:rsidRPr="001575D3" w:rsidRDefault="00E90516" w:rsidP="00142BAF">
            <w:pPr>
              <w:rPr>
                <w:rFonts w:asciiTheme="minorHAnsi" w:hAnsiTheme="minorHAnsi"/>
              </w:rPr>
            </w:pPr>
          </w:p>
        </w:tc>
      </w:tr>
    </w:tbl>
    <w:p w14:paraId="431131D1" w14:textId="77777777" w:rsidR="00E90516" w:rsidRDefault="00E90516" w:rsidP="00E90516"/>
    <w:p w14:paraId="1790F2D3" w14:textId="40EE6A30" w:rsidR="00481BDA" w:rsidRDefault="00481BDA" w:rsidP="00E90516">
      <w:pPr>
        <w:pStyle w:val="Overskrift1"/>
        <w:rPr>
          <w:rFonts w:asciiTheme="minorHAnsi" w:hAnsiTheme="minorHAnsi"/>
        </w:rPr>
      </w:pPr>
    </w:p>
    <w:p w14:paraId="156C89D5" w14:textId="4D94CE1A" w:rsidR="00176E9C" w:rsidRDefault="00176E9C" w:rsidP="00176E9C"/>
    <w:p w14:paraId="60B39A01" w14:textId="09346DDA" w:rsidR="00176E9C" w:rsidRDefault="00176E9C" w:rsidP="00176E9C"/>
    <w:p w14:paraId="3B670742" w14:textId="0308ABA7" w:rsidR="00176E9C" w:rsidRDefault="00176E9C" w:rsidP="00176E9C"/>
    <w:p w14:paraId="7EADE01C" w14:textId="359B6E09" w:rsidR="00176E9C" w:rsidRDefault="00176E9C" w:rsidP="00176E9C"/>
    <w:p w14:paraId="26D92883" w14:textId="647DBE5E" w:rsidR="00176E9C" w:rsidRDefault="00176E9C" w:rsidP="00176E9C"/>
    <w:p w14:paraId="46FD032D" w14:textId="361D1E8D" w:rsidR="00176E9C" w:rsidRDefault="00176E9C" w:rsidP="00176E9C"/>
    <w:p w14:paraId="1629DF6B" w14:textId="77777777" w:rsidR="00176E9C" w:rsidRPr="00176E9C" w:rsidRDefault="00176E9C" w:rsidP="00176E9C"/>
    <w:p w14:paraId="05B0F625" w14:textId="4B65B300" w:rsidR="00E90516" w:rsidRPr="001575D3" w:rsidRDefault="00E90516" w:rsidP="00E90516">
      <w:pPr>
        <w:pStyle w:val="Overskrift1"/>
        <w:rPr>
          <w:rFonts w:asciiTheme="minorHAnsi" w:hAnsiTheme="minorHAnsi"/>
        </w:rPr>
      </w:pPr>
      <w:bookmarkStart w:id="21" w:name="_Toc49857845"/>
      <w:r w:rsidRPr="001575D3">
        <w:rPr>
          <w:rFonts w:asciiTheme="minorHAnsi" w:hAnsiTheme="minorHAnsi"/>
        </w:rPr>
        <w:lastRenderedPageBreak/>
        <w:t>Bilag 7: Samlet pris og prisbestemmelser</w:t>
      </w:r>
      <w:bookmarkEnd w:id="21"/>
    </w:p>
    <w:p w14:paraId="70DFAD66" w14:textId="77777777" w:rsidR="00E90516" w:rsidRPr="000931A3" w:rsidRDefault="00E90516" w:rsidP="00E90516">
      <w:pPr>
        <w:spacing w:before="230"/>
        <w:ind w:right="102"/>
        <w:rPr>
          <w:rFonts w:asciiTheme="minorHAnsi" w:hAnsiTheme="minorHAnsi"/>
          <w:i/>
          <w:szCs w:val="22"/>
        </w:rPr>
      </w:pPr>
      <w:r w:rsidRPr="00244911">
        <w:rPr>
          <w:rFonts w:asciiTheme="minorHAnsi" w:hAnsiTheme="minorHAnsi"/>
          <w:i/>
          <w:szCs w:val="22"/>
        </w:rPr>
        <w:t>Alle priser og nærmere betingelser for det vederlaget Oppdragsgiver skal betale for Partnerens ytelser skal fremgå her i bilag 7. Partneren skal fylle ut tabell for delbetalinger i bilag 7, merk at denne vil være gjenstand for forhandlinger.</w:t>
      </w:r>
    </w:p>
    <w:p w14:paraId="500C1897" w14:textId="77777777" w:rsidR="00E90516" w:rsidRDefault="00E90516" w:rsidP="00E90516">
      <w:pPr>
        <w:pStyle w:val="Brdtekst"/>
        <w:spacing w:before="9"/>
        <w:rPr>
          <w:rFonts w:asciiTheme="minorHAnsi" w:hAnsiTheme="minorHAnsi"/>
          <w:i/>
          <w:sz w:val="20"/>
        </w:rPr>
      </w:pPr>
    </w:p>
    <w:p w14:paraId="7B18407A" w14:textId="77777777" w:rsidR="00E90516" w:rsidRPr="001575D3" w:rsidRDefault="00E90516" w:rsidP="00E90516">
      <w:pPr>
        <w:pStyle w:val="Brdtekst"/>
        <w:spacing w:before="9"/>
        <w:rPr>
          <w:rFonts w:asciiTheme="minorHAnsi" w:hAnsiTheme="minorHAnsi"/>
          <w:i/>
          <w:sz w:val="20"/>
        </w:rPr>
      </w:pPr>
    </w:p>
    <w:p w14:paraId="6C6E908A" w14:textId="77777777" w:rsidR="00E90516" w:rsidRPr="000931A3" w:rsidRDefault="00E90516" w:rsidP="00665F67">
      <w:pPr>
        <w:pStyle w:val="Overskrift2"/>
      </w:pPr>
      <w:r w:rsidRPr="000931A3">
        <w:t>Avtalens punkt 5.1 Partnerens ansvar for sine ytelser</w:t>
      </w:r>
    </w:p>
    <w:p w14:paraId="68ABE0A9" w14:textId="77777777" w:rsidR="00E90516" w:rsidRPr="000931A3" w:rsidRDefault="00E90516" w:rsidP="00E90516">
      <w:pPr>
        <w:pStyle w:val="Brdtekst"/>
        <w:spacing w:before="60"/>
        <w:ind w:right="234"/>
        <w:rPr>
          <w:rFonts w:asciiTheme="minorHAnsi" w:hAnsiTheme="minorHAnsi"/>
          <w:sz w:val="22"/>
          <w:szCs w:val="22"/>
        </w:rPr>
      </w:pPr>
      <w:r w:rsidRPr="000931A3">
        <w:rPr>
          <w:rFonts w:asciiTheme="minorHAnsi" w:hAnsiTheme="minorHAnsi"/>
          <w:sz w:val="22"/>
          <w:szCs w:val="22"/>
        </w:rPr>
        <w:t xml:space="preserve">Partneren skal sikre at </w:t>
      </w:r>
      <w:r w:rsidRPr="00244911">
        <w:rPr>
          <w:rFonts w:asciiTheme="minorHAnsi" w:hAnsiTheme="minorHAnsi"/>
          <w:sz w:val="22"/>
          <w:szCs w:val="22"/>
        </w:rPr>
        <w:t>eventuell</w:t>
      </w:r>
      <w:r>
        <w:rPr>
          <w:rFonts w:asciiTheme="minorHAnsi" w:hAnsiTheme="minorHAnsi"/>
          <w:sz w:val="22"/>
          <w:szCs w:val="22"/>
        </w:rPr>
        <w:t xml:space="preserve"> </w:t>
      </w:r>
      <w:r w:rsidRPr="000931A3">
        <w:rPr>
          <w:rFonts w:asciiTheme="minorHAnsi" w:hAnsiTheme="minorHAnsi"/>
          <w:sz w:val="22"/>
          <w:szCs w:val="22"/>
        </w:rPr>
        <w:t xml:space="preserve">standardprogramvare tilbys under lisensbetingelser med disposisjonsrett som er dekkende for de krav </w:t>
      </w:r>
      <w:r w:rsidRPr="00481BDA">
        <w:rPr>
          <w:rFonts w:asciiTheme="minorHAnsi" w:hAnsiTheme="minorHAnsi"/>
          <w:sz w:val="22"/>
          <w:szCs w:val="22"/>
        </w:rPr>
        <w:t>Oppdragsgiver i bilag 1 har</w:t>
      </w:r>
      <w:r w:rsidRPr="000931A3">
        <w:rPr>
          <w:rFonts w:asciiTheme="minorHAnsi" w:hAnsiTheme="minorHAnsi"/>
          <w:sz w:val="22"/>
          <w:szCs w:val="22"/>
        </w:rPr>
        <w:t xml:space="preserve"> stilt til leveransen og dennes bruksområde, og denne avtalens bestemmelser om disposisjonsrett. Dersom det er avvik mellom lisensbetingelsenes bestemmelser om disposisjonsrett og denne avtalens bestemmelser om disposisjonsrett, skal Partneren tydelig beskrive disse avvikene her.</w:t>
      </w:r>
    </w:p>
    <w:p w14:paraId="24D6AE34" w14:textId="77777777" w:rsidR="00E90516" w:rsidRPr="001575D3" w:rsidRDefault="00E90516" w:rsidP="00E90516">
      <w:pPr>
        <w:pStyle w:val="Brdtekst"/>
        <w:spacing w:before="9"/>
        <w:rPr>
          <w:rFonts w:asciiTheme="minorHAnsi" w:hAnsiTheme="minorHAnsi"/>
          <w:sz w:val="20"/>
        </w:rPr>
      </w:pPr>
    </w:p>
    <w:p w14:paraId="5AE5CF90" w14:textId="77777777" w:rsidR="00E90516" w:rsidRPr="000931A3" w:rsidRDefault="00E90516" w:rsidP="00665F67">
      <w:pPr>
        <w:pStyle w:val="Overskrift2"/>
      </w:pPr>
      <w:r w:rsidRPr="000931A3">
        <w:t>Avtalens punkt 5.4 Samarbeid med tredjepart</w:t>
      </w:r>
    </w:p>
    <w:p w14:paraId="3D58BCE0" w14:textId="77777777" w:rsidR="00E90516" w:rsidRPr="000931A3" w:rsidRDefault="00E90516" w:rsidP="00E90516">
      <w:pPr>
        <w:pStyle w:val="Brdtekst"/>
        <w:spacing w:before="59"/>
        <w:ind w:right="136"/>
        <w:rPr>
          <w:rFonts w:asciiTheme="minorHAnsi" w:hAnsiTheme="minorHAnsi"/>
          <w:sz w:val="22"/>
          <w:szCs w:val="22"/>
        </w:rPr>
      </w:pPr>
      <w:r w:rsidRPr="000931A3">
        <w:rPr>
          <w:rFonts w:asciiTheme="minorHAnsi" w:hAnsiTheme="minorHAnsi"/>
          <w:sz w:val="22"/>
          <w:szCs w:val="22"/>
        </w:rPr>
        <w:t>Eventuelt vederlag for bistand i henhold til avtalens punkt 5.4 skal være inkludert i vederlaget i henhold til avtalens punkt 8.1 og spesifiseringen nedenfor.</w:t>
      </w:r>
    </w:p>
    <w:p w14:paraId="1052B6FE" w14:textId="77777777" w:rsidR="00E90516" w:rsidRPr="001575D3" w:rsidRDefault="00E90516" w:rsidP="00E90516">
      <w:pPr>
        <w:pStyle w:val="Brdtekst"/>
        <w:spacing w:before="8"/>
        <w:rPr>
          <w:rFonts w:asciiTheme="minorHAnsi" w:hAnsiTheme="minorHAnsi"/>
          <w:sz w:val="20"/>
        </w:rPr>
      </w:pPr>
    </w:p>
    <w:p w14:paraId="5042EB0A" w14:textId="77777777" w:rsidR="00E90516" w:rsidRPr="000931A3" w:rsidRDefault="00E90516" w:rsidP="00665F67">
      <w:pPr>
        <w:pStyle w:val="Overskrift2"/>
      </w:pPr>
      <w:r w:rsidRPr="000931A3">
        <w:t>Avtalens punkt 8.1 Vederlag</w:t>
      </w:r>
    </w:p>
    <w:p w14:paraId="323FC463" w14:textId="77777777" w:rsidR="00E90516" w:rsidRPr="000931A3" w:rsidRDefault="00E90516" w:rsidP="00E90516">
      <w:pPr>
        <w:pStyle w:val="Brdtekst"/>
        <w:spacing w:before="59"/>
        <w:ind w:right="223"/>
        <w:rPr>
          <w:rFonts w:asciiTheme="minorHAnsi" w:hAnsiTheme="minorHAnsi"/>
          <w:sz w:val="22"/>
          <w:szCs w:val="22"/>
          <w:u w:val="single"/>
        </w:rPr>
      </w:pPr>
      <w:r w:rsidRPr="000931A3">
        <w:rPr>
          <w:rFonts w:asciiTheme="minorHAnsi" w:hAnsiTheme="minorHAnsi"/>
          <w:sz w:val="22"/>
          <w:szCs w:val="22"/>
          <w:u w:val="single"/>
        </w:rPr>
        <w:t>Pris på utvikling av løsning</w:t>
      </w:r>
    </w:p>
    <w:p w14:paraId="535DD711" w14:textId="42BAAF84" w:rsidR="00E90516" w:rsidRDefault="00E90516" w:rsidP="00E90516">
      <w:pPr>
        <w:pStyle w:val="Brdtekst"/>
        <w:spacing w:before="59"/>
        <w:ind w:right="223"/>
        <w:rPr>
          <w:rFonts w:asciiTheme="minorHAnsi" w:hAnsiTheme="minorHAnsi"/>
          <w:sz w:val="22"/>
          <w:szCs w:val="22"/>
        </w:rPr>
      </w:pPr>
      <w:r>
        <w:rPr>
          <w:rFonts w:asciiTheme="minorHAnsi" w:hAnsiTheme="minorHAnsi"/>
          <w:sz w:val="22"/>
          <w:szCs w:val="22"/>
        </w:rPr>
        <w:t xml:space="preserve">Oppdragsgiver har inntil </w:t>
      </w:r>
      <w:r w:rsidR="005E67FE" w:rsidRPr="005E67FE">
        <w:rPr>
          <w:rFonts w:asciiTheme="minorHAnsi" w:hAnsiTheme="minorHAnsi"/>
          <w:sz w:val="22"/>
          <w:szCs w:val="22"/>
        </w:rPr>
        <w:t xml:space="preserve">7 570 000 kroner eksklusiv </w:t>
      </w:r>
      <w:proofErr w:type="spellStart"/>
      <w:r w:rsidR="005E67FE" w:rsidRPr="005E67FE">
        <w:rPr>
          <w:rFonts w:asciiTheme="minorHAnsi" w:hAnsiTheme="minorHAnsi"/>
          <w:sz w:val="22"/>
          <w:szCs w:val="22"/>
        </w:rPr>
        <w:t>mva</w:t>
      </w:r>
      <w:proofErr w:type="spellEnd"/>
      <w:r w:rsidR="005E67FE" w:rsidRPr="005E67FE">
        <w:rPr>
          <w:rFonts w:asciiTheme="minorHAnsi" w:hAnsiTheme="minorHAnsi"/>
          <w:sz w:val="22"/>
          <w:szCs w:val="22"/>
        </w:rPr>
        <w:t xml:space="preserve"> </w:t>
      </w:r>
      <w:r>
        <w:rPr>
          <w:rFonts w:asciiTheme="minorHAnsi" w:hAnsiTheme="minorHAnsi"/>
          <w:sz w:val="22"/>
          <w:szCs w:val="22"/>
        </w:rPr>
        <w:t xml:space="preserve">til utvikling. </w:t>
      </w:r>
    </w:p>
    <w:p w14:paraId="52107D7E" w14:textId="77777777" w:rsidR="00E90516" w:rsidRDefault="00E90516" w:rsidP="00E90516">
      <w:pPr>
        <w:pStyle w:val="Brdtekst"/>
        <w:spacing w:before="59"/>
        <w:ind w:right="223"/>
        <w:rPr>
          <w:rFonts w:asciiTheme="minorHAnsi" w:hAnsiTheme="minorHAnsi"/>
          <w:sz w:val="22"/>
          <w:szCs w:val="22"/>
        </w:rPr>
      </w:pPr>
      <w:r w:rsidRPr="000931A3">
        <w:rPr>
          <w:rFonts w:asciiTheme="minorHAnsi" w:hAnsiTheme="minorHAnsi"/>
          <w:sz w:val="22"/>
          <w:szCs w:val="22"/>
        </w:rPr>
        <w:t xml:space="preserve">Alle priser og nærmere betingelser for det vederlaget Oppdragsgiver skal betale for Partnerens ytelser skal fremkomme her. Partneren må oppgi </w:t>
      </w:r>
      <w:r>
        <w:rPr>
          <w:rFonts w:asciiTheme="minorHAnsi" w:hAnsiTheme="minorHAnsi"/>
          <w:sz w:val="22"/>
          <w:szCs w:val="22"/>
        </w:rPr>
        <w:t>en totalpris for oppdraget</w:t>
      </w:r>
      <w:r>
        <w:t xml:space="preserve">, </w:t>
      </w:r>
      <w:r w:rsidRPr="00EA7E7C">
        <w:rPr>
          <w:rFonts w:asciiTheme="minorHAnsi" w:hAnsiTheme="minorHAnsi" w:cstheme="minorHAnsi"/>
          <w:sz w:val="22"/>
          <w:szCs w:val="22"/>
        </w:rPr>
        <w:t>basert på pris for hver av fasene</w:t>
      </w:r>
      <w:r>
        <w:t>.</w:t>
      </w:r>
      <w:r>
        <w:rPr>
          <w:rFonts w:asciiTheme="minorHAnsi" w:hAnsiTheme="minorHAnsi"/>
          <w:sz w:val="22"/>
          <w:szCs w:val="22"/>
        </w:rPr>
        <w:t xml:space="preserve"> Med </w:t>
      </w:r>
      <w:r w:rsidRPr="000931A3">
        <w:rPr>
          <w:rFonts w:asciiTheme="minorHAnsi" w:hAnsiTheme="minorHAnsi"/>
          <w:sz w:val="22"/>
          <w:szCs w:val="22"/>
        </w:rPr>
        <w:t>«oppdraget» menes fase 1 til og med 3 i partnerskapet. Partneren må synliggjøre hvordan totalprisen er bygget opp ved å spesifisere de ulike elementene prisen består av.</w:t>
      </w:r>
    </w:p>
    <w:p w14:paraId="5DAB2E34" w14:textId="77777777" w:rsidR="00E90516" w:rsidRPr="000931A3" w:rsidRDefault="00E90516" w:rsidP="00E90516">
      <w:pPr>
        <w:pStyle w:val="Brdtekst"/>
        <w:rPr>
          <w:rFonts w:asciiTheme="minorHAnsi" w:hAnsiTheme="minorHAnsi"/>
          <w:sz w:val="22"/>
          <w:szCs w:val="22"/>
        </w:rPr>
      </w:pPr>
      <w:r w:rsidRPr="000931A3">
        <w:rPr>
          <w:rFonts w:asciiTheme="minorHAnsi" w:hAnsiTheme="minorHAnsi"/>
          <w:sz w:val="22"/>
          <w:szCs w:val="22"/>
        </w:rPr>
        <w:t>Totalprisen må inkludere alle kostnader knyttet til gjennomføringen av partnerskapet</w:t>
      </w:r>
      <w:r>
        <w:rPr>
          <w:rFonts w:asciiTheme="minorHAnsi" w:hAnsiTheme="minorHAnsi"/>
          <w:sz w:val="22"/>
          <w:szCs w:val="22"/>
        </w:rPr>
        <w:t xml:space="preserve"> (h</w:t>
      </w:r>
      <w:r w:rsidRPr="000931A3">
        <w:rPr>
          <w:rFonts w:asciiTheme="minorHAnsi" w:hAnsiTheme="minorHAnsi"/>
          <w:sz w:val="22"/>
          <w:szCs w:val="22"/>
        </w:rPr>
        <w:t>vis nødvendig, legg ti</w:t>
      </w:r>
      <w:r>
        <w:rPr>
          <w:rFonts w:asciiTheme="minorHAnsi" w:hAnsiTheme="minorHAnsi"/>
          <w:sz w:val="22"/>
          <w:szCs w:val="22"/>
        </w:rPr>
        <w:t>l flere rader i tabellen under).</w:t>
      </w:r>
    </w:p>
    <w:p w14:paraId="0B185C28" w14:textId="565DB181" w:rsidR="00E90516" w:rsidRDefault="00E90516" w:rsidP="00E90516">
      <w:pPr>
        <w:pStyle w:val="Brdtekst"/>
        <w:rPr>
          <w:rFonts w:asciiTheme="minorHAnsi" w:hAnsiTheme="minorHAnsi"/>
          <w:sz w:val="22"/>
          <w:szCs w:val="22"/>
        </w:rPr>
      </w:pPr>
      <w:r>
        <w:rPr>
          <w:rFonts w:asciiTheme="minorHAnsi" w:hAnsiTheme="minorHAnsi"/>
          <w:sz w:val="22"/>
          <w:szCs w:val="22"/>
        </w:rPr>
        <w:t>Totalprisen vil bli</w:t>
      </w:r>
      <w:r w:rsidRPr="000931A3">
        <w:rPr>
          <w:rFonts w:asciiTheme="minorHAnsi" w:hAnsiTheme="minorHAnsi"/>
          <w:sz w:val="22"/>
          <w:szCs w:val="22"/>
        </w:rPr>
        <w:t xml:space="preserve"> evaluert under tildelingskriteriet </w:t>
      </w:r>
      <w:r>
        <w:rPr>
          <w:rFonts w:asciiTheme="minorHAnsi" w:hAnsiTheme="minorHAnsi"/>
          <w:sz w:val="22"/>
          <w:szCs w:val="22"/>
        </w:rPr>
        <w:t>kostnad</w:t>
      </w:r>
      <w:r w:rsidRPr="000931A3">
        <w:rPr>
          <w:rFonts w:asciiTheme="minorHAnsi" w:hAnsiTheme="minorHAnsi"/>
          <w:sz w:val="22"/>
          <w:szCs w:val="22"/>
        </w:rPr>
        <w:t xml:space="preserve">. </w:t>
      </w:r>
    </w:p>
    <w:p w14:paraId="636F9819" w14:textId="6A0E00F3" w:rsidR="00176E9C" w:rsidRDefault="00176E9C" w:rsidP="00E90516">
      <w:pPr>
        <w:pStyle w:val="Brdtekst"/>
        <w:rPr>
          <w:rFonts w:asciiTheme="minorHAnsi" w:hAnsiTheme="minorHAnsi"/>
          <w:sz w:val="22"/>
          <w:szCs w:val="22"/>
        </w:rPr>
      </w:pPr>
    </w:p>
    <w:p w14:paraId="3647696A" w14:textId="398B0020" w:rsidR="00176E9C" w:rsidRDefault="00176E9C" w:rsidP="00E90516">
      <w:pPr>
        <w:pStyle w:val="Brdtekst"/>
        <w:rPr>
          <w:rFonts w:asciiTheme="minorHAnsi" w:hAnsiTheme="minorHAnsi"/>
          <w:sz w:val="22"/>
          <w:szCs w:val="22"/>
        </w:rPr>
      </w:pPr>
    </w:p>
    <w:p w14:paraId="2490AFBB" w14:textId="2396C992" w:rsidR="00176E9C" w:rsidRDefault="00176E9C" w:rsidP="00E90516">
      <w:pPr>
        <w:pStyle w:val="Brdtekst"/>
        <w:rPr>
          <w:rFonts w:asciiTheme="minorHAnsi" w:hAnsiTheme="minorHAnsi"/>
          <w:sz w:val="22"/>
          <w:szCs w:val="22"/>
        </w:rPr>
      </w:pPr>
    </w:p>
    <w:p w14:paraId="6ABFAFEB" w14:textId="7AD291B9" w:rsidR="00176E9C" w:rsidRDefault="00176E9C" w:rsidP="00E90516">
      <w:pPr>
        <w:pStyle w:val="Brdtekst"/>
        <w:rPr>
          <w:rFonts w:asciiTheme="minorHAnsi" w:hAnsiTheme="minorHAnsi"/>
          <w:sz w:val="22"/>
          <w:szCs w:val="22"/>
        </w:rPr>
      </w:pPr>
    </w:p>
    <w:p w14:paraId="7B2D69C7" w14:textId="3AE246CF" w:rsidR="00176E9C" w:rsidRDefault="00176E9C" w:rsidP="00E90516">
      <w:pPr>
        <w:pStyle w:val="Brdtekst"/>
        <w:rPr>
          <w:rFonts w:asciiTheme="minorHAnsi" w:hAnsiTheme="minorHAnsi"/>
          <w:sz w:val="22"/>
          <w:szCs w:val="22"/>
        </w:rPr>
      </w:pPr>
    </w:p>
    <w:p w14:paraId="15C34FAA" w14:textId="4AD5750A" w:rsidR="00176E9C" w:rsidRDefault="00176E9C" w:rsidP="00E90516">
      <w:pPr>
        <w:pStyle w:val="Brdtekst"/>
        <w:rPr>
          <w:rFonts w:asciiTheme="minorHAnsi" w:hAnsiTheme="minorHAnsi"/>
          <w:sz w:val="22"/>
          <w:szCs w:val="22"/>
        </w:rPr>
      </w:pPr>
    </w:p>
    <w:p w14:paraId="79F7E6C2" w14:textId="3912FDD1" w:rsidR="00176E9C" w:rsidRDefault="00176E9C" w:rsidP="00E90516">
      <w:pPr>
        <w:pStyle w:val="Brdtekst"/>
        <w:rPr>
          <w:rFonts w:asciiTheme="minorHAnsi" w:hAnsiTheme="minorHAnsi"/>
          <w:sz w:val="22"/>
          <w:szCs w:val="22"/>
        </w:rPr>
      </w:pPr>
    </w:p>
    <w:p w14:paraId="28A01F1B" w14:textId="5D75CF9F" w:rsidR="00176E9C" w:rsidRDefault="00176E9C" w:rsidP="00E90516">
      <w:pPr>
        <w:pStyle w:val="Brdtekst"/>
        <w:rPr>
          <w:rFonts w:asciiTheme="minorHAnsi" w:hAnsiTheme="minorHAnsi"/>
          <w:sz w:val="22"/>
          <w:szCs w:val="22"/>
        </w:rPr>
      </w:pPr>
    </w:p>
    <w:p w14:paraId="0BAADD88" w14:textId="52D1D43D" w:rsidR="00176E9C" w:rsidRDefault="00176E9C" w:rsidP="00E90516">
      <w:pPr>
        <w:pStyle w:val="Brdtekst"/>
        <w:rPr>
          <w:rFonts w:asciiTheme="minorHAnsi" w:hAnsiTheme="minorHAnsi"/>
          <w:sz w:val="22"/>
          <w:szCs w:val="22"/>
        </w:rPr>
      </w:pPr>
    </w:p>
    <w:p w14:paraId="56C80931" w14:textId="1A58EF75" w:rsidR="00176E9C" w:rsidRDefault="00176E9C" w:rsidP="00E90516">
      <w:pPr>
        <w:pStyle w:val="Brdtekst"/>
        <w:rPr>
          <w:rFonts w:asciiTheme="minorHAnsi" w:hAnsiTheme="minorHAnsi"/>
          <w:sz w:val="22"/>
          <w:szCs w:val="22"/>
        </w:rPr>
      </w:pPr>
    </w:p>
    <w:p w14:paraId="60E72349" w14:textId="77777777" w:rsidR="00176E9C" w:rsidRPr="000931A3" w:rsidRDefault="00176E9C" w:rsidP="00E90516">
      <w:pPr>
        <w:pStyle w:val="Brdtekst"/>
        <w:rPr>
          <w:rFonts w:asciiTheme="minorHAnsi" w:hAnsiTheme="minorHAnsi"/>
          <w:sz w:val="22"/>
          <w:szCs w:val="22"/>
        </w:rPr>
      </w:pPr>
    </w:p>
    <w:p w14:paraId="40942726" w14:textId="77777777" w:rsidR="00E90516" w:rsidRPr="000931A3" w:rsidRDefault="00E90516" w:rsidP="00E90516">
      <w:pPr>
        <w:pStyle w:val="Brdtekst"/>
        <w:ind w:left="116"/>
        <w:rPr>
          <w:rFonts w:asciiTheme="minorHAnsi" w:hAnsiTheme="minorHAnsi"/>
          <w:sz w:val="22"/>
          <w:szCs w:val="22"/>
        </w:rPr>
      </w:pPr>
    </w:p>
    <w:p w14:paraId="0EAEB4A0" w14:textId="77777777" w:rsidR="00E90516" w:rsidRPr="00EA7E7C" w:rsidRDefault="00E90516" w:rsidP="00E90516">
      <w:pPr>
        <w:pStyle w:val="Brdtekst"/>
        <w:spacing w:before="8"/>
        <w:rPr>
          <w:rFonts w:asciiTheme="minorHAnsi" w:hAnsiTheme="minorHAnsi" w:cstheme="minorHAnsi"/>
          <w:sz w:val="22"/>
          <w:szCs w:val="22"/>
          <w:u w:val="single"/>
        </w:rPr>
      </w:pPr>
      <w:r w:rsidRPr="00EA7E7C">
        <w:rPr>
          <w:rFonts w:asciiTheme="minorHAnsi" w:hAnsiTheme="minorHAnsi" w:cstheme="minorHAnsi"/>
          <w:sz w:val="22"/>
          <w:szCs w:val="22"/>
          <w:u w:val="single"/>
        </w:rPr>
        <w:lastRenderedPageBreak/>
        <w:t>Betalingsplan for utviklingsfasene (fase 1-3)</w:t>
      </w:r>
    </w:p>
    <w:p w14:paraId="5F540D1A" w14:textId="77777777" w:rsidR="00E90516" w:rsidRPr="00997FB0" w:rsidRDefault="00E90516" w:rsidP="00E90516">
      <w:pPr>
        <w:pStyle w:val="Brdtekst"/>
        <w:spacing w:before="53" w:line="266" w:lineRule="exact"/>
        <w:ind w:right="96"/>
        <w:rPr>
          <w:rFonts w:asciiTheme="minorHAnsi" w:hAnsiTheme="minorHAnsi" w:cstheme="minorHAnsi"/>
          <w:sz w:val="22"/>
          <w:szCs w:val="22"/>
        </w:rPr>
      </w:pPr>
      <w:r w:rsidRPr="00EA7E7C">
        <w:rPr>
          <w:rFonts w:asciiTheme="minorHAnsi" w:hAnsiTheme="minorHAnsi" w:cstheme="minorHAnsi"/>
          <w:sz w:val="22"/>
          <w:szCs w:val="22"/>
        </w:rPr>
        <w:t>Partneren skal fylle ut tabell for priselementer/enhetspriser og totalpris i tabell under.</w:t>
      </w:r>
      <w:r w:rsidRPr="00997FB0">
        <w:rPr>
          <w:rFonts w:asciiTheme="minorHAnsi" w:hAnsiTheme="minorHAnsi" w:cstheme="minorHAnsi"/>
          <w:sz w:val="22"/>
          <w:szCs w:val="22"/>
        </w:rPr>
        <w:t xml:space="preserve"> </w:t>
      </w:r>
    </w:p>
    <w:p w14:paraId="36879A61" w14:textId="77777777" w:rsidR="00E90516" w:rsidRDefault="00E90516" w:rsidP="00E90516">
      <w:pPr>
        <w:pStyle w:val="Brdtekst"/>
        <w:spacing w:before="53" w:line="266" w:lineRule="exact"/>
        <w:ind w:right="96"/>
      </w:pPr>
    </w:p>
    <w:tbl>
      <w:tblPr>
        <w:tblStyle w:val="Tabellrutenett"/>
        <w:tblW w:w="0" w:type="auto"/>
        <w:tblInd w:w="116" w:type="dxa"/>
        <w:tblLook w:val="04A0" w:firstRow="1" w:lastRow="0" w:firstColumn="1" w:lastColumn="0" w:noHBand="0" w:noVBand="1"/>
      </w:tblPr>
      <w:tblGrid>
        <w:gridCol w:w="4491"/>
        <w:gridCol w:w="4455"/>
      </w:tblGrid>
      <w:tr w:rsidR="00E90516" w:rsidRPr="000931A3" w14:paraId="29992949" w14:textId="77777777" w:rsidTr="00142BAF">
        <w:trPr>
          <w:trHeight w:val="465"/>
        </w:trPr>
        <w:tc>
          <w:tcPr>
            <w:tcW w:w="4598" w:type="dxa"/>
            <w:shd w:val="clear" w:color="auto" w:fill="DEEAF6" w:themeFill="accent1" w:themeFillTint="33"/>
          </w:tcPr>
          <w:p w14:paraId="0B3A3F5A" w14:textId="77777777" w:rsidR="00E90516" w:rsidRPr="00804178" w:rsidRDefault="00E90516" w:rsidP="00142BAF">
            <w:pPr>
              <w:pStyle w:val="Brdtekst"/>
              <w:ind w:right="394"/>
              <w:jc w:val="center"/>
              <w:rPr>
                <w:rFonts w:asciiTheme="minorHAnsi" w:hAnsiTheme="minorHAnsi"/>
                <w:b/>
                <w:sz w:val="22"/>
                <w:szCs w:val="22"/>
              </w:rPr>
            </w:pPr>
            <w:r w:rsidRPr="00804178">
              <w:rPr>
                <w:rFonts w:asciiTheme="minorHAnsi" w:hAnsiTheme="minorHAnsi"/>
                <w:b/>
                <w:sz w:val="22"/>
                <w:szCs w:val="22"/>
              </w:rPr>
              <w:t>Priselement</w:t>
            </w:r>
          </w:p>
        </w:tc>
        <w:tc>
          <w:tcPr>
            <w:tcW w:w="4586" w:type="dxa"/>
            <w:shd w:val="clear" w:color="auto" w:fill="DEEAF6" w:themeFill="accent1" w:themeFillTint="33"/>
          </w:tcPr>
          <w:p w14:paraId="549D1771" w14:textId="77777777" w:rsidR="00E90516" w:rsidRPr="00804178" w:rsidRDefault="00E90516" w:rsidP="00142BAF">
            <w:pPr>
              <w:pStyle w:val="Brdtekst"/>
              <w:ind w:right="394"/>
              <w:jc w:val="center"/>
              <w:rPr>
                <w:rFonts w:asciiTheme="minorHAnsi" w:hAnsiTheme="minorHAnsi"/>
                <w:b/>
                <w:sz w:val="22"/>
                <w:szCs w:val="22"/>
              </w:rPr>
            </w:pPr>
            <w:r w:rsidRPr="00804178">
              <w:rPr>
                <w:rFonts w:asciiTheme="minorHAnsi" w:hAnsiTheme="minorHAnsi"/>
                <w:b/>
                <w:sz w:val="22"/>
                <w:szCs w:val="22"/>
              </w:rPr>
              <w:t>Pris i NOK eks. mva.</w:t>
            </w:r>
          </w:p>
        </w:tc>
      </w:tr>
      <w:tr w:rsidR="00E90516" w:rsidRPr="000931A3" w14:paraId="7C979DB9" w14:textId="77777777" w:rsidTr="00142BAF">
        <w:tc>
          <w:tcPr>
            <w:tcW w:w="4598" w:type="dxa"/>
            <w:shd w:val="clear" w:color="auto" w:fill="DEEAF6" w:themeFill="accent1" w:themeFillTint="33"/>
          </w:tcPr>
          <w:p w14:paraId="73D1AA30" w14:textId="77777777" w:rsidR="00E90516" w:rsidRPr="000931A3" w:rsidRDefault="00E90516" w:rsidP="00142BAF">
            <w:pPr>
              <w:pStyle w:val="Brdtekst"/>
              <w:ind w:right="394"/>
              <w:rPr>
                <w:rFonts w:asciiTheme="minorHAnsi" w:hAnsiTheme="minorHAnsi"/>
                <w:sz w:val="22"/>
                <w:szCs w:val="22"/>
              </w:rPr>
            </w:pPr>
            <w:r w:rsidRPr="000931A3">
              <w:rPr>
                <w:rFonts w:asciiTheme="minorHAnsi" w:hAnsiTheme="minorHAnsi"/>
                <w:sz w:val="22"/>
                <w:szCs w:val="22"/>
              </w:rPr>
              <w:t>Fase 1</w:t>
            </w:r>
          </w:p>
        </w:tc>
        <w:tc>
          <w:tcPr>
            <w:tcW w:w="4586" w:type="dxa"/>
            <w:shd w:val="clear" w:color="auto" w:fill="DEEAF6" w:themeFill="accent1" w:themeFillTint="33"/>
          </w:tcPr>
          <w:p w14:paraId="4D7AD704" w14:textId="77777777" w:rsidR="00E90516" w:rsidRPr="000931A3" w:rsidRDefault="00E90516" w:rsidP="00142BAF">
            <w:pPr>
              <w:pStyle w:val="Brdtekst"/>
              <w:ind w:right="394"/>
              <w:rPr>
                <w:rFonts w:asciiTheme="minorHAnsi" w:hAnsiTheme="minorHAnsi"/>
                <w:sz w:val="22"/>
                <w:szCs w:val="22"/>
              </w:rPr>
            </w:pPr>
          </w:p>
        </w:tc>
      </w:tr>
      <w:tr w:rsidR="00E90516" w:rsidRPr="000931A3" w14:paraId="1F8724D6" w14:textId="77777777" w:rsidTr="00142BAF">
        <w:tc>
          <w:tcPr>
            <w:tcW w:w="4598" w:type="dxa"/>
          </w:tcPr>
          <w:p w14:paraId="5F8ACA46" w14:textId="77777777" w:rsidR="00E90516" w:rsidRPr="000931A3" w:rsidRDefault="00E90516" w:rsidP="00142BAF">
            <w:pPr>
              <w:pStyle w:val="Brdtekst"/>
              <w:ind w:right="394"/>
              <w:rPr>
                <w:rFonts w:asciiTheme="minorHAnsi" w:hAnsiTheme="minorHAnsi"/>
                <w:sz w:val="22"/>
                <w:szCs w:val="22"/>
              </w:rPr>
            </w:pPr>
            <w:r w:rsidRPr="000931A3">
              <w:rPr>
                <w:rFonts w:asciiTheme="minorHAnsi" w:hAnsiTheme="minorHAnsi"/>
                <w:sz w:val="22"/>
                <w:szCs w:val="22"/>
              </w:rPr>
              <w:t>element 1</w:t>
            </w:r>
          </w:p>
        </w:tc>
        <w:tc>
          <w:tcPr>
            <w:tcW w:w="4586" w:type="dxa"/>
          </w:tcPr>
          <w:p w14:paraId="6A7EDA3C" w14:textId="77777777" w:rsidR="00E90516" w:rsidRPr="000931A3" w:rsidRDefault="00E90516" w:rsidP="00142BAF">
            <w:pPr>
              <w:pStyle w:val="Brdtekst"/>
              <w:ind w:right="394"/>
              <w:rPr>
                <w:rFonts w:asciiTheme="minorHAnsi" w:hAnsiTheme="minorHAnsi"/>
                <w:sz w:val="22"/>
                <w:szCs w:val="22"/>
              </w:rPr>
            </w:pPr>
          </w:p>
        </w:tc>
      </w:tr>
      <w:tr w:rsidR="00E90516" w:rsidRPr="000931A3" w14:paraId="35E67D64" w14:textId="77777777" w:rsidTr="00142BAF">
        <w:tc>
          <w:tcPr>
            <w:tcW w:w="4598" w:type="dxa"/>
          </w:tcPr>
          <w:p w14:paraId="1E9CF4F2" w14:textId="77777777" w:rsidR="00E90516" w:rsidRPr="000931A3" w:rsidRDefault="00E90516" w:rsidP="00142BAF">
            <w:pPr>
              <w:pStyle w:val="Brdtekst"/>
              <w:ind w:right="394"/>
              <w:rPr>
                <w:rFonts w:asciiTheme="minorHAnsi" w:hAnsiTheme="minorHAnsi"/>
                <w:sz w:val="22"/>
                <w:szCs w:val="22"/>
              </w:rPr>
            </w:pPr>
            <w:r w:rsidRPr="000931A3">
              <w:rPr>
                <w:rFonts w:asciiTheme="minorHAnsi" w:hAnsiTheme="minorHAnsi"/>
                <w:sz w:val="22"/>
                <w:szCs w:val="22"/>
              </w:rPr>
              <w:t>element 2</w:t>
            </w:r>
          </w:p>
        </w:tc>
        <w:tc>
          <w:tcPr>
            <w:tcW w:w="4586" w:type="dxa"/>
          </w:tcPr>
          <w:p w14:paraId="066D9B2B" w14:textId="77777777" w:rsidR="00E90516" w:rsidRPr="000931A3" w:rsidRDefault="00E90516" w:rsidP="00142BAF">
            <w:pPr>
              <w:pStyle w:val="Brdtekst"/>
              <w:ind w:right="394"/>
              <w:rPr>
                <w:rFonts w:asciiTheme="minorHAnsi" w:hAnsiTheme="minorHAnsi"/>
                <w:sz w:val="22"/>
                <w:szCs w:val="22"/>
              </w:rPr>
            </w:pPr>
          </w:p>
        </w:tc>
      </w:tr>
      <w:tr w:rsidR="00E90516" w:rsidRPr="000931A3" w14:paraId="63F2E13B" w14:textId="77777777" w:rsidTr="00142BAF">
        <w:tc>
          <w:tcPr>
            <w:tcW w:w="4598" w:type="dxa"/>
          </w:tcPr>
          <w:p w14:paraId="666524B7" w14:textId="77777777" w:rsidR="00E90516" w:rsidRPr="000931A3" w:rsidRDefault="00E90516" w:rsidP="00142BAF">
            <w:pPr>
              <w:pStyle w:val="Brdtekst"/>
              <w:ind w:right="394"/>
              <w:rPr>
                <w:rFonts w:asciiTheme="minorHAnsi" w:hAnsiTheme="minorHAnsi"/>
                <w:sz w:val="22"/>
                <w:szCs w:val="22"/>
              </w:rPr>
            </w:pPr>
            <w:r w:rsidRPr="000931A3">
              <w:rPr>
                <w:rFonts w:asciiTheme="minorHAnsi" w:hAnsiTheme="minorHAnsi"/>
                <w:sz w:val="22"/>
                <w:szCs w:val="22"/>
              </w:rPr>
              <w:t>Osv.</w:t>
            </w:r>
          </w:p>
        </w:tc>
        <w:tc>
          <w:tcPr>
            <w:tcW w:w="4586" w:type="dxa"/>
          </w:tcPr>
          <w:p w14:paraId="513E73F2" w14:textId="77777777" w:rsidR="00E90516" w:rsidRPr="000931A3" w:rsidRDefault="00E90516" w:rsidP="00142BAF">
            <w:pPr>
              <w:pStyle w:val="Brdtekst"/>
              <w:ind w:right="394"/>
              <w:rPr>
                <w:rFonts w:asciiTheme="minorHAnsi" w:hAnsiTheme="minorHAnsi"/>
                <w:sz w:val="22"/>
                <w:szCs w:val="22"/>
              </w:rPr>
            </w:pPr>
          </w:p>
        </w:tc>
      </w:tr>
      <w:tr w:rsidR="00E90516" w:rsidRPr="000931A3" w14:paraId="08B2C1FE" w14:textId="77777777" w:rsidTr="00142BAF">
        <w:tc>
          <w:tcPr>
            <w:tcW w:w="4598" w:type="dxa"/>
          </w:tcPr>
          <w:p w14:paraId="77B777DC" w14:textId="77777777" w:rsidR="00E90516" w:rsidRPr="000931A3" w:rsidRDefault="00E90516" w:rsidP="00142BAF">
            <w:pPr>
              <w:pStyle w:val="Brdtekst"/>
              <w:ind w:right="394"/>
              <w:rPr>
                <w:rFonts w:asciiTheme="minorHAnsi" w:hAnsiTheme="minorHAnsi"/>
                <w:sz w:val="22"/>
                <w:szCs w:val="22"/>
              </w:rPr>
            </w:pPr>
          </w:p>
        </w:tc>
        <w:tc>
          <w:tcPr>
            <w:tcW w:w="4586" w:type="dxa"/>
          </w:tcPr>
          <w:p w14:paraId="547E348C" w14:textId="77777777" w:rsidR="00E90516" w:rsidRPr="000931A3" w:rsidRDefault="00E90516" w:rsidP="00142BAF">
            <w:pPr>
              <w:pStyle w:val="Brdtekst"/>
              <w:ind w:right="394"/>
              <w:rPr>
                <w:rFonts w:asciiTheme="minorHAnsi" w:hAnsiTheme="minorHAnsi"/>
                <w:sz w:val="22"/>
                <w:szCs w:val="22"/>
              </w:rPr>
            </w:pPr>
          </w:p>
        </w:tc>
      </w:tr>
      <w:tr w:rsidR="00E90516" w:rsidRPr="000931A3" w14:paraId="5A76883D" w14:textId="77777777" w:rsidTr="00142BAF">
        <w:tc>
          <w:tcPr>
            <w:tcW w:w="4598" w:type="dxa"/>
            <w:shd w:val="clear" w:color="auto" w:fill="DEEAF6" w:themeFill="accent1" w:themeFillTint="33"/>
          </w:tcPr>
          <w:p w14:paraId="4CC8ECAA" w14:textId="77777777" w:rsidR="00E90516" w:rsidRPr="000931A3" w:rsidRDefault="00E90516" w:rsidP="00142BAF">
            <w:pPr>
              <w:pStyle w:val="Brdtekst"/>
              <w:ind w:right="394"/>
              <w:rPr>
                <w:rFonts w:asciiTheme="minorHAnsi" w:hAnsiTheme="minorHAnsi"/>
                <w:sz w:val="22"/>
                <w:szCs w:val="22"/>
              </w:rPr>
            </w:pPr>
            <w:r w:rsidRPr="000931A3">
              <w:rPr>
                <w:rFonts w:asciiTheme="minorHAnsi" w:hAnsiTheme="minorHAnsi"/>
                <w:sz w:val="22"/>
                <w:szCs w:val="22"/>
              </w:rPr>
              <w:t>Fase 2</w:t>
            </w:r>
          </w:p>
        </w:tc>
        <w:tc>
          <w:tcPr>
            <w:tcW w:w="4586" w:type="dxa"/>
            <w:shd w:val="clear" w:color="auto" w:fill="DEEAF6" w:themeFill="accent1" w:themeFillTint="33"/>
          </w:tcPr>
          <w:p w14:paraId="532C02DC" w14:textId="77777777" w:rsidR="00E90516" w:rsidRPr="000931A3" w:rsidRDefault="00E90516" w:rsidP="00142BAF">
            <w:pPr>
              <w:pStyle w:val="Brdtekst"/>
              <w:ind w:right="394"/>
              <w:rPr>
                <w:rFonts w:asciiTheme="minorHAnsi" w:hAnsiTheme="minorHAnsi"/>
                <w:sz w:val="22"/>
                <w:szCs w:val="22"/>
              </w:rPr>
            </w:pPr>
          </w:p>
        </w:tc>
      </w:tr>
      <w:tr w:rsidR="00E90516" w:rsidRPr="000931A3" w14:paraId="726494E0" w14:textId="77777777" w:rsidTr="00142BAF">
        <w:tc>
          <w:tcPr>
            <w:tcW w:w="4598" w:type="dxa"/>
          </w:tcPr>
          <w:p w14:paraId="10556F98" w14:textId="77777777" w:rsidR="00E90516" w:rsidRPr="000931A3" w:rsidRDefault="00E90516" w:rsidP="00142BAF">
            <w:pPr>
              <w:pStyle w:val="Brdtekst"/>
              <w:ind w:right="394"/>
              <w:rPr>
                <w:rFonts w:asciiTheme="minorHAnsi" w:hAnsiTheme="minorHAnsi"/>
                <w:sz w:val="22"/>
                <w:szCs w:val="22"/>
              </w:rPr>
            </w:pPr>
          </w:p>
        </w:tc>
        <w:tc>
          <w:tcPr>
            <w:tcW w:w="4586" w:type="dxa"/>
          </w:tcPr>
          <w:p w14:paraId="38A6CF1E" w14:textId="77777777" w:rsidR="00E90516" w:rsidRPr="000931A3" w:rsidRDefault="00E90516" w:rsidP="00142BAF">
            <w:pPr>
              <w:pStyle w:val="Brdtekst"/>
              <w:ind w:right="394"/>
              <w:rPr>
                <w:rFonts w:asciiTheme="minorHAnsi" w:hAnsiTheme="minorHAnsi"/>
                <w:sz w:val="22"/>
                <w:szCs w:val="22"/>
              </w:rPr>
            </w:pPr>
          </w:p>
        </w:tc>
      </w:tr>
      <w:tr w:rsidR="00E90516" w:rsidRPr="000931A3" w14:paraId="3A74D708" w14:textId="77777777" w:rsidTr="00142BAF">
        <w:tc>
          <w:tcPr>
            <w:tcW w:w="4598" w:type="dxa"/>
          </w:tcPr>
          <w:p w14:paraId="17B0538F" w14:textId="77777777" w:rsidR="00E90516" w:rsidRPr="000931A3" w:rsidRDefault="00E90516" w:rsidP="00142BAF">
            <w:pPr>
              <w:pStyle w:val="Brdtekst"/>
              <w:ind w:right="394"/>
              <w:rPr>
                <w:rFonts w:asciiTheme="minorHAnsi" w:hAnsiTheme="minorHAnsi"/>
                <w:sz w:val="22"/>
                <w:szCs w:val="22"/>
              </w:rPr>
            </w:pPr>
          </w:p>
        </w:tc>
        <w:tc>
          <w:tcPr>
            <w:tcW w:w="4586" w:type="dxa"/>
          </w:tcPr>
          <w:p w14:paraId="628243ED" w14:textId="77777777" w:rsidR="00E90516" w:rsidRPr="000931A3" w:rsidRDefault="00E90516" w:rsidP="00142BAF">
            <w:pPr>
              <w:pStyle w:val="Brdtekst"/>
              <w:ind w:right="394"/>
              <w:rPr>
                <w:rFonts w:asciiTheme="minorHAnsi" w:hAnsiTheme="minorHAnsi"/>
                <w:sz w:val="22"/>
                <w:szCs w:val="22"/>
              </w:rPr>
            </w:pPr>
          </w:p>
        </w:tc>
      </w:tr>
      <w:tr w:rsidR="00E90516" w:rsidRPr="000931A3" w14:paraId="6642D08B" w14:textId="77777777" w:rsidTr="00142BAF">
        <w:tc>
          <w:tcPr>
            <w:tcW w:w="4598" w:type="dxa"/>
          </w:tcPr>
          <w:p w14:paraId="2F6A1204" w14:textId="77777777" w:rsidR="00E90516" w:rsidRPr="000931A3" w:rsidRDefault="00E90516" w:rsidP="00142BAF">
            <w:pPr>
              <w:pStyle w:val="Brdtekst"/>
              <w:ind w:right="394"/>
              <w:rPr>
                <w:rFonts w:asciiTheme="minorHAnsi" w:hAnsiTheme="minorHAnsi"/>
                <w:sz w:val="22"/>
                <w:szCs w:val="22"/>
              </w:rPr>
            </w:pPr>
          </w:p>
        </w:tc>
        <w:tc>
          <w:tcPr>
            <w:tcW w:w="4586" w:type="dxa"/>
          </w:tcPr>
          <w:p w14:paraId="13420191" w14:textId="77777777" w:rsidR="00E90516" w:rsidRPr="000931A3" w:rsidRDefault="00E90516" w:rsidP="00142BAF">
            <w:pPr>
              <w:pStyle w:val="Brdtekst"/>
              <w:ind w:right="394"/>
              <w:rPr>
                <w:rFonts w:asciiTheme="minorHAnsi" w:hAnsiTheme="minorHAnsi"/>
                <w:sz w:val="22"/>
                <w:szCs w:val="22"/>
              </w:rPr>
            </w:pPr>
          </w:p>
        </w:tc>
      </w:tr>
      <w:tr w:rsidR="00E90516" w:rsidRPr="000931A3" w14:paraId="36CD39F6" w14:textId="77777777" w:rsidTr="00142BAF">
        <w:tc>
          <w:tcPr>
            <w:tcW w:w="4598" w:type="dxa"/>
          </w:tcPr>
          <w:p w14:paraId="2C475F88" w14:textId="77777777" w:rsidR="00E90516" w:rsidRPr="000931A3" w:rsidRDefault="00E90516" w:rsidP="00142BAF">
            <w:pPr>
              <w:pStyle w:val="Brdtekst"/>
              <w:ind w:right="394"/>
              <w:rPr>
                <w:rFonts w:asciiTheme="minorHAnsi" w:hAnsiTheme="minorHAnsi"/>
                <w:sz w:val="22"/>
                <w:szCs w:val="22"/>
              </w:rPr>
            </w:pPr>
          </w:p>
        </w:tc>
        <w:tc>
          <w:tcPr>
            <w:tcW w:w="4586" w:type="dxa"/>
          </w:tcPr>
          <w:p w14:paraId="4928A19F" w14:textId="77777777" w:rsidR="00E90516" w:rsidRPr="000931A3" w:rsidRDefault="00E90516" w:rsidP="00142BAF">
            <w:pPr>
              <w:pStyle w:val="Brdtekst"/>
              <w:ind w:right="394"/>
              <w:rPr>
                <w:rFonts w:asciiTheme="minorHAnsi" w:hAnsiTheme="minorHAnsi"/>
                <w:sz w:val="22"/>
                <w:szCs w:val="22"/>
              </w:rPr>
            </w:pPr>
          </w:p>
        </w:tc>
      </w:tr>
      <w:tr w:rsidR="00E90516" w:rsidRPr="000931A3" w14:paraId="2A819A54" w14:textId="77777777" w:rsidTr="00142BAF">
        <w:tc>
          <w:tcPr>
            <w:tcW w:w="4598" w:type="dxa"/>
            <w:shd w:val="clear" w:color="auto" w:fill="DEEAF6" w:themeFill="accent1" w:themeFillTint="33"/>
          </w:tcPr>
          <w:p w14:paraId="7A356D1A" w14:textId="77777777" w:rsidR="00E90516" w:rsidRPr="000931A3" w:rsidRDefault="00E90516" w:rsidP="00142BAF">
            <w:pPr>
              <w:pStyle w:val="Brdtekst"/>
              <w:ind w:right="394"/>
              <w:rPr>
                <w:rFonts w:asciiTheme="minorHAnsi" w:hAnsiTheme="minorHAnsi"/>
                <w:sz w:val="22"/>
                <w:szCs w:val="22"/>
              </w:rPr>
            </w:pPr>
            <w:r w:rsidRPr="000931A3">
              <w:rPr>
                <w:rFonts w:asciiTheme="minorHAnsi" w:hAnsiTheme="minorHAnsi"/>
                <w:sz w:val="22"/>
                <w:szCs w:val="22"/>
              </w:rPr>
              <w:t>Fase 3</w:t>
            </w:r>
          </w:p>
        </w:tc>
        <w:tc>
          <w:tcPr>
            <w:tcW w:w="4586" w:type="dxa"/>
            <w:shd w:val="clear" w:color="auto" w:fill="DEEAF6" w:themeFill="accent1" w:themeFillTint="33"/>
          </w:tcPr>
          <w:p w14:paraId="6EA77D5F" w14:textId="77777777" w:rsidR="00E90516" w:rsidRPr="000931A3" w:rsidRDefault="00E90516" w:rsidP="00142BAF">
            <w:pPr>
              <w:pStyle w:val="Brdtekst"/>
              <w:ind w:right="394"/>
              <w:rPr>
                <w:rFonts w:asciiTheme="minorHAnsi" w:hAnsiTheme="minorHAnsi"/>
                <w:sz w:val="22"/>
                <w:szCs w:val="22"/>
              </w:rPr>
            </w:pPr>
          </w:p>
        </w:tc>
      </w:tr>
      <w:tr w:rsidR="00E90516" w:rsidRPr="000931A3" w14:paraId="16F83B3F" w14:textId="77777777" w:rsidTr="00142BAF">
        <w:tc>
          <w:tcPr>
            <w:tcW w:w="4598" w:type="dxa"/>
            <w:shd w:val="clear" w:color="auto" w:fill="FFFFFF" w:themeFill="background1"/>
          </w:tcPr>
          <w:p w14:paraId="490A42E2" w14:textId="77777777" w:rsidR="00E90516" w:rsidRPr="000931A3" w:rsidRDefault="00E90516" w:rsidP="00142BAF">
            <w:pPr>
              <w:pStyle w:val="Brdtekst"/>
              <w:ind w:right="394"/>
              <w:rPr>
                <w:rFonts w:asciiTheme="minorHAnsi" w:hAnsiTheme="minorHAnsi"/>
                <w:sz w:val="22"/>
                <w:szCs w:val="22"/>
              </w:rPr>
            </w:pPr>
          </w:p>
        </w:tc>
        <w:tc>
          <w:tcPr>
            <w:tcW w:w="4586" w:type="dxa"/>
            <w:shd w:val="clear" w:color="auto" w:fill="FFFFFF" w:themeFill="background1"/>
          </w:tcPr>
          <w:p w14:paraId="29B4C50D" w14:textId="77777777" w:rsidR="00E90516" w:rsidRPr="000931A3" w:rsidRDefault="00E90516" w:rsidP="00142BAF">
            <w:pPr>
              <w:pStyle w:val="Brdtekst"/>
              <w:ind w:right="394"/>
              <w:rPr>
                <w:rFonts w:asciiTheme="minorHAnsi" w:hAnsiTheme="minorHAnsi"/>
                <w:sz w:val="22"/>
                <w:szCs w:val="22"/>
              </w:rPr>
            </w:pPr>
          </w:p>
        </w:tc>
      </w:tr>
      <w:tr w:rsidR="00E90516" w:rsidRPr="000931A3" w14:paraId="4948128C" w14:textId="77777777" w:rsidTr="00142BAF">
        <w:tc>
          <w:tcPr>
            <w:tcW w:w="4598" w:type="dxa"/>
            <w:shd w:val="clear" w:color="auto" w:fill="FFFFFF" w:themeFill="background1"/>
          </w:tcPr>
          <w:p w14:paraId="4C05AA37" w14:textId="77777777" w:rsidR="00E90516" w:rsidRPr="000931A3" w:rsidRDefault="00E90516" w:rsidP="00142BAF">
            <w:pPr>
              <w:pStyle w:val="Brdtekst"/>
              <w:ind w:right="394"/>
              <w:rPr>
                <w:rFonts w:asciiTheme="minorHAnsi" w:hAnsiTheme="minorHAnsi"/>
                <w:sz w:val="22"/>
                <w:szCs w:val="22"/>
              </w:rPr>
            </w:pPr>
          </w:p>
        </w:tc>
        <w:tc>
          <w:tcPr>
            <w:tcW w:w="4586" w:type="dxa"/>
            <w:shd w:val="clear" w:color="auto" w:fill="FFFFFF" w:themeFill="background1"/>
          </w:tcPr>
          <w:p w14:paraId="105FE104" w14:textId="77777777" w:rsidR="00E90516" w:rsidRPr="000931A3" w:rsidRDefault="00E90516" w:rsidP="00142BAF">
            <w:pPr>
              <w:pStyle w:val="Brdtekst"/>
              <w:ind w:right="394"/>
              <w:rPr>
                <w:rFonts w:asciiTheme="minorHAnsi" w:hAnsiTheme="minorHAnsi"/>
                <w:sz w:val="22"/>
                <w:szCs w:val="22"/>
              </w:rPr>
            </w:pPr>
          </w:p>
        </w:tc>
      </w:tr>
      <w:tr w:rsidR="00E90516" w:rsidRPr="000931A3" w14:paraId="5EC96491" w14:textId="77777777" w:rsidTr="00142BAF">
        <w:tc>
          <w:tcPr>
            <w:tcW w:w="4598" w:type="dxa"/>
          </w:tcPr>
          <w:p w14:paraId="6CFC5242" w14:textId="77777777" w:rsidR="00E90516" w:rsidRPr="000931A3" w:rsidRDefault="00E90516" w:rsidP="00142BAF">
            <w:pPr>
              <w:pStyle w:val="Brdtekst"/>
              <w:ind w:right="394"/>
              <w:rPr>
                <w:rFonts w:asciiTheme="minorHAnsi" w:hAnsiTheme="minorHAnsi"/>
                <w:sz w:val="22"/>
                <w:szCs w:val="22"/>
              </w:rPr>
            </w:pPr>
          </w:p>
        </w:tc>
        <w:tc>
          <w:tcPr>
            <w:tcW w:w="4586" w:type="dxa"/>
          </w:tcPr>
          <w:p w14:paraId="26ECA02B" w14:textId="77777777" w:rsidR="00E90516" w:rsidRPr="000931A3" w:rsidRDefault="00E90516" w:rsidP="00142BAF">
            <w:pPr>
              <w:pStyle w:val="Brdtekst"/>
              <w:ind w:right="394"/>
              <w:rPr>
                <w:rFonts w:asciiTheme="minorHAnsi" w:hAnsiTheme="minorHAnsi"/>
                <w:sz w:val="22"/>
                <w:szCs w:val="22"/>
              </w:rPr>
            </w:pPr>
          </w:p>
        </w:tc>
      </w:tr>
      <w:tr w:rsidR="00E90516" w:rsidRPr="000931A3" w14:paraId="76E5B252" w14:textId="77777777" w:rsidTr="00142BAF">
        <w:tc>
          <w:tcPr>
            <w:tcW w:w="4598" w:type="dxa"/>
            <w:shd w:val="clear" w:color="auto" w:fill="FFFFFF" w:themeFill="background1"/>
          </w:tcPr>
          <w:p w14:paraId="6F23EB6F" w14:textId="77777777" w:rsidR="00E90516" w:rsidRPr="000931A3" w:rsidRDefault="00E90516" w:rsidP="00142BAF">
            <w:pPr>
              <w:pStyle w:val="Brdtekst"/>
              <w:ind w:right="394"/>
              <w:rPr>
                <w:rFonts w:asciiTheme="minorHAnsi" w:hAnsiTheme="minorHAnsi"/>
                <w:sz w:val="22"/>
                <w:szCs w:val="22"/>
              </w:rPr>
            </w:pPr>
          </w:p>
        </w:tc>
        <w:tc>
          <w:tcPr>
            <w:tcW w:w="4586" w:type="dxa"/>
            <w:shd w:val="clear" w:color="auto" w:fill="FFFFFF" w:themeFill="background1"/>
          </w:tcPr>
          <w:p w14:paraId="500BFC95" w14:textId="77777777" w:rsidR="00E90516" w:rsidRPr="000931A3" w:rsidRDefault="00E90516" w:rsidP="00142BAF">
            <w:pPr>
              <w:pStyle w:val="Brdtekst"/>
              <w:ind w:right="394"/>
              <w:rPr>
                <w:rFonts w:asciiTheme="minorHAnsi" w:hAnsiTheme="minorHAnsi"/>
                <w:sz w:val="22"/>
                <w:szCs w:val="22"/>
              </w:rPr>
            </w:pPr>
          </w:p>
        </w:tc>
      </w:tr>
      <w:tr w:rsidR="00E90516" w:rsidRPr="000931A3" w14:paraId="38F3A8C3" w14:textId="77777777" w:rsidTr="00142BAF">
        <w:tc>
          <w:tcPr>
            <w:tcW w:w="4598" w:type="dxa"/>
            <w:shd w:val="clear" w:color="auto" w:fill="DEEAF6" w:themeFill="accent1" w:themeFillTint="33"/>
          </w:tcPr>
          <w:p w14:paraId="64F6FDF4" w14:textId="77777777" w:rsidR="00E90516" w:rsidRPr="000931A3" w:rsidRDefault="00E90516" w:rsidP="00142BAF">
            <w:pPr>
              <w:pStyle w:val="Brdtekst"/>
              <w:ind w:right="394"/>
              <w:rPr>
                <w:rFonts w:asciiTheme="minorHAnsi" w:hAnsiTheme="minorHAnsi"/>
                <w:sz w:val="22"/>
                <w:szCs w:val="22"/>
              </w:rPr>
            </w:pPr>
            <w:r w:rsidRPr="000931A3">
              <w:rPr>
                <w:rFonts w:asciiTheme="minorHAnsi" w:hAnsiTheme="minorHAnsi"/>
                <w:sz w:val="22"/>
                <w:szCs w:val="22"/>
              </w:rPr>
              <w:t>Totalpris utvikling av løsning:</w:t>
            </w:r>
          </w:p>
        </w:tc>
        <w:tc>
          <w:tcPr>
            <w:tcW w:w="4586" w:type="dxa"/>
            <w:shd w:val="clear" w:color="auto" w:fill="DEEAF6" w:themeFill="accent1" w:themeFillTint="33"/>
          </w:tcPr>
          <w:p w14:paraId="727977BE" w14:textId="77777777" w:rsidR="00E90516" w:rsidRPr="000931A3" w:rsidRDefault="00E90516" w:rsidP="00142BAF">
            <w:pPr>
              <w:pStyle w:val="Brdtekst"/>
              <w:ind w:right="394"/>
              <w:rPr>
                <w:rFonts w:asciiTheme="minorHAnsi" w:hAnsiTheme="minorHAnsi"/>
                <w:sz w:val="22"/>
                <w:szCs w:val="22"/>
              </w:rPr>
            </w:pPr>
          </w:p>
        </w:tc>
      </w:tr>
    </w:tbl>
    <w:p w14:paraId="769E1AAD" w14:textId="77777777" w:rsidR="00E90516" w:rsidRPr="000931A3" w:rsidRDefault="00E90516" w:rsidP="00E90516">
      <w:pPr>
        <w:pStyle w:val="Brdtekst"/>
        <w:ind w:left="116"/>
        <w:rPr>
          <w:rFonts w:asciiTheme="minorHAnsi" w:hAnsiTheme="minorHAnsi"/>
          <w:sz w:val="22"/>
          <w:szCs w:val="22"/>
        </w:rPr>
      </w:pPr>
    </w:p>
    <w:p w14:paraId="2A7256E2" w14:textId="77777777" w:rsidR="00E90516" w:rsidRPr="000931A3" w:rsidRDefault="00E90516" w:rsidP="00E90516">
      <w:pPr>
        <w:pStyle w:val="Brdtekst"/>
        <w:ind w:right="394"/>
        <w:rPr>
          <w:rFonts w:asciiTheme="minorHAnsi" w:hAnsiTheme="minorHAnsi"/>
          <w:sz w:val="22"/>
          <w:szCs w:val="22"/>
          <w:u w:val="single"/>
        </w:rPr>
      </w:pPr>
      <w:r w:rsidRPr="000931A3">
        <w:rPr>
          <w:rFonts w:asciiTheme="minorHAnsi" w:hAnsiTheme="minorHAnsi"/>
          <w:sz w:val="22"/>
          <w:szCs w:val="22"/>
          <w:u w:val="single"/>
        </w:rPr>
        <w:t>Pris på opsjon for kjøp av løsning</w:t>
      </w:r>
    </w:p>
    <w:p w14:paraId="7F7BF5A3" w14:textId="77777777" w:rsidR="00E90516" w:rsidRPr="000931A3" w:rsidRDefault="00E90516" w:rsidP="00E90516">
      <w:pPr>
        <w:pStyle w:val="Brdtekst"/>
        <w:ind w:right="394"/>
        <w:rPr>
          <w:rFonts w:asciiTheme="minorHAnsi" w:hAnsiTheme="minorHAnsi"/>
          <w:sz w:val="22"/>
          <w:szCs w:val="22"/>
        </w:rPr>
      </w:pPr>
      <w:r w:rsidRPr="000931A3">
        <w:rPr>
          <w:rFonts w:asciiTheme="minorHAnsi" w:hAnsiTheme="minorHAnsi"/>
          <w:sz w:val="22"/>
          <w:szCs w:val="22"/>
        </w:rPr>
        <w:t xml:space="preserve">Oppdragsgiver har opsjon på kjøp av utviklet løsning, jf. avtalens punkt 2.5. Partneren skal særskilt prise opsjon for kjøp av løsningen. Denne prisen skal ikke være inkludert i pris på utvikling av løsningen, ettersom Oppdragsgiver har en ensidig rett til å kjøpe løsningen etter endt Partnerskap. </w:t>
      </w:r>
    </w:p>
    <w:p w14:paraId="518B70BD" w14:textId="77777777" w:rsidR="00E90516" w:rsidRPr="000931A3" w:rsidRDefault="00E90516" w:rsidP="00E90516">
      <w:pPr>
        <w:pStyle w:val="Brdtekst"/>
        <w:ind w:left="116" w:right="394"/>
        <w:rPr>
          <w:rFonts w:asciiTheme="minorHAnsi" w:hAnsiTheme="minorHAnsi"/>
          <w:sz w:val="22"/>
          <w:szCs w:val="22"/>
        </w:rPr>
      </w:pPr>
    </w:p>
    <w:p w14:paraId="6D70ECAE" w14:textId="77777777" w:rsidR="00E90516" w:rsidRDefault="00E90516" w:rsidP="00E90516">
      <w:pPr>
        <w:pStyle w:val="Brdtekst"/>
        <w:ind w:right="394"/>
        <w:rPr>
          <w:rFonts w:asciiTheme="minorHAnsi" w:hAnsiTheme="minorHAnsi"/>
          <w:sz w:val="22"/>
          <w:szCs w:val="22"/>
        </w:rPr>
      </w:pPr>
      <w:r w:rsidRPr="000931A3">
        <w:rPr>
          <w:rFonts w:asciiTheme="minorHAnsi" w:hAnsiTheme="minorHAnsi"/>
          <w:sz w:val="22"/>
          <w:szCs w:val="22"/>
        </w:rPr>
        <w:t xml:space="preserve">Pris på kjøp av løsningen vil </w:t>
      </w:r>
      <w:r w:rsidRPr="000931A3">
        <w:rPr>
          <w:rFonts w:asciiTheme="minorHAnsi" w:hAnsiTheme="minorHAnsi"/>
          <w:sz w:val="22"/>
          <w:szCs w:val="22"/>
          <w:u w:val="single"/>
        </w:rPr>
        <w:t>ikke</w:t>
      </w:r>
      <w:r w:rsidRPr="000931A3">
        <w:rPr>
          <w:rFonts w:asciiTheme="minorHAnsi" w:hAnsiTheme="minorHAnsi"/>
          <w:sz w:val="22"/>
          <w:szCs w:val="22"/>
        </w:rPr>
        <w:t xml:space="preserve"> være en del av tildelingskriteriet </w:t>
      </w:r>
      <w:r>
        <w:rPr>
          <w:rFonts w:asciiTheme="minorHAnsi" w:hAnsiTheme="minorHAnsi"/>
          <w:sz w:val="22"/>
          <w:szCs w:val="22"/>
        </w:rPr>
        <w:t xml:space="preserve">kostnad. </w:t>
      </w:r>
    </w:p>
    <w:p w14:paraId="2034D03D" w14:textId="77777777" w:rsidR="00E90516" w:rsidRPr="000931A3" w:rsidRDefault="00E90516" w:rsidP="00E90516">
      <w:pPr>
        <w:pStyle w:val="Brdtekst"/>
        <w:ind w:right="394"/>
        <w:rPr>
          <w:rFonts w:asciiTheme="minorHAnsi" w:hAnsiTheme="minorHAnsi"/>
          <w:sz w:val="22"/>
          <w:szCs w:val="22"/>
        </w:rPr>
      </w:pPr>
    </w:p>
    <w:p w14:paraId="252585E9" w14:textId="77777777" w:rsidR="00E90516" w:rsidRPr="000931A3" w:rsidRDefault="00E90516" w:rsidP="00E90516">
      <w:pPr>
        <w:pStyle w:val="Brdtekst"/>
        <w:ind w:right="394"/>
        <w:rPr>
          <w:rFonts w:asciiTheme="minorHAnsi" w:hAnsiTheme="minorHAnsi"/>
          <w:sz w:val="22"/>
          <w:szCs w:val="22"/>
        </w:rPr>
      </w:pPr>
      <w:r w:rsidRPr="000931A3">
        <w:rPr>
          <w:rFonts w:asciiTheme="minorHAnsi" w:hAnsiTheme="minorHAnsi"/>
          <w:sz w:val="22"/>
          <w:szCs w:val="22"/>
        </w:rPr>
        <w:t xml:space="preserve">Oppdragsgiver vil gjennomføre avklaring av pris på kjøp av løsningen i to omganger: </w:t>
      </w:r>
    </w:p>
    <w:p w14:paraId="2B8EF5A4" w14:textId="77777777" w:rsidR="00E90516" w:rsidRPr="000931A3" w:rsidRDefault="00E90516" w:rsidP="00E90516">
      <w:pPr>
        <w:pStyle w:val="Brdtekst"/>
        <w:widowControl w:val="0"/>
        <w:numPr>
          <w:ilvl w:val="0"/>
          <w:numId w:val="10"/>
        </w:numPr>
        <w:autoSpaceDE w:val="0"/>
        <w:autoSpaceDN w:val="0"/>
        <w:spacing w:before="0"/>
        <w:ind w:right="394"/>
        <w:rPr>
          <w:rFonts w:asciiTheme="minorHAnsi" w:hAnsiTheme="minorHAnsi"/>
          <w:sz w:val="22"/>
          <w:szCs w:val="22"/>
        </w:rPr>
      </w:pPr>
      <w:r w:rsidRPr="000931A3">
        <w:rPr>
          <w:rFonts w:asciiTheme="minorHAnsi" w:hAnsiTheme="minorHAnsi"/>
          <w:sz w:val="22"/>
          <w:szCs w:val="22"/>
        </w:rPr>
        <w:t xml:space="preserve">Før signering av avtale om innovasjonspartnerskap skal det avtales </w:t>
      </w:r>
      <w:r w:rsidRPr="000931A3">
        <w:rPr>
          <w:rFonts w:asciiTheme="minorHAnsi" w:hAnsiTheme="minorHAnsi"/>
          <w:sz w:val="22"/>
          <w:szCs w:val="22"/>
          <w:u w:val="single"/>
        </w:rPr>
        <w:t>maksimumskostnad</w:t>
      </w:r>
      <w:r w:rsidRPr="000931A3">
        <w:rPr>
          <w:rFonts w:asciiTheme="minorHAnsi" w:hAnsiTheme="minorHAnsi"/>
          <w:sz w:val="22"/>
          <w:szCs w:val="22"/>
        </w:rPr>
        <w:t xml:space="preserve"> for kjøp av løsningen, inkludert drift og vedlikehold. </w:t>
      </w:r>
    </w:p>
    <w:p w14:paraId="26725EAF" w14:textId="77777777" w:rsidR="00E90516" w:rsidRPr="000931A3" w:rsidRDefault="00E90516" w:rsidP="00E90516">
      <w:pPr>
        <w:pStyle w:val="Brdtekst"/>
        <w:widowControl w:val="0"/>
        <w:numPr>
          <w:ilvl w:val="0"/>
          <w:numId w:val="10"/>
        </w:numPr>
        <w:autoSpaceDE w:val="0"/>
        <w:autoSpaceDN w:val="0"/>
        <w:spacing w:before="0"/>
        <w:ind w:right="394"/>
        <w:rPr>
          <w:rFonts w:asciiTheme="minorHAnsi" w:hAnsiTheme="minorHAnsi"/>
          <w:sz w:val="22"/>
          <w:szCs w:val="22"/>
        </w:rPr>
      </w:pPr>
      <w:r w:rsidRPr="000931A3">
        <w:rPr>
          <w:rFonts w:asciiTheme="minorHAnsi" w:hAnsiTheme="minorHAnsi"/>
          <w:sz w:val="22"/>
          <w:szCs w:val="22"/>
        </w:rPr>
        <w:t>Før eventuell utløsning av opsjon, skal Oppdragsgiver i samråd med Partneren ha mulighet til å fastsette endelig prismodell, og justere endelig pris på løsningen.</w:t>
      </w:r>
    </w:p>
    <w:p w14:paraId="0CA72BB4" w14:textId="744C935A" w:rsidR="00E90516" w:rsidRDefault="00E90516" w:rsidP="00E90516">
      <w:pPr>
        <w:pStyle w:val="Brdtekst"/>
        <w:ind w:left="116" w:right="394"/>
        <w:rPr>
          <w:rFonts w:asciiTheme="minorHAnsi" w:hAnsiTheme="minorHAnsi"/>
          <w:sz w:val="22"/>
          <w:szCs w:val="22"/>
        </w:rPr>
      </w:pPr>
    </w:p>
    <w:p w14:paraId="38BDDF41" w14:textId="49B2888B" w:rsidR="00176E9C" w:rsidRDefault="00176E9C" w:rsidP="00E90516">
      <w:pPr>
        <w:pStyle w:val="Brdtekst"/>
        <w:ind w:left="116" w:right="394"/>
        <w:rPr>
          <w:rFonts w:asciiTheme="minorHAnsi" w:hAnsiTheme="minorHAnsi"/>
          <w:sz w:val="22"/>
          <w:szCs w:val="22"/>
        </w:rPr>
      </w:pPr>
    </w:p>
    <w:p w14:paraId="612D1A28" w14:textId="77777777" w:rsidR="00176E9C" w:rsidRPr="000931A3" w:rsidRDefault="00176E9C" w:rsidP="00E90516">
      <w:pPr>
        <w:pStyle w:val="Brdtekst"/>
        <w:ind w:left="116" w:right="394"/>
        <w:rPr>
          <w:rFonts w:asciiTheme="minorHAnsi" w:hAnsiTheme="minorHAnsi"/>
          <w:sz w:val="22"/>
          <w:szCs w:val="22"/>
        </w:rPr>
      </w:pPr>
    </w:p>
    <w:p w14:paraId="044460DA" w14:textId="77777777" w:rsidR="00E90516" w:rsidRPr="000931A3" w:rsidRDefault="00E90516" w:rsidP="00E90516">
      <w:pPr>
        <w:pStyle w:val="Brdtekst"/>
        <w:ind w:right="394"/>
        <w:rPr>
          <w:rFonts w:asciiTheme="minorHAnsi" w:hAnsiTheme="minorHAnsi"/>
          <w:sz w:val="22"/>
          <w:szCs w:val="22"/>
          <w:u w:val="single"/>
        </w:rPr>
      </w:pPr>
      <w:r w:rsidRPr="000931A3">
        <w:rPr>
          <w:rFonts w:asciiTheme="minorHAnsi" w:hAnsiTheme="minorHAnsi"/>
          <w:sz w:val="22"/>
          <w:szCs w:val="22"/>
          <w:u w:val="single"/>
        </w:rPr>
        <w:lastRenderedPageBreak/>
        <w:t>Ved prising av løsningen skal Partneren legge følgende til grunn:</w:t>
      </w:r>
    </w:p>
    <w:p w14:paraId="4E44311C" w14:textId="77777777" w:rsidR="00E90516" w:rsidRDefault="00E90516" w:rsidP="00E90516">
      <w:pPr>
        <w:pStyle w:val="Brdtekst"/>
        <w:ind w:right="394"/>
        <w:rPr>
          <w:rFonts w:asciiTheme="minorHAnsi" w:hAnsiTheme="minorHAnsi"/>
          <w:sz w:val="22"/>
          <w:szCs w:val="22"/>
        </w:rPr>
      </w:pPr>
      <w:r w:rsidRPr="000931A3">
        <w:rPr>
          <w:rFonts w:asciiTheme="minorHAnsi" w:hAnsiTheme="minorHAnsi"/>
          <w:sz w:val="22"/>
          <w:szCs w:val="22"/>
        </w:rPr>
        <w:t xml:space="preserve">Pris på kjøp av løsningen skal oppgis som maksimumskostnad </w:t>
      </w:r>
      <w:r>
        <w:rPr>
          <w:rFonts w:asciiTheme="minorHAnsi" w:hAnsiTheme="minorHAnsi"/>
          <w:sz w:val="22"/>
          <w:szCs w:val="22"/>
        </w:rPr>
        <w:t>per år.</w:t>
      </w:r>
    </w:p>
    <w:p w14:paraId="291CD591" w14:textId="77777777" w:rsidR="00E90516" w:rsidRDefault="00E90516" w:rsidP="00E90516">
      <w:pPr>
        <w:pStyle w:val="Brdtekst"/>
        <w:ind w:right="394"/>
        <w:rPr>
          <w:rFonts w:asciiTheme="minorHAnsi" w:hAnsiTheme="minorHAnsi"/>
          <w:sz w:val="22"/>
          <w:szCs w:val="22"/>
        </w:rPr>
      </w:pPr>
    </w:p>
    <w:p w14:paraId="5239DFB6" w14:textId="24C67EFB" w:rsidR="00E90516" w:rsidRPr="006933A6" w:rsidRDefault="00E90516" w:rsidP="00E90516">
      <w:pPr>
        <w:rPr>
          <w:rFonts w:asciiTheme="minorHAnsi" w:hAnsiTheme="minorHAnsi"/>
          <w:szCs w:val="22"/>
        </w:rPr>
      </w:pPr>
      <w:r w:rsidRPr="006933A6">
        <w:rPr>
          <w:rFonts w:asciiTheme="minorHAnsi" w:hAnsiTheme="minorHAnsi"/>
          <w:szCs w:val="22"/>
        </w:rPr>
        <w:t xml:space="preserve">Det er estimert at </w:t>
      </w:r>
      <w:r w:rsidR="005E67FE">
        <w:rPr>
          <w:rFonts w:asciiTheme="minorHAnsi" w:hAnsiTheme="minorHAnsi"/>
          <w:szCs w:val="22"/>
        </w:rPr>
        <w:t>ca. 38</w:t>
      </w:r>
      <w:r w:rsidRPr="00DF1CCE">
        <w:rPr>
          <w:rFonts w:asciiTheme="minorHAnsi" w:hAnsiTheme="minorHAnsi"/>
          <w:szCs w:val="22"/>
        </w:rPr>
        <w:t>%</w:t>
      </w:r>
      <w:r w:rsidR="00DF1CCE">
        <w:rPr>
          <w:rFonts w:asciiTheme="minorHAnsi" w:hAnsiTheme="minorHAnsi"/>
          <w:szCs w:val="22"/>
        </w:rPr>
        <w:t xml:space="preserve"> av pasientene</w:t>
      </w:r>
      <w:r w:rsidRPr="00494094">
        <w:rPr>
          <w:rFonts w:asciiTheme="minorHAnsi" w:hAnsiTheme="minorHAnsi"/>
          <w:szCs w:val="22"/>
        </w:rPr>
        <w:t xml:space="preserve"> kan ta i bruk løsningen/tjenesten på sikt. </w:t>
      </w:r>
    </w:p>
    <w:p w14:paraId="170A6756" w14:textId="62C2DAD8" w:rsidR="00E90516" w:rsidRDefault="00E90516" w:rsidP="00E90516">
      <w:pPr>
        <w:rPr>
          <w:rFonts w:asciiTheme="minorHAnsi" w:hAnsiTheme="minorHAnsi"/>
          <w:szCs w:val="22"/>
        </w:rPr>
      </w:pPr>
    </w:p>
    <w:tbl>
      <w:tblPr>
        <w:tblW w:w="4830" w:type="dxa"/>
        <w:tblInd w:w="-15" w:type="dxa"/>
        <w:tblCellMar>
          <w:left w:w="0" w:type="dxa"/>
          <w:right w:w="0" w:type="dxa"/>
        </w:tblCellMar>
        <w:tblLook w:val="04A0" w:firstRow="1" w:lastRow="0" w:firstColumn="1" w:lastColumn="0" w:noHBand="0" w:noVBand="1"/>
      </w:tblPr>
      <w:tblGrid>
        <w:gridCol w:w="2420"/>
        <w:gridCol w:w="1242"/>
        <w:gridCol w:w="1168"/>
      </w:tblGrid>
      <w:tr w:rsidR="00494094" w:rsidRPr="00F13524" w14:paraId="0EA37C9D" w14:textId="77777777" w:rsidTr="00494094">
        <w:trPr>
          <w:trHeight w:val="300"/>
        </w:trPr>
        <w:tc>
          <w:tcPr>
            <w:tcW w:w="2420" w:type="dxa"/>
            <w:tcBorders>
              <w:top w:val="single" w:sz="4" w:space="0" w:color="auto"/>
              <w:left w:val="single" w:sz="4" w:space="0" w:color="auto"/>
              <w:right w:val="single" w:sz="4" w:space="0" w:color="auto"/>
            </w:tcBorders>
            <w:shd w:val="clear" w:color="auto" w:fill="DDEBF7"/>
            <w:tcMar>
              <w:top w:w="0" w:type="dxa"/>
              <w:left w:w="70" w:type="dxa"/>
              <w:bottom w:w="0" w:type="dxa"/>
              <w:right w:w="70" w:type="dxa"/>
            </w:tcMar>
            <w:vAlign w:val="center"/>
            <w:hideMark/>
          </w:tcPr>
          <w:p w14:paraId="052AFC2D" w14:textId="77777777" w:rsidR="00494094" w:rsidRPr="00501E65" w:rsidRDefault="00494094" w:rsidP="00142BAF">
            <w:pPr>
              <w:rPr>
                <w:rFonts w:asciiTheme="minorHAnsi" w:eastAsiaTheme="minorHAnsi" w:hAnsiTheme="minorHAnsi" w:cs="Tahoma"/>
                <w:b/>
                <w:bCs/>
                <w:color w:val="000000"/>
                <w:szCs w:val="22"/>
              </w:rPr>
            </w:pPr>
          </w:p>
        </w:tc>
        <w:tc>
          <w:tcPr>
            <w:tcW w:w="1242" w:type="dxa"/>
            <w:tcBorders>
              <w:top w:val="single" w:sz="4" w:space="0" w:color="auto"/>
              <w:left w:val="single" w:sz="4" w:space="0" w:color="auto"/>
              <w:right w:val="single" w:sz="4" w:space="0" w:color="auto"/>
            </w:tcBorders>
            <w:shd w:val="clear" w:color="auto" w:fill="DDEBF7"/>
            <w:noWrap/>
            <w:tcMar>
              <w:top w:w="0" w:type="dxa"/>
              <w:left w:w="70" w:type="dxa"/>
              <w:bottom w:w="0" w:type="dxa"/>
              <w:right w:w="70" w:type="dxa"/>
            </w:tcMar>
            <w:vAlign w:val="center"/>
            <w:hideMark/>
          </w:tcPr>
          <w:p w14:paraId="5D190B16" w14:textId="77777777" w:rsidR="00494094" w:rsidRPr="00501E65" w:rsidRDefault="00494094" w:rsidP="00142BAF">
            <w:pPr>
              <w:jc w:val="center"/>
              <w:rPr>
                <w:rFonts w:asciiTheme="minorHAnsi" w:eastAsiaTheme="minorHAnsi" w:hAnsiTheme="minorHAnsi" w:cs="Tahoma"/>
                <w:b/>
                <w:bCs/>
                <w:color w:val="000000"/>
                <w:szCs w:val="22"/>
              </w:rPr>
            </w:pPr>
            <w:r>
              <w:rPr>
                <w:rFonts w:asciiTheme="minorHAnsi" w:hAnsiTheme="minorHAnsi" w:cs="Tahoma"/>
                <w:b/>
                <w:bCs/>
                <w:color w:val="000000"/>
                <w:szCs w:val="22"/>
              </w:rPr>
              <w:t>A</w:t>
            </w:r>
          </w:p>
        </w:tc>
        <w:tc>
          <w:tcPr>
            <w:tcW w:w="1168" w:type="dxa"/>
            <w:tcBorders>
              <w:top w:val="single" w:sz="4" w:space="0" w:color="auto"/>
              <w:left w:val="single" w:sz="4" w:space="0" w:color="auto"/>
              <w:right w:val="single" w:sz="4" w:space="0" w:color="auto"/>
            </w:tcBorders>
            <w:shd w:val="clear" w:color="auto" w:fill="DDEBF7"/>
            <w:noWrap/>
            <w:tcMar>
              <w:top w:w="0" w:type="dxa"/>
              <w:left w:w="70" w:type="dxa"/>
              <w:bottom w:w="0" w:type="dxa"/>
              <w:right w:w="70" w:type="dxa"/>
            </w:tcMar>
            <w:vAlign w:val="center"/>
            <w:hideMark/>
          </w:tcPr>
          <w:p w14:paraId="24CB226F" w14:textId="77777777" w:rsidR="00494094" w:rsidRPr="00501E65" w:rsidRDefault="00494094" w:rsidP="00142BAF">
            <w:pPr>
              <w:jc w:val="center"/>
              <w:rPr>
                <w:rFonts w:asciiTheme="minorHAnsi" w:eastAsiaTheme="minorHAnsi" w:hAnsiTheme="minorHAnsi" w:cs="Tahoma"/>
                <w:b/>
                <w:bCs/>
                <w:color w:val="000000"/>
                <w:szCs w:val="22"/>
              </w:rPr>
            </w:pPr>
            <w:r>
              <w:rPr>
                <w:rFonts w:asciiTheme="minorHAnsi" w:hAnsiTheme="minorHAnsi" w:cs="Tahoma"/>
                <w:b/>
                <w:bCs/>
                <w:color w:val="000000"/>
                <w:szCs w:val="22"/>
              </w:rPr>
              <w:t>B</w:t>
            </w:r>
          </w:p>
        </w:tc>
      </w:tr>
      <w:tr w:rsidR="00494094" w:rsidRPr="00F13524" w14:paraId="34825057" w14:textId="77777777" w:rsidTr="00494094">
        <w:trPr>
          <w:trHeight w:val="1035"/>
        </w:trPr>
        <w:tc>
          <w:tcPr>
            <w:tcW w:w="2420" w:type="dxa"/>
            <w:tcBorders>
              <w:top w:val="nil"/>
              <w:left w:val="single" w:sz="4" w:space="0" w:color="auto"/>
              <w:bottom w:val="single" w:sz="4" w:space="0" w:color="auto"/>
              <w:right w:val="single" w:sz="4" w:space="0" w:color="auto"/>
            </w:tcBorders>
            <w:shd w:val="clear" w:color="auto" w:fill="DDEBF7"/>
            <w:noWrap/>
            <w:tcMar>
              <w:top w:w="0" w:type="dxa"/>
              <w:left w:w="70" w:type="dxa"/>
              <w:bottom w:w="0" w:type="dxa"/>
              <w:right w:w="70" w:type="dxa"/>
            </w:tcMar>
            <w:vAlign w:val="center"/>
            <w:hideMark/>
          </w:tcPr>
          <w:p w14:paraId="30F05546" w14:textId="77777777" w:rsidR="00494094" w:rsidRPr="00501E65" w:rsidRDefault="00494094" w:rsidP="00142BAF">
            <w:pPr>
              <w:jc w:val="center"/>
              <w:rPr>
                <w:rFonts w:asciiTheme="minorHAnsi" w:eastAsiaTheme="minorHAnsi" w:hAnsiTheme="minorHAnsi" w:cs="Tahoma"/>
                <w:b/>
                <w:bCs/>
                <w:color w:val="000000"/>
                <w:szCs w:val="22"/>
              </w:rPr>
            </w:pPr>
            <w:r w:rsidRPr="00501E65">
              <w:rPr>
                <w:rFonts w:asciiTheme="minorHAnsi" w:hAnsiTheme="minorHAnsi" w:cs="Tahoma"/>
                <w:b/>
                <w:bCs/>
                <w:color w:val="000000"/>
                <w:szCs w:val="22"/>
              </w:rPr>
              <w:t>År</w:t>
            </w:r>
          </w:p>
        </w:tc>
        <w:tc>
          <w:tcPr>
            <w:tcW w:w="1242" w:type="dxa"/>
            <w:tcBorders>
              <w:top w:val="nil"/>
              <w:left w:val="single" w:sz="4" w:space="0" w:color="auto"/>
              <w:bottom w:val="single" w:sz="4" w:space="0" w:color="auto"/>
              <w:right w:val="single" w:sz="4" w:space="0" w:color="auto"/>
            </w:tcBorders>
            <w:shd w:val="clear" w:color="auto" w:fill="DDEBF7"/>
            <w:tcMar>
              <w:top w:w="0" w:type="dxa"/>
              <w:left w:w="70" w:type="dxa"/>
              <w:bottom w:w="0" w:type="dxa"/>
              <w:right w:w="70" w:type="dxa"/>
            </w:tcMar>
            <w:vAlign w:val="center"/>
            <w:hideMark/>
          </w:tcPr>
          <w:p w14:paraId="0F0427CA" w14:textId="77777777" w:rsidR="00494094" w:rsidRPr="00501E65" w:rsidRDefault="00494094" w:rsidP="00142BAF">
            <w:pPr>
              <w:jc w:val="center"/>
              <w:rPr>
                <w:rFonts w:asciiTheme="minorHAnsi" w:eastAsiaTheme="minorHAnsi" w:hAnsiTheme="minorHAnsi" w:cs="Tahoma"/>
                <w:b/>
                <w:bCs/>
                <w:color w:val="000000"/>
                <w:szCs w:val="22"/>
              </w:rPr>
            </w:pPr>
            <w:r>
              <w:rPr>
                <w:rFonts w:asciiTheme="minorHAnsi" w:hAnsiTheme="minorHAnsi" w:cs="Tahoma"/>
                <w:b/>
                <w:bCs/>
                <w:color w:val="000000"/>
                <w:szCs w:val="22"/>
              </w:rPr>
              <w:t>2018</w:t>
            </w:r>
          </w:p>
        </w:tc>
        <w:tc>
          <w:tcPr>
            <w:tcW w:w="1168" w:type="dxa"/>
            <w:tcBorders>
              <w:top w:val="nil"/>
              <w:left w:val="single" w:sz="4" w:space="0" w:color="auto"/>
              <w:bottom w:val="single" w:sz="4" w:space="0" w:color="auto"/>
              <w:right w:val="single" w:sz="4" w:space="0" w:color="auto"/>
            </w:tcBorders>
            <w:shd w:val="clear" w:color="auto" w:fill="DDEBF7"/>
            <w:tcMar>
              <w:top w:w="0" w:type="dxa"/>
              <w:left w:w="70" w:type="dxa"/>
              <w:bottom w:w="0" w:type="dxa"/>
              <w:right w:w="70" w:type="dxa"/>
            </w:tcMar>
            <w:vAlign w:val="center"/>
            <w:hideMark/>
          </w:tcPr>
          <w:p w14:paraId="2D771D31" w14:textId="77777777" w:rsidR="00494094" w:rsidRPr="00501E65" w:rsidRDefault="00494094" w:rsidP="00142BAF">
            <w:pPr>
              <w:jc w:val="center"/>
              <w:rPr>
                <w:rFonts w:asciiTheme="minorHAnsi" w:eastAsiaTheme="minorHAnsi" w:hAnsiTheme="minorHAnsi" w:cs="Tahoma"/>
                <w:b/>
                <w:bCs/>
                <w:color w:val="000000"/>
                <w:szCs w:val="22"/>
              </w:rPr>
            </w:pPr>
            <w:r>
              <w:rPr>
                <w:rFonts w:asciiTheme="minorHAnsi" w:hAnsiTheme="minorHAnsi" w:cs="Tahoma"/>
                <w:b/>
                <w:bCs/>
                <w:color w:val="000000"/>
                <w:szCs w:val="22"/>
              </w:rPr>
              <w:t>2019</w:t>
            </w:r>
          </w:p>
        </w:tc>
      </w:tr>
      <w:tr w:rsidR="00494094" w:rsidRPr="00F13524" w14:paraId="6A53E44C" w14:textId="77777777" w:rsidTr="00494094">
        <w:trPr>
          <w:trHeight w:val="300"/>
        </w:trPr>
        <w:tc>
          <w:tcPr>
            <w:tcW w:w="2420"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14:paraId="0650ECDB" w14:textId="77777777" w:rsidR="00494094" w:rsidRPr="00EF4F5E" w:rsidRDefault="00494094" w:rsidP="00142BAF">
            <w:pPr>
              <w:rPr>
                <w:rFonts w:asciiTheme="minorHAnsi" w:eastAsiaTheme="minorHAnsi" w:hAnsiTheme="minorHAnsi" w:cs="Tahoma"/>
                <w:color w:val="000000"/>
                <w:szCs w:val="22"/>
              </w:rPr>
            </w:pPr>
            <w:r w:rsidRPr="00EF4F5E">
              <w:rPr>
                <w:rFonts w:asciiTheme="minorHAnsi" w:hAnsiTheme="minorHAnsi" w:cs="Tahoma"/>
                <w:color w:val="000000"/>
                <w:szCs w:val="22"/>
              </w:rPr>
              <w:t>Cellegift kur</w:t>
            </w:r>
          </w:p>
        </w:tc>
        <w:tc>
          <w:tcPr>
            <w:tcW w:w="1242"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14:paraId="699B3977" w14:textId="77777777" w:rsidR="00494094" w:rsidRPr="00501E65" w:rsidRDefault="00494094" w:rsidP="00142BAF">
            <w:pPr>
              <w:jc w:val="center"/>
              <w:rPr>
                <w:rFonts w:asciiTheme="minorHAnsi" w:eastAsiaTheme="minorHAnsi" w:hAnsiTheme="minorHAnsi" w:cs="Tahoma"/>
                <w:color w:val="000000"/>
                <w:szCs w:val="22"/>
              </w:rPr>
            </w:pPr>
            <w:r w:rsidRPr="00A51BD8">
              <w:rPr>
                <w:rFonts w:asciiTheme="minorHAnsi" w:hAnsiTheme="minorHAnsi" w:cs="Tahoma"/>
                <w:color w:val="000000"/>
                <w:szCs w:val="22"/>
              </w:rPr>
              <w:t>1685</w:t>
            </w:r>
          </w:p>
        </w:tc>
        <w:tc>
          <w:tcPr>
            <w:tcW w:w="1168"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14:paraId="02F87502" w14:textId="77777777" w:rsidR="00494094" w:rsidRPr="00501E65" w:rsidRDefault="00494094" w:rsidP="00142BAF">
            <w:pPr>
              <w:jc w:val="center"/>
              <w:rPr>
                <w:rFonts w:asciiTheme="minorHAnsi" w:eastAsiaTheme="minorHAnsi" w:hAnsiTheme="minorHAnsi" w:cs="Tahoma"/>
                <w:color w:val="000000"/>
                <w:szCs w:val="22"/>
              </w:rPr>
            </w:pPr>
            <w:r>
              <w:rPr>
                <w:rFonts w:asciiTheme="minorHAnsi" w:hAnsiTheme="minorHAnsi" w:cs="Tahoma"/>
                <w:color w:val="000000"/>
                <w:szCs w:val="22"/>
              </w:rPr>
              <w:t>1730</w:t>
            </w:r>
          </w:p>
        </w:tc>
      </w:tr>
      <w:tr w:rsidR="00494094" w:rsidRPr="00F13524" w14:paraId="60EADFC9" w14:textId="77777777" w:rsidTr="00494094">
        <w:trPr>
          <w:trHeight w:val="300"/>
        </w:trPr>
        <w:tc>
          <w:tcPr>
            <w:tcW w:w="2420"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14:paraId="2F6A24C8" w14:textId="77777777" w:rsidR="00494094" w:rsidRPr="00EF4F5E" w:rsidRDefault="00494094" w:rsidP="00142BAF">
            <w:pPr>
              <w:rPr>
                <w:rFonts w:asciiTheme="minorHAnsi" w:eastAsiaTheme="minorHAnsi" w:hAnsiTheme="minorHAnsi" w:cs="Tahoma"/>
                <w:color w:val="000000"/>
                <w:szCs w:val="22"/>
              </w:rPr>
            </w:pPr>
            <w:proofErr w:type="spellStart"/>
            <w:r w:rsidRPr="00EF4F5E">
              <w:rPr>
                <w:rFonts w:asciiTheme="minorHAnsi" w:hAnsiTheme="minorHAnsi" w:cs="Tahoma"/>
                <w:color w:val="000000"/>
                <w:szCs w:val="22"/>
              </w:rPr>
              <w:t>Neutropen</w:t>
            </w:r>
            <w:proofErr w:type="spellEnd"/>
            <w:r w:rsidRPr="00EF4F5E">
              <w:rPr>
                <w:rFonts w:asciiTheme="minorHAnsi" w:hAnsiTheme="minorHAnsi" w:cs="Tahoma"/>
                <w:color w:val="000000"/>
                <w:szCs w:val="22"/>
              </w:rPr>
              <w:t xml:space="preserve"> feber</w:t>
            </w:r>
          </w:p>
        </w:tc>
        <w:tc>
          <w:tcPr>
            <w:tcW w:w="1242"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14:paraId="1611D916" w14:textId="77777777" w:rsidR="00494094" w:rsidRPr="00501E65" w:rsidRDefault="00494094" w:rsidP="00142BAF">
            <w:pPr>
              <w:jc w:val="center"/>
              <w:rPr>
                <w:rFonts w:asciiTheme="minorHAnsi" w:eastAsiaTheme="minorHAnsi" w:hAnsiTheme="minorHAnsi" w:cs="Tahoma"/>
                <w:color w:val="000000"/>
                <w:szCs w:val="22"/>
              </w:rPr>
            </w:pPr>
            <w:r>
              <w:rPr>
                <w:rFonts w:asciiTheme="minorHAnsi" w:hAnsiTheme="minorHAnsi" w:cs="Tahoma"/>
                <w:color w:val="000000"/>
                <w:szCs w:val="22"/>
              </w:rPr>
              <w:t>167</w:t>
            </w:r>
          </w:p>
        </w:tc>
        <w:tc>
          <w:tcPr>
            <w:tcW w:w="1168"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14:paraId="45C1DEF5" w14:textId="77777777" w:rsidR="00494094" w:rsidRPr="00501E65" w:rsidRDefault="00494094" w:rsidP="00142BAF">
            <w:pPr>
              <w:jc w:val="center"/>
              <w:rPr>
                <w:rFonts w:asciiTheme="minorHAnsi" w:eastAsiaTheme="minorHAnsi" w:hAnsiTheme="minorHAnsi" w:cs="Tahoma"/>
                <w:color w:val="000000"/>
                <w:szCs w:val="22"/>
              </w:rPr>
            </w:pPr>
            <w:r>
              <w:rPr>
                <w:rFonts w:asciiTheme="minorHAnsi" w:hAnsiTheme="minorHAnsi" w:cs="Tahoma"/>
                <w:color w:val="000000"/>
                <w:szCs w:val="22"/>
              </w:rPr>
              <w:t>182</w:t>
            </w:r>
          </w:p>
        </w:tc>
      </w:tr>
      <w:tr w:rsidR="00494094" w:rsidRPr="00F13524" w14:paraId="63FA347B" w14:textId="77777777" w:rsidTr="00494094">
        <w:trPr>
          <w:trHeight w:val="300"/>
        </w:trPr>
        <w:tc>
          <w:tcPr>
            <w:tcW w:w="2420"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2D97FE55" w14:textId="77777777" w:rsidR="00494094" w:rsidRPr="00EF4F5E" w:rsidRDefault="00494094" w:rsidP="00142BAF">
            <w:pPr>
              <w:rPr>
                <w:rFonts w:asciiTheme="minorHAnsi" w:hAnsiTheme="minorHAnsi" w:cs="Tahoma"/>
                <w:color w:val="000000"/>
                <w:szCs w:val="22"/>
              </w:rPr>
            </w:pPr>
            <w:proofErr w:type="spellStart"/>
            <w:r w:rsidRPr="00EF4F5E">
              <w:rPr>
                <w:rFonts w:asciiTheme="minorHAnsi" w:hAnsiTheme="minorHAnsi" w:cs="Tahoma"/>
                <w:color w:val="000000"/>
                <w:szCs w:val="22"/>
              </w:rPr>
              <w:t>Palliasjon</w:t>
            </w:r>
            <w:proofErr w:type="spellEnd"/>
          </w:p>
        </w:tc>
        <w:tc>
          <w:tcPr>
            <w:tcW w:w="1242"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3B04D454" w14:textId="77777777" w:rsidR="00494094" w:rsidRPr="00501E65" w:rsidRDefault="00494094" w:rsidP="00142BAF">
            <w:pPr>
              <w:jc w:val="center"/>
              <w:rPr>
                <w:rFonts w:asciiTheme="minorHAnsi" w:hAnsiTheme="minorHAnsi" w:cs="Tahoma"/>
                <w:color w:val="000000"/>
                <w:szCs w:val="22"/>
              </w:rPr>
            </w:pPr>
            <w:r>
              <w:rPr>
                <w:rFonts w:asciiTheme="minorHAnsi" w:hAnsiTheme="minorHAnsi" w:cs="Tahoma"/>
                <w:color w:val="000000"/>
                <w:szCs w:val="22"/>
              </w:rPr>
              <w:t>460</w:t>
            </w:r>
          </w:p>
        </w:tc>
        <w:tc>
          <w:tcPr>
            <w:tcW w:w="1168"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43525F00" w14:textId="77777777" w:rsidR="00494094" w:rsidRPr="00501E65" w:rsidRDefault="00494094" w:rsidP="00142BAF">
            <w:pPr>
              <w:jc w:val="center"/>
              <w:rPr>
                <w:rFonts w:asciiTheme="minorHAnsi" w:hAnsiTheme="minorHAnsi" w:cs="Tahoma"/>
                <w:color w:val="000000"/>
                <w:szCs w:val="22"/>
              </w:rPr>
            </w:pPr>
            <w:r>
              <w:rPr>
                <w:rFonts w:asciiTheme="minorHAnsi" w:hAnsiTheme="minorHAnsi" w:cs="Tahoma"/>
                <w:color w:val="000000"/>
                <w:szCs w:val="22"/>
              </w:rPr>
              <w:t>587</w:t>
            </w:r>
          </w:p>
        </w:tc>
      </w:tr>
      <w:tr w:rsidR="00494094" w:rsidRPr="00F13524" w14:paraId="01A84ACA" w14:textId="77777777" w:rsidTr="00494094">
        <w:trPr>
          <w:trHeight w:val="300"/>
        </w:trPr>
        <w:tc>
          <w:tcPr>
            <w:tcW w:w="2420"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10BC4F98" w14:textId="77777777" w:rsidR="00494094" w:rsidRPr="00EF4F5E" w:rsidRDefault="00494094" w:rsidP="00142BAF">
            <w:pPr>
              <w:rPr>
                <w:rFonts w:asciiTheme="minorHAnsi" w:hAnsiTheme="minorHAnsi" w:cs="Tahoma"/>
                <w:color w:val="000000"/>
                <w:szCs w:val="22"/>
              </w:rPr>
            </w:pPr>
            <w:r w:rsidRPr="00EF4F5E">
              <w:rPr>
                <w:rFonts w:asciiTheme="minorHAnsi" w:hAnsiTheme="minorHAnsi" w:cs="Tahoma"/>
                <w:color w:val="000000"/>
                <w:szCs w:val="22"/>
              </w:rPr>
              <w:t>Hjertesvikt</w:t>
            </w:r>
          </w:p>
        </w:tc>
        <w:tc>
          <w:tcPr>
            <w:tcW w:w="1242"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234625D4" w14:textId="77777777" w:rsidR="00494094" w:rsidRPr="00501E65" w:rsidRDefault="00494094" w:rsidP="00142BAF">
            <w:pPr>
              <w:jc w:val="center"/>
              <w:rPr>
                <w:rFonts w:asciiTheme="minorHAnsi" w:hAnsiTheme="minorHAnsi" w:cs="Tahoma"/>
                <w:color w:val="000000"/>
                <w:szCs w:val="22"/>
              </w:rPr>
            </w:pPr>
            <w:r>
              <w:rPr>
                <w:rFonts w:asciiTheme="minorHAnsi" w:hAnsiTheme="minorHAnsi" w:cs="Tahoma"/>
                <w:color w:val="000000"/>
                <w:szCs w:val="22"/>
              </w:rPr>
              <w:t>1048</w:t>
            </w:r>
          </w:p>
        </w:tc>
        <w:tc>
          <w:tcPr>
            <w:tcW w:w="1168"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552604EA" w14:textId="77777777" w:rsidR="00494094" w:rsidRPr="00501E65" w:rsidRDefault="00494094" w:rsidP="00142BAF">
            <w:pPr>
              <w:jc w:val="center"/>
              <w:rPr>
                <w:rFonts w:asciiTheme="minorHAnsi" w:hAnsiTheme="minorHAnsi" w:cs="Tahoma"/>
                <w:color w:val="000000"/>
                <w:szCs w:val="22"/>
              </w:rPr>
            </w:pPr>
            <w:r>
              <w:rPr>
                <w:rFonts w:asciiTheme="minorHAnsi" w:hAnsiTheme="minorHAnsi" w:cs="Tahoma"/>
                <w:color w:val="000000"/>
                <w:szCs w:val="22"/>
              </w:rPr>
              <w:t>1187</w:t>
            </w:r>
          </w:p>
        </w:tc>
      </w:tr>
      <w:tr w:rsidR="00494094" w:rsidRPr="00F13524" w14:paraId="65BBEEDA" w14:textId="77777777" w:rsidTr="00494094">
        <w:trPr>
          <w:trHeight w:val="300"/>
        </w:trPr>
        <w:tc>
          <w:tcPr>
            <w:tcW w:w="2420"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3049E546" w14:textId="77777777" w:rsidR="00494094" w:rsidRPr="00EF4F5E" w:rsidRDefault="00494094" w:rsidP="00142BAF">
            <w:pPr>
              <w:rPr>
                <w:rFonts w:asciiTheme="minorHAnsi" w:hAnsiTheme="minorHAnsi" w:cs="Tahoma"/>
                <w:color w:val="000000"/>
                <w:szCs w:val="22"/>
              </w:rPr>
            </w:pPr>
            <w:r w:rsidRPr="00EF4F5E">
              <w:rPr>
                <w:rFonts w:asciiTheme="minorHAnsi" w:hAnsiTheme="minorHAnsi" w:cs="Tahoma"/>
                <w:color w:val="000000"/>
                <w:szCs w:val="22"/>
              </w:rPr>
              <w:t>Infeksjon</w:t>
            </w:r>
          </w:p>
        </w:tc>
        <w:tc>
          <w:tcPr>
            <w:tcW w:w="1242"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1DED899F" w14:textId="77777777" w:rsidR="00494094" w:rsidRPr="00501E65" w:rsidRDefault="00494094" w:rsidP="00142BAF">
            <w:pPr>
              <w:jc w:val="center"/>
              <w:rPr>
                <w:rFonts w:asciiTheme="minorHAnsi" w:hAnsiTheme="minorHAnsi" w:cs="Tahoma"/>
                <w:color w:val="000000"/>
                <w:szCs w:val="22"/>
              </w:rPr>
            </w:pPr>
            <w:r>
              <w:rPr>
                <w:rFonts w:asciiTheme="minorHAnsi" w:hAnsiTheme="minorHAnsi" w:cs="Tahoma"/>
                <w:color w:val="000000"/>
                <w:szCs w:val="22"/>
              </w:rPr>
              <w:t>3711</w:t>
            </w:r>
          </w:p>
        </w:tc>
        <w:tc>
          <w:tcPr>
            <w:tcW w:w="1168"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3CC559EA" w14:textId="77777777" w:rsidR="00494094" w:rsidRPr="00501E65" w:rsidRDefault="00494094" w:rsidP="00142BAF">
            <w:pPr>
              <w:jc w:val="center"/>
              <w:rPr>
                <w:rFonts w:asciiTheme="minorHAnsi" w:hAnsiTheme="minorHAnsi" w:cs="Tahoma"/>
                <w:color w:val="000000"/>
                <w:szCs w:val="22"/>
              </w:rPr>
            </w:pPr>
            <w:r>
              <w:rPr>
                <w:rFonts w:asciiTheme="minorHAnsi" w:hAnsiTheme="minorHAnsi" w:cs="Tahoma"/>
                <w:color w:val="000000"/>
                <w:szCs w:val="22"/>
              </w:rPr>
              <w:t>3735</w:t>
            </w:r>
          </w:p>
        </w:tc>
      </w:tr>
      <w:tr w:rsidR="00494094" w:rsidRPr="00F13524" w14:paraId="5F95DCFB" w14:textId="77777777" w:rsidTr="00494094">
        <w:trPr>
          <w:trHeight w:val="300"/>
        </w:trPr>
        <w:tc>
          <w:tcPr>
            <w:tcW w:w="2420"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75C6FDBB" w14:textId="77777777" w:rsidR="00494094" w:rsidRPr="00EF4F5E" w:rsidRDefault="00494094" w:rsidP="00142BAF">
            <w:pPr>
              <w:rPr>
                <w:rFonts w:asciiTheme="minorHAnsi" w:hAnsiTheme="minorHAnsi" w:cs="Tahoma"/>
                <w:color w:val="000000"/>
                <w:szCs w:val="22"/>
              </w:rPr>
            </w:pPr>
            <w:r w:rsidRPr="00EF4F5E">
              <w:rPr>
                <w:rFonts w:asciiTheme="minorHAnsi" w:hAnsiTheme="minorHAnsi" w:cs="Tahoma"/>
                <w:color w:val="000000"/>
                <w:szCs w:val="22"/>
              </w:rPr>
              <w:t>MS</w:t>
            </w:r>
          </w:p>
        </w:tc>
        <w:tc>
          <w:tcPr>
            <w:tcW w:w="1242"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6E00D548" w14:textId="77777777" w:rsidR="00494094" w:rsidRPr="00501E65" w:rsidRDefault="00494094" w:rsidP="00142BAF">
            <w:pPr>
              <w:jc w:val="center"/>
              <w:rPr>
                <w:rFonts w:asciiTheme="minorHAnsi" w:hAnsiTheme="minorHAnsi" w:cs="Tahoma"/>
                <w:color w:val="000000"/>
                <w:szCs w:val="22"/>
              </w:rPr>
            </w:pPr>
            <w:r>
              <w:rPr>
                <w:rFonts w:asciiTheme="minorHAnsi" w:hAnsiTheme="minorHAnsi" w:cs="Tahoma"/>
                <w:color w:val="000000"/>
                <w:szCs w:val="22"/>
              </w:rPr>
              <w:t>412</w:t>
            </w:r>
          </w:p>
        </w:tc>
        <w:tc>
          <w:tcPr>
            <w:tcW w:w="1168"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31033028" w14:textId="77777777" w:rsidR="00494094" w:rsidRPr="00501E65" w:rsidRDefault="00494094" w:rsidP="00142BAF">
            <w:pPr>
              <w:jc w:val="center"/>
              <w:rPr>
                <w:rFonts w:asciiTheme="minorHAnsi" w:hAnsiTheme="minorHAnsi" w:cs="Tahoma"/>
                <w:color w:val="000000"/>
                <w:szCs w:val="22"/>
              </w:rPr>
            </w:pPr>
            <w:r>
              <w:rPr>
                <w:rFonts w:asciiTheme="minorHAnsi" w:hAnsiTheme="minorHAnsi" w:cs="Tahoma"/>
                <w:color w:val="000000"/>
                <w:szCs w:val="22"/>
              </w:rPr>
              <w:t>489</w:t>
            </w:r>
          </w:p>
        </w:tc>
      </w:tr>
      <w:tr w:rsidR="00494094" w:rsidRPr="00F13524" w14:paraId="02941B31" w14:textId="77777777" w:rsidTr="00494094">
        <w:trPr>
          <w:trHeight w:val="300"/>
        </w:trPr>
        <w:tc>
          <w:tcPr>
            <w:tcW w:w="2420"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134B6B45" w14:textId="77777777" w:rsidR="00494094" w:rsidRPr="00EF4F5E" w:rsidRDefault="00494094" w:rsidP="00142BAF">
            <w:pPr>
              <w:rPr>
                <w:rFonts w:asciiTheme="minorHAnsi" w:hAnsiTheme="minorHAnsi" w:cs="Tahoma"/>
                <w:color w:val="000000"/>
                <w:szCs w:val="22"/>
              </w:rPr>
            </w:pPr>
            <w:r w:rsidRPr="00EF4F5E">
              <w:rPr>
                <w:rFonts w:asciiTheme="minorHAnsi" w:hAnsiTheme="minorHAnsi" w:cs="Tahoma"/>
                <w:color w:val="000000"/>
                <w:szCs w:val="22"/>
              </w:rPr>
              <w:t>Lungekreft</w:t>
            </w:r>
          </w:p>
        </w:tc>
        <w:tc>
          <w:tcPr>
            <w:tcW w:w="1242"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4F5EE0A0" w14:textId="77777777" w:rsidR="00494094" w:rsidRPr="00501E65" w:rsidRDefault="00494094" w:rsidP="00142BAF">
            <w:pPr>
              <w:jc w:val="center"/>
              <w:rPr>
                <w:rFonts w:asciiTheme="minorHAnsi" w:hAnsiTheme="minorHAnsi" w:cs="Tahoma"/>
                <w:color w:val="000000"/>
                <w:szCs w:val="22"/>
              </w:rPr>
            </w:pPr>
            <w:r>
              <w:rPr>
                <w:rFonts w:asciiTheme="minorHAnsi" w:hAnsiTheme="minorHAnsi" w:cs="Tahoma"/>
                <w:color w:val="000000"/>
                <w:szCs w:val="22"/>
              </w:rPr>
              <w:t>555</w:t>
            </w:r>
          </w:p>
        </w:tc>
        <w:tc>
          <w:tcPr>
            <w:tcW w:w="1168"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05DC3A90" w14:textId="77777777" w:rsidR="00494094" w:rsidRPr="00501E65" w:rsidRDefault="00494094" w:rsidP="00142BAF">
            <w:pPr>
              <w:jc w:val="center"/>
              <w:rPr>
                <w:rFonts w:asciiTheme="minorHAnsi" w:hAnsiTheme="minorHAnsi" w:cs="Tahoma"/>
                <w:color w:val="000000"/>
                <w:szCs w:val="22"/>
              </w:rPr>
            </w:pPr>
            <w:r>
              <w:rPr>
                <w:rFonts w:asciiTheme="minorHAnsi" w:hAnsiTheme="minorHAnsi" w:cs="Tahoma"/>
                <w:color w:val="000000"/>
                <w:szCs w:val="22"/>
              </w:rPr>
              <w:t>574</w:t>
            </w:r>
          </w:p>
        </w:tc>
      </w:tr>
      <w:tr w:rsidR="00494094" w:rsidRPr="00F13524" w14:paraId="583ACD41" w14:textId="77777777" w:rsidTr="00494094">
        <w:trPr>
          <w:trHeight w:val="300"/>
        </w:trPr>
        <w:tc>
          <w:tcPr>
            <w:tcW w:w="2420"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06E3C959" w14:textId="77777777" w:rsidR="00494094" w:rsidRPr="00EF4F5E" w:rsidRDefault="00494094" w:rsidP="00142BAF">
            <w:pPr>
              <w:rPr>
                <w:rFonts w:asciiTheme="minorHAnsi" w:hAnsiTheme="minorHAnsi" w:cs="Tahoma"/>
                <w:color w:val="000000"/>
                <w:szCs w:val="22"/>
              </w:rPr>
            </w:pPr>
            <w:r w:rsidRPr="00EF4F5E">
              <w:rPr>
                <w:rFonts w:asciiTheme="minorHAnsi" w:hAnsiTheme="minorHAnsi" w:cs="Tahoma"/>
                <w:color w:val="000000"/>
                <w:szCs w:val="22"/>
              </w:rPr>
              <w:t>KOLS</w:t>
            </w:r>
          </w:p>
        </w:tc>
        <w:tc>
          <w:tcPr>
            <w:tcW w:w="1242"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6BB004B1" w14:textId="77777777" w:rsidR="00494094" w:rsidRPr="00501E65" w:rsidRDefault="00494094" w:rsidP="00142BAF">
            <w:pPr>
              <w:jc w:val="center"/>
              <w:rPr>
                <w:rFonts w:asciiTheme="minorHAnsi" w:hAnsiTheme="minorHAnsi" w:cs="Tahoma"/>
                <w:color w:val="000000"/>
                <w:szCs w:val="22"/>
              </w:rPr>
            </w:pPr>
            <w:r>
              <w:rPr>
                <w:rFonts w:asciiTheme="minorHAnsi" w:hAnsiTheme="minorHAnsi" w:cs="Tahoma"/>
                <w:color w:val="000000"/>
                <w:szCs w:val="22"/>
              </w:rPr>
              <w:t>924</w:t>
            </w:r>
          </w:p>
        </w:tc>
        <w:tc>
          <w:tcPr>
            <w:tcW w:w="1168"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5AB0F553" w14:textId="77777777" w:rsidR="00494094" w:rsidRPr="00501E65" w:rsidRDefault="00494094" w:rsidP="00142BAF">
            <w:pPr>
              <w:jc w:val="center"/>
              <w:rPr>
                <w:rFonts w:asciiTheme="minorHAnsi" w:hAnsiTheme="minorHAnsi" w:cs="Tahoma"/>
                <w:color w:val="000000"/>
                <w:szCs w:val="22"/>
              </w:rPr>
            </w:pPr>
            <w:r>
              <w:rPr>
                <w:rFonts w:asciiTheme="minorHAnsi" w:hAnsiTheme="minorHAnsi" w:cs="Tahoma"/>
                <w:color w:val="000000"/>
                <w:szCs w:val="22"/>
              </w:rPr>
              <w:t>1008</w:t>
            </w:r>
          </w:p>
        </w:tc>
      </w:tr>
      <w:tr w:rsidR="00494094" w:rsidRPr="00F13524" w14:paraId="24AB8FCD" w14:textId="77777777" w:rsidTr="00494094">
        <w:trPr>
          <w:trHeight w:val="300"/>
        </w:trPr>
        <w:tc>
          <w:tcPr>
            <w:tcW w:w="2420"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62E12C2D" w14:textId="77777777" w:rsidR="00494094" w:rsidRPr="00EF4F5E" w:rsidRDefault="00494094" w:rsidP="00142BAF">
            <w:pPr>
              <w:rPr>
                <w:rFonts w:asciiTheme="minorHAnsi" w:hAnsiTheme="minorHAnsi" w:cs="Tahoma"/>
                <w:color w:val="000000"/>
                <w:szCs w:val="22"/>
              </w:rPr>
            </w:pPr>
            <w:r w:rsidRPr="00EF4F5E">
              <w:rPr>
                <w:rFonts w:asciiTheme="minorHAnsi" w:hAnsiTheme="minorHAnsi" w:cs="Tahoma"/>
                <w:color w:val="000000"/>
                <w:szCs w:val="22"/>
              </w:rPr>
              <w:t xml:space="preserve">Lunge </w:t>
            </w:r>
            <w:proofErr w:type="spellStart"/>
            <w:r w:rsidRPr="00EF4F5E">
              <w:rPr>
                <w:rFonts w:asciiTheme="minorHAnsi" w:hAnsiTheme="minorHAnsi" w:cs="Tahoma"/>
                <w:color w:val="000000"/>
                <w:szCs w:val="22"/>
              </w:rPr>
              <w:t>abcess</w:t>
            </w:r>
            <w:proofErr w:type="spellEnd"/>
            <w:r w:rsidRPr="00EF4F5E">
              <w:rPr>
                <w:rFonts w:asciiTheme="minorHAnsi" w:hAnsiTheme="minorHAnsi" w:cs="Tahoma"/>
                <w:color w:val="000000"/>
                <w:szCs w:val="22"/>
              </w:rPr>
              <w:t>/empyem</w:t>
            </w:r>
          </w:p>
        </w:tc>
        <w:tc>
          <w:tcPr>
            <w:tcW w:w="1242"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736893F6" w14:textId="77777777" w:rsidR="00494094" w:rsidRPr="00501E65" w:rsidRDefault="00494094" w:rsidP="00142BAF">
            <w:pPr>
              <w:jc w:val="center"/>
              <w:rPr>
                <w:rFonts w:asciiTheme="minorHAnsi" w:hAnsiTheme="minorHAnsi" w:cs="Tahoma"/>
                <w:color w:val="000000"/>
                <w:szCs w:val="22"/>
              </w:rPr>
            </w:pPr>
            <w:r>
              <w:rPr>
                <w:rFonts w:asciiTheme="minorHAnsi" w:hAnsiTheme="minorHAnsi" w:cs="Tahoma"/>
                <w:color w:val="000000"/>
                <w:szCs w:val="22"/>
              </w:rPr>
              <w:t>42</w:t>
            </w:r>
          </w:p>
        </w:tc>
        <w:tc>
          <w:tcPr>
            <w:tcW w:w="1168"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0E012780" w14:textId="77777777" w:rsidR="00494094" w:rsidRPr="00501E65" w:rsidRDefault="00494094" w:rsidP="00142BAF">
            <w:pPr>
              <w:jc w:val="center"/>
              <w:rPr>
                <w:rFonts w:asciiTheme="minorHAnsi" w:hAnsiTheme="minorHAnsi" w:cs="Tahoma"/>
                <w:color w:val="000000"/>
                <w:szCs w:val="22"/>
              </w:rPr>
            </w:pPr>
            <w:r>
              <w:rPr>
                <w:rFonts w:asciiTheme="minorHAnsi" w:hAnsiTheme="minorHAnsi" w:cs="Tahoma"/>
                <w:color w:val="000000"/>
                <w:szCs w:val="22"/>
              </w:rPr>
              <w:t>58</w:t>
            </w:r>
          </w:p>
        </w:tc>
      </w:tr>
      <w:tr w:rsidR="00494094" w:rsidRPr="00F13524" w14:paraId="4686855F" w14:textId="77777777" w:rsidTr="00494094">
        <w:trPr>
          <w:trHeight w:val="300"/>
        </w:trPr>
        <w:tc>
          <w:tcPr>
            <w:tcW w:w="2420"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64B87DAB" w14:textId="77777777" w:rsidR="00494094" w:rsidRPr="00EF4F5E" w:rsidRDefault="00494094" w:rsidP="00142BAF">
            <w:pPr>
              <w:rPr>
                <w:rFonts w:asciiTheme="minorHAnsi" w:hAnsiTheme="minorHAnsi" w:cs="Tahoma"/>
                <w:color w:val="000000"/>
                <w:szCs w:val="22"/>
              </w:rPr>
            </w:pPr>
            <w:r w:rsidRPr="00EF4F5E">
              <w:rPr>
                <w:rFonts w:asciiTheme="minorHAnsi" w:hAnsiTheme="minorHAnsi" w:cs="Tahoma"/>
                <w:color w:val="000000"/>
                <w:szCs w:val="22"/>
              </w:rPr>
              <w:t>Leversvikt</w:t>
            </w:r>
          </w:p>
        </w:tc>
        <w:tc>
          <w:tcPr>
            <w:tcW w:w="1242"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14B9ECEE" w14:textId="77777777" w:rsidR="00494094" w:rsidRPr="00501E65" w:rsidRDefault="00494094" w:rsidP="00142BAF">
            <w:pPr>
              <w:jc w:val="center"/>
              <w:rPr>
                <w:rFonts w:asciiTheme="minorHAnsi" w:hAnsiTheme="minorHAnsi" w:cs="Tahoma"/>
                <w:color w:val="000000"/>
                <w:szCs w:val="22"/>
              </w:rPr>
            </w:pPr>
            <w:r>
              <w:rPr>
                <w:rFonts w:asciiTheme="minorHAnsi" w:hAnsiTheme="minorHAnsi" w:cs="Tahoma"/>
                <w:color w:val="000000"/>
                <w:szCs w:val="22"/>
              </w:rPr>
              <w:t>97</w:t>
            </w:r>
          </w:p>
        </w:tc>
        <w:tc>
          <w:tcPr>
            <w:tcW w:w="1168"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3BC317D7" w14:textId="77777777" w:rsidR="00494094" w:rsidRPr="00501E65" w:rsidRDefault="00494094" w:rsidP="00142BAF">
            <w:pPr>
              <w:jc w:val="center"/>
              <w:rPr>
                <w:rFonts w:asciiTheme="minorHAnsi" w:hAnsiTheme="minorHAnsi" w:cs="Tahoma"/>
                <w:color w:val="000000"/>
                <w:szCs w:val="22"/>
              </w:rPr>
            </w:pPr>
            <w:r>
              <w:rPr>
                <w:rFonts w:asciiTheme="minorHAnsi" w:hAnsiTheme="minorHAnsi" w:cs="Tahoma"/>
                <w:color w:val="000000"/>
                <w:szCs w:val="22"/>
              </w:rPr>
              <w:t>123</w:t>
            </w:r>
          </w:p>
        </w:tc>
      </w:tr>
      <w:tr w:rsidR="00494094" w:rsidRPr="00F13524" w14:paraId="283B7440" w14:textId="77777777" w:rsidTr="00494094">
        <w:trPr>
          <w:trHeight w:val="300"/>
        </w:trPr>
        <w:tc>
          <w:tcPr>
            <w:tcW w:w="2420"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31B7779D" w14:textId="77777777" w:rsidR="00494094" w:rsidRPr="00EF4F5E" w:rsidRDefault="00494094" w:rsidP="00142BAF">
            <w:pPr>
              <w:rPr>
                <w:rFonts w:asciiTheme="minorHAnsi" w:hAnsiTheme="minorHAnsi" w:cs="Tahoma"/>
                <w:color w:val="000000"/>
                <w:szCs w:val="22"/>
              </w:rPr>
            </w:pPr>
            <w:r w:rsidRPr="00EF4F5E">
              <w:rPr>
                <w:rFonts w:asciiTheme="minorHAnsi" w:hAnsiTheme="minorHAnsi" w:cs="Tahoma"/>
                <w:color w:val="000000"/>
                <w:szCs w:val="22"/>
              </w:rPr>
              <w:t>Leverblødninger</w:t>
            </w:r>
          </w:p>
        </w:tc>
        <w:tc>
          <w:tcPr>
            <w:tcW w:w="1242"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66747D4D" w14:textId="77777777" w:rsidR="00494094" w:rsidRDefault="00494094" w:rsidP="00142BAF">
            <w:pPr>
              <w:jc w:val="center"/>
              <w:rPr>
                <w:rFonts w:asciiTheme="minorHAnsi" w:hAnsiTheme="minorHAnsi" w:cs="Tahoma"/>
                <w:color w:val="000000"/>
                <w:szCs w:val="22"/>
              </w:rPr>
            </w:pPr>
            <w:r>
              <w:rPr>
                <w:rFonts w:asciiTheme="minorHAnsi" w:hAnsiTheme="minorHAnsi" w:cs="Tahoma"/>
                <w:color w:val="000000"/>
                <w:szCs w:val="22"/>
              </w:rPr>
              <w:t>1137</w:t>
            </w:r>
          </w:p>
        </w:tc>
        <w:tc>
          <w:tcPr>
            <w:tcW w:w="1168"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1DF7E6D0" w14:textId="77777777" w:rsidR="00494094" w:rsidRDefault="00494094" w:rsidP="00142BAF">
            <w:pPr>
              <w:jc w:val="center"/>
              <w:rPr>
                <w:rFonts w:asciiTheme="minorHAnsi" w:hAnsiTheme="minorHAnsi" w:cs="Tahoma"/>
                <w:color w:val="000000"/>
                <w:szCs w:val="22"/>
              </w:rPr>
            </w:pPr>
            <w:r>
              <w:rPr>
                <w:rFonts w:asciiTheme="minorHAnsi" w:hAnsiTheme="minorHAnsi" w:cs="Tahoma"/>
                <w:color w:val="000000"/>
                <w:szCs w:val="22"/>
              </w:rPr>
              <w:t>1316</w:t>
            </w:r>
          </w:p>
        </w:tc>
      </w:tr>
      <w:tr w:rsidR="00494094" w:rsidRPr="00F13524" w14:paraId="3DB78EC9" w14:textId="77777777" w:rsidTr="00494094">
        <w:trPr>
          <w:trHeight w:val="300"/>
        </w:trPr>
        <w:tc>
          <w:tcPr>
            <w:tcW w:w="2420"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0BE77207" w14:textId="77777777" w:rsidR="00494094" w:rsidRPr="00EF4F5E" w:rsidRDefault="00494094" w:rsidP="00142BAF">
            <w:pPr>
              <w:rPr>
                <w:rFonts w:asciiTheme="minorHAnsi" w:hAnsiTheme="minorHAnsi" w:cs="Tahoma"/>
                <w:color w:val="000000"/>
                <w:szCs w:val="22"/>
              </w:rPr>
            </w:pPr>
            <w:r w:rsidRPr="00EF4F5E">
              <w:rPr>
                <w:rFonts w:asciiTheme="minorHAnsi" w:hAnsiTheme="minorHAnsi" w:cs="Tahoma"/>
                <w:color w:val="000000"/>
                <w:szCs w:val="22"/>
              </w:rPr>
              <w:t>Totalt</w:t>
            </w:r>
          </w:p>
        </w:tc>
        <w:tc>
          <w:tcPr>
            <w:tcW w:w="1242"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490E218D" w14:textId="77777777" w:rsidR="00494094" w:rsidRPr="001017AA" w:rsidRDefault="00494094" w:rsidP="00142BAF">
            <w:pPr>
              <w:jc w:val="both"/>
              <w:rPr>
                <w:rFonts w:ascii="Calibri" w:hAnsi="Calibri"/>
                <w:b/>
                <w:color w:val="000000"/>
                <w:szCs w:val="22"/>
              </w:rPr>
            </w:pPr>
            <w:r w:rsidRPr="001017AA">
              <w:rPr>
                <w:rFonts w:ascii="Calibri" w:hAnsi="Calibri"/>
                <w:b/>
                <w:color w:val="000000"/>
                <w:szCs w:val="22"/>
              </w:rPr>
              <w:t xml:space="preserve">  10 238,00 </w:t>
            </w:r>
          </w:p>
        </w:tc>
        <w:tc>
          <w:tcPr>
            <w:tcW w:w="1168"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3E2A021A" w14:textId="77777777" w:rsidR="00494094" w:rsidRPr="001017AA" w:rsidRDefault="00494094" w:rsidP="00142BAF">
            <w:pPr>
              <w:rPr>
                <w:rFonts w:ascii="Calibri" w:hAnsi="Calibri"/>
                <w:b/>
                <w:color w:val="000000"/>
                <w:szCs w:val="22"/>
              </w:rPr>
            </w:pPr>
            <w:r>
              <w:rPr>
                <w:rFonts w:ascii="Calibri" w:hAnsi="Calibri"/>
                <w:color w:val="000000"/>
                <w:szCs w:val="22"/>
              </w:rPr>
              <w:t xml:space="preserve">  </w:t>
            </w:r>
            <w:r w:rsidRPr="001017AA">
              <w:rPr>
                <w:rFonts w:ascii="Calibri" w:hAnsi="Calibri"/>
                <w:b/>
                <w:color w:val="000000"/>
                <w:szCs w:val="22"/>
              </w:rPr>
              <w:t xml:space="preserve">10 989,00 </w:t>
            </w:r>
          </w:p>
        </w:tc>
      </w:tr>
    </w:tbl>
    <w:p w14:paraId="45ED8F29" w14:textId="77777777" w:rsidR="00E90516" w:rsidRDefault="00E90516" w:rsidP="00E90516">
      <w:pPr>
        <w:rPr>
          <w:rFonts w:asciiTheme="minorHAnsi" w:hAnsiTheme="minorHAnsi"/>
          <w:szCs w:val="22"/>
        </w:rPr>
      </w:pPr>
    </w:p>
    <w:p w14:paraId="4599DF14" w14:textId="77777777" w:rsidR="00E90516" w:rsidRDefault="00E90516" w:rsidP="00E90516">
      <w:pPr>
        <w:rPr>
          <w:rFonts w:asciiTheme="minorHAnsi" w:hAnsiTheme="minorHAnsi"/>
          <w:szCs w:val="22"/>
        </w:rPr>
      </w:pPr>
    </w:p>
    <w:p w14:paraId="3B0FCB2C" w14:textId="77777777" w:rsidR="00E90516" w:rsidRDefault="00E90516" w:rsidP="00E90516">
      <w:pPr>
        <w:rPr>
          <w:rFonts w:asciiTheme="minorHAnsi" w:hAnsiTheme="minorHAnsi"/>
          <w:szCs w:val="22"/>
        </w:rPr>
      </w:pPr>
    </w:p>
    <w:p w14:paraId="67F226B5" w14:textId="77777777" w:rsidR="00E90516" w:rsidRDefault="00E90516" w:rsidP="00E90516">
      <w:pPr>
        <w:rPr>
          <w:rFonts w:asciiTheme="minorHAnsi" w:hAnsiTheme="minorHAnsi"/>
          <w:szCs w:val="22"/>
        </w:rPr>
      </w:pPr>
      <w:r>
        <w:rPr>
          <w:rFonts w:asciiTheme="minorHAnsi" w:hAnsiTheme="minorHAnsi"/>
          <w:szCs w:val="22"/>
        </w:rPr>
        <w:t>Tabellen over viser følgende</w:t>
      </w:r>
    </w:p>
    <w:p w14:paraId="4FC3D1C8" w14:textId="77777777" w:rsidR="00E90516" w:rsidRDefault="00E90516" w:rsidP="00E90516">
      <w:pPr>
        <w:pStyle w:val="Listeavsnitt"/>
        <w:numPr>
          <w:ilvl w:val="0"/>
          <w:numId w:val="5"/>
        </w:numPr>
        <w:rPr>
          <w:rFonts w:asciiTheme="minorHAnsi" w:hAnsiTheme="minorHAnsi"/>
          <w:szCs w:val="22"/>
        </w:rPr>
      </w:pPr>
      <w:r>
        <w:rPr>
          <w:rFonts w:asciiTheme="minorHAnsi" w:hAnsiTheme="minorHAnsi"/>
          <w:szCs w:val="22"/>
        </w:rPr>
        <w:t>k</w:t>
      </w:r>
      <w:r w:rsidRPr="0062171B">
        <w:rPr>
          <w:rFonts w:asciiTheme="minorHAnsi" w:hAnsiTheme="minorHAnsi"/>
          <w:szCs w:val="22"/>
        </w:rPr>
        <w:t>olonne A</w:t>
      </w:r>
      <w:r>
        <w:rPr>
          <w:rFonts w:asciiTheme="minorHAnsi" w:hAnsiTheme="minorHAnsi"/>
          <w:szCs w:val="22"/>
        </w:rPr>
        <w:t>:</w:t>
      </w:r>
      <w:r w:rsidRPr="0062171B">
        <w:rPr>
          <w:rFonts w:asciiTheme="minorHAnsi" w:hAnsiTheme="minorHAnsi"/>
          <w:szCs w:val="22"/>
        </w:rPr>
        <w:t xml:space="preserve"> antall unike pasienter innenfor </w:t>
      </w:r>
      <w:proofErr w:type="gramStart"/>
      <w:r w:rsidRPr="0062171B">
        <w:rPr>
          <w:rFonts w:asciiTheme="minorHAnsi" w:hAnsiTheme="minorHAnsi"/>
          <w:szCs w:val="22"/>
        </w:rPr>
        <w:t>det enkelt fagområdet</w:t>
      </w:r>
      <w:proofErr w:type="gramEnd"/>
      <w:r w:rsidRPr="0062171B">
        <w:rPr>
          <w:rFonts w:asciiTheme="minorHAnsi" w:hAnsiTheme="minorHAnsi"/>
          <w:szCs w:val="22"/>
        </w:rPr>
        <w:t xml:space="preserve"> i 2018. </w:t>
      </w:r>
    </w:p>
    <w:p w14:paraId="2653D24E" w14:textId="77777777" w:rsidR="00E90516" w:rsidRDefault="00E90516" w:rsidP="00E90516">
      <w:pPr>
        <w:pStyle w:val="Listeavsnitt"/>
        <w:numPr>
          <w:ilvl w:val="0"/>
          <w:numId w:val="5"/>
        </w:numPr>
        <w:rPr>
          <w:rFonts w:asciiTheme="minorHAnsi" w:hAnsiTheme="minorHAnsi"/>
          <w:szCs w:val="22"/>
        </w:rPr>
      </w:pPr>
      <w:r w:rsidRPr="0062171B">
        <w:rPr>
          <w:rFonts w:asciiTheme="minorHAnsi" w:hAnsiTheme="minorHAnsi"/>
          <w:szCs w:val="22"/>
        </w:rPr>
        <w:t>Kolonne B</w:t>
      </w:r>
      <w:r>
        <w:rPr>
          <w:rFonts w:asciiTheme="minorHAnsi" w:hAnsiTheme="minorHAnsi"/>
          <w:szCs w:val="22"/>
        </w:rPr>
        <w:t>:</w:t>
      </w:r>
      <w:r w:rsidRPr="0062171B">
        <w:rPr>
          <w:rFonts w:asciiTheme="minorHAnsi" w:hAnsiTheme="minorHAnsi"/>
          <w:szCs w:val="22"/>
        </w:rPr>
        <w:t xml:space="preserve"> viser antall unike pasienter innenfor </w:t>
      </w:r>
      <w:proofErr w:type="gramStart"/>
      <w:r w:rsidRPr="0062171B">
        <w:rPr>
          <w:rFonts w:asciiTheme="minorHAnsi" w:hAnsiTheme="minorHAnsi"/>
          <w:szCs w:val="22"/>
        </w:rPr>
        <w:t>det enkelt fagområdet</w:t>
      </w:r>
      <w:proofErr w:type="gramEnd"/>
      <w:r w:rsidRPr="0062171B">
        <w:rPr>
          <w:rFonts w:asciiTheme="minorHAnsi" w:hAnsiTheme="minorHAnsi"/>
          <w:szCs w:val="22"/>
        </w:rPr>
        <w:t xml:space="preserve"> i 2019.</w:t>
      </w:r>
      <w:r>
        <w:rPr>
          <w:rFonts w:asciiTheme="minorHAnsi" w:hAnsiTheme="minorHAnsi"/>
          <w:szCs w:val="22"/>
        </w:rPr>
        <w:t xml:space="preserve"> </w:t>
      </w:r>
    </w:p>
    <w:p w14:paraId="78B7BC58" w14:textId="77777777" w:rsidR="00E90516" w:rsidRPr="0011671B" w:rsidRDefault="00E90516" w:rsidP="00E90516">
      <w:pPr>
        <w:ind w:left="-75"/>
        <w:rPr>
          <w:rFonts w:asciiTheme="minorHAnsi" w:hAnsiTheme="minorHAnsi"/>
          <w:szCs w:val="22"/>
        </w:rPr>
      </w:pPr>
      <w:proofErr w:type="gramStart"/>
      <w:r w:rsidRPr="0011671B">
        <w:rPr>
          <w:rFonts w:asciiTheme="minorHAnsi" w:hAnsiTheme="minorHAnsi"/>
          <w:szCs w:val="22"/>
        </w:rPr>
        <w:t>Hver unike pasient</w:t>
      </w:r>
      <w:proofErr w:type="gramEnd"/>
      <w:r w:rsidRPr="0011671B">
        <w:rPr>
          <w:rFonts w:asciiTheme="minorHAnsi" w:hAnsiTheme="minorHAnsi"/>
          <w:szCs w:val="22"/>
        </w:rPr>
        <w:t xml:space="preserve"> kan ha flere ulike opphold og kontakter på sykehuset.  </w:t>
      </w:r>
    </w:p>
    <w:p w14:paraId="33D2E800" w14:textId="79CEEAA4" w:rsidR="00E90516" w:rsidRPr="000931A3" w:rsidRDefault="00E90516" w:rsidP="00E90516">
      <w:pPr>
        <w:pStyle w:val="Brdtekst"/>
        <w:ind w:right="394"/>
        <w:rPr>
          <w:rFonts w:asciiTheme="minorHAnsi" w:hAnsiTheme="minorHAnsi"/>
          <w:sz w:val="22"/>
          <w:szCs w:val="22"/>
        </w:rPr>
      </w:pPr>
    </w:p>
    <w:p w14:paraId="3D1B1B19" w14:textId="682BC2E7" w:rsidR="00E90516" w:rsidRPr="000931A3" w:rsidRDefault="00E90516" w:rsidP="00E90516">
      <w:pPr>
        <w:pStyle w:val="Brdtekst"/>
        <w:ind w:right="394"/>
        <w:rPr>
          <w:rFonts w:asciiTheme="minorHAnsi" w:hAnsiTheme="minorHAnsi"/>
          <w:sz w:val="22"/>
          <w:szCs w:val="22"/>
        </w:rPr>
      </w:pPr>
      <w:r w:rsidRPr="000931A3">
        <w:rPr>
          <w:rFonts w:asciiTheme="minorHAnsi" w:hAnsiTheme="minorHAnsi"/>
          <w:sz w:val="22"/>
          <w:szCs w:val="22"/>
        </w:rPr>
        <w:t>Ved prising av opsjon, skal Partneren ta utgangspunkt i at løsningen som utvikles kan tas i bruk</w:t>
      </w:r>
      <w:r>
        <w:rPr>
          <w:rFonts w:asciiTheme="minorHAnsi" w:hAnsiTheme="minorHAnsi"/>
          <w:sz w:val="22"/>
          <w:szCs w:val="22"/>
        </w:rPr>
        <w:t xml:space="preserve"> </w:t>
      </w:r>
      <w:r w:rsidRPr="00494094">
        <w:rPr>
          <w:rFonts w:asciiTheme="minorHAnsi" w:hAnsiTheme="minorHAnsi"/>
          <w:sz w:val="22"/>
          <w:szCs w:val="22"/>
        </w:rPr>
        <w:t xml:space="preserve">på </w:t>
      </w:r>
      <w:r w:rsidR="00A82BF6">
        <w:rPr>
          <w:rFonts w:asciiTheme="minorHAnsi" w:hAnsiTheme="minorHAnsi"/>
          <w:sz w:val="22"/>
          <w:szCs w:val="22"/>
        </w:rPr>
        <w:t>40</w:t>
      </w:r>
      <w:r w:rsidR="00494094" w:rsidRPr="00494094">
        <w:rPr>
          <w:rFonts w:asciiTheme="minorHAnsi" w:hAnsiTheme="minorHAnsi"/>
          <w:sz w:val="22"/>
          <w:szCs w:val="22"/>
        </w:rPr>
        <w:t>00</w:t>
      </w:r>
      <w:r w:rsidRPr="00494094">
        <w:rPr>
          <w:rFonts w:asciiTheme="minorHAnsi" w:hAnsiTheme="minorHAnsi"/>
          <w:sz w:val="22"/>
          <w:szCs w:val="22"/>
        </w:rPr>
        <w:t xml:space="preserve"> pasienter per år.</w:t>
      </w:r>
      <w:r>
        <w:rPr>
          <w:rFonts w:asciiTheme="minorHAnsi" w:hAnsiTheme="minorHAnsi"/>
          <w:sz w:val="22"/>
          <w:szCs w:val="22"/>
        </w:rPr>
        <w:t xml:space="preserve"> </w:t>
      </w:r>
      <w:r w:rsidR="00781640">
        <w:rPr>
          <w:rFonts w:asciiTheme="minorHAnsi" w:hAnsiTheme="minorHAnsi"/>
          <w:sz w:val="22"/>
          <w:szCs w:val="22"/>
        </w:rPr>
        <w:t xml:space="preserve">Det legges opp til en gradvis skalering av antall pasienter som bruker løsningen. Estimert pasientgrunnlag gjenspeiler når løsningen er fullstendig </w:t>
      </w:r>
      <w:proofErr w:type="spellStart"/>
      <w:r w:rsidR="00781640">
        <w:rPr>
          <w:rFonts w:asciiTheme="minorHAnsi" w:hAnsiTheme="minorHAnsi"/>
          <w:sz w:val="22"/>
          <w:szCs w:val="22"/>
        </w:rPr>
        <w:t>breddet</w:t>
      </w:r>
      <w:proofErr w:type="spellEnd"/>
      <w:r w:rsidR="00781640">
        <w:rPr>
          <w:rFonts w:asciiTheme="minorHAnsi" w:hAnsiTheme="minorHAnsi"/>
          <w:sz w:val="22"/>
          <w:szCs w:val="22"/>
        </w:rPr>
        <w:t xml:space="preserve"> ut. </w:t>
      </w:r>
      <w:r>
        <w:rPr>
          <w:rFonts w:asciiTheme="minorHAnsi" w:hAnsiTheme="minorHAnsi"/>
          <w:sz w:val="22"/>
          <w:szCs w:val="22"/>
        </w:rPr>
        <w:t>Dette er et estimat, og ikke forpliktende for Oppdragsgiver.</w:t>
      </w:r>
      <w:r w:rsidR="00781640">
        <w:rPr>
          <w:rFonts w:asciiTheme="minorHAnsi" w:hAnsiTheme="minorHAnsi"/>
          <w:sz w:val="22"/>
          <w:szCs w:val="22"/>
        </w:rPr>
        <w:t xml:space="preserve"> Det er ik</w:t>
      </w:r>
      <w:r w:rsidR="00A82BF6">
        <w:rPr>
          <w:rFonts w:asciiTheme="minorHAnsi" w:hAnsiTheme="minorHAnsi"/>
          <w:sz w:val="22"/>
          <w:szCs w:val="22"/>
        </w:rPr>
        <w:t>ke forventet at 40</w:t>
      </w:r>
      <w:r w:rsidR="00781640">
        <w:rPr>
          <w:rFonts w:asciiTheme="minorHAnsi" w:hAnsiTheme="minorHAnsi"/>
          <w:sz w:val="22"/>
          <w:szCs w:val="22"/>
        </w:rPr>
        <w:t>00 pasienter har samtidig bruk av løsningen.</w:t>
      </w:r>
    </w:p>
    <w:p w14:paraId="53EB526A" w14:textId="77777777" w:rsidR="00E90516" w:rsidRDefault="00E90516" w:rsidP="00E90516">
      <w:pPr>
        <w:pStyle w:val="Brdtekst"/>
        <w:ind w:right="394"/>
        <w:rPr>
          <w:rFonts w:asciiTheme="minorHAnsi" w:hAnsiTheme="minorHAnsi"/>
          <w:sz w:val="22"/>
          <w:szCs w:val="22"/>
        </w:rPr>
      </w:pPr>
    </w:p>
    <w:p w14:paraId="05C59F87" w14:textId="77777777" w:rsidR="00E90516" w:rsidRPr="000931A3" w:rsidRDefault="00E90516" w:rsidP="00E90516">
      <w:pPr>
        <w:pStyle w:val="Brdtekst"/>
        <w:ind w:right="394"/>
        <w:rPr>
          <w:rFonts w:asciiTheme="minorHAnsi" w:hAnsiTheme="minorHAnsi"/>
          <w:sz w:val="22"/>
          <w:szCs w:val="22"/>
        </w:rPr>
      </w:pPr>
      <w:r w:rsidRPr="000931A3">
        <w:rPr>
          <w:rFonts w:asciiTheme="minorHAnsi" w:hAnsiTheme="minorHAnsi"/>
          <w:sz w:val="22"/>
          <w:szCs w:val="22"/>
        </w:rPr>
        <w:t xml:space="preserve">Dersom Oppdragsgiver velger å utløse opsjon for kjøp av løsningen, tas det sikte på å inngå en </w:t>
      </w:r>
      <w:r>
        <w:rPr>
          <w:rFonts w:asciiTheme="minorHAnsi" w:hAnsiTheme="minorHAnsi"/>
          <w:sz w:val="22"/>
          <w:szCs w:val="22"/>
        </w:rPr>
        <w:t>avtale</w:t>
      </w:r>
      <w:r w:rsidRPr="000931A3">
        <w:rPr>
          <w:rFonts w:asciiTheme="minorHAnsi" w:hAnsiTheme="minorHAnsi"/>
          <w:sz w:val="22"/>
          <w:szCs w:val="22"/>
        </w:rPr>
        <w:t xml:space="preserve"> på </w:t>
      </w:r>
      <w:r w:rsidRPr="00014C27">
        <w:rPr>
          <w:rFonts w:asciiTheme="minorHAnsi" w:hAnsiTheme="minorHAnsi"/>
          <w:sz w:val="22"/>
          <w:szCs w:val="22"/>
        </w:rPr>
        <w:t>4 år, med opsjon på forlengelse av avtalen med 2 + 2 år, det vil si en maksimal samlet avtaleperiode på 8 år.</w:t>
      </w:r>
      <w:r w:rsidRPr="000931A3">
        <w:rPr>
          <w:rFonts w:asciiTheme="minorHAnsi" w:hAnsiTheme="minorHAnsi"/>
          <w:sz w:val="22"/>
          <w:szCs w:val="22"/>
        </w:rPr>
        <w:t xml:space="preserve"> </w:t>
      </w:r>
    </w:p>
    <w:p w14:paraId="0985AA8E" w14:textId="77777777" w:rsidR="00E90516" w:rsidRDefault="00E90516" w:rsidP="00E90516">
      <w:pPr>
        <w:pStyle w:val="Brdtekst"/>
        <w:rPr>
          <w:rFonts w:asciiTheme="minorHAnsi" w:hAnsiTheme="minorHAnsi"/>
          <w:i/>
          <w:sz w:val="22"/>
          <w:szCs w:val="22"/>
        </w:rPr>
      </w:pPr>
    </w:p>
    <w:tbl>
      <w:tblPr>
        <w:tblStyle w:val="Tabellrutenett"/>
        <w:tblW w:w="0" w:type="auto"/>
        <w:tblLook w:val="04A0" w:firstRow="1" w:lastRow="0" w:firstColumn="1" w:lastColumn="0" w:noHBand="0" w:noVBand="1"/>
      </w:tblPr>
      <w:tblGrid>
        <w:gridCol w:w="3023"/>
        <w:gridCol w:w="2665"/>
        <w:gridCol w:w="3374"/>
      </w:tblGrid>
      <w:tr w:rsidR="00E90516" w14:paraId="3398820A" w14:textId="77777777" w:rsidTr="00142BAF">
        <w:tc>
          <w:tcPr>
            <w:tcW w:w="3070" w:type="dxa"/>
          </w:tcPr>
          <w:p w14:paraId="67ECB903" w14:textId="77777777" w:rsidR="00E90516" w:rsidRPr="00771DA4" w:rsidRDefault="00E90516" w:rsidP="00142BAF">
            <w:pPr>
              <w:pStyle w:val="Brdtekst"/>
              <w:rPr>
                <w:rFonts w:asciiTheme="minorHAnsi" w:hAnsiTheme="minorHAnsi"/>
                <w:b/>
                <w:sz w:val="22"/>
                <w:szCs w:val="22"/>
              </w:rPr>
            </w:pPr>
            <w:r w:rsidRPr="00771DA4">
              <w:rPr>
                <w:rFonts w:asciiTheme="minorHAnsi" w:hAnsiTheme="minorHAnsi"/>
                <w:b/>
                <w:sz w:val="22"/>
                <w:szCs w:val="22"/>
              </w:rPr>
              <w:t>Antall pasienter per år</w:t>
            </w:r>
          </w:p>
        </w:tc>
        <w:tc>
          <w:tcPr>
            <w:tcW w:w="2708" w:type="dxa"/>
          </w:tcPr>
          <w:p w14:paraId="7F82A777" w14:textId="77777777" w:rsidR="00E90516" w:rsidRPr="00771DA4" w:rsidRDefault="00E90516" w:rsidP="00142BAF">
            <w:pPr>
              <w:pStyle w:val="Brdtekst"/>
              <w:rPr>
                <w:rFonts w:asciiTheme="minorHAnsi" w:hAnsiTheme="minorHAnsi"/>
                <w:b/>
                <w:sz w:val="22"/>
                <w:szCs w:val="22"/>
              </w:rPr>
            </w:pPr>
            <w:r w:rsidRPr="00771DA4">
              <w:rPr>
                <w:rFonts w:asciiTheme="minorHAnsi" w:hAnsiTheme="minorHAnsi"/>
                <w:b/>
                <w:sz w:val="22"/>
                <w:szCs w:val="22"/>
              </w:rPr>
              <w:t>Pris per pasient eks. mva.</w:t>
            </w:r>
          </w:p>
        </w:tc>
        <w:tc>
          <w:tcPr>
            <w:tcW w:w="3434" w:type="dxa"/>
          </w:tcPr>
          <w:p w14:paraId="525F7857" w14:textId="77777777" w:rsidR="00E90516" w:rsidRPr="00771DA4" w:rsidRDefault="00E90516" w:rsidP="00142BAF">
            <w:pPr>
              <w:pStyle w:val="Brdtekst"/>
              <w:rPr>
                <w:rFonts w:asciiTheme="minorHAnsi" w:hAnsiTheme="minorHAnsi"/>
                <w:b/>
                <w:sz w:val="22"/>
                <w:szCs w:val="22"/>
              </w:rPr>
            </w:pPr>
            <w:r w:rsidRPr="00771DA4">
              <w:rPr>
                <w:rFonts w:asciiTheme="minorHAnsi" w:hAnsiTheme="minorHAnsi"/>
                <w:b/>
                <w:sz w:val="22"/>
                <w:szCs w:val="22"/>
              </w:rPr>
              <w:t>Pris ferdig løsning per år eks. mva.</w:t>
            </w:r>
          </w:p>
        </w:tc>
      </w:tr>
      <w:tr w:rsidR="00E90516" w14:paraId="3808DD1C" w14:textId="77777777" w:rsidTr="00142BAF">
        <w:tc>
          <w:tcPr>
            <w:tcW w:w="3070" w:type="dxa"/>
          </w:tcPr>
          <w:p w14:paraId="7CC18AB4" w14:textId="78DC0F3F" w:rsidR="00E90516" w:rsidRPr="00771DA4" w:rsidRDefault="00A82BF6" w:rsidP="00142BAF">
            <w:pPr>
              <w:pStyle w:val="Brdtekst"/>
              <w:jc w:val="center"/>
              <w:rPr>
                <w:rFonts w:asciiTheme="minorHAnsi" w:hAnsiTheme="minorHAnsi"/>
                <w:sz w:val="22"/>
                <w:szCs w:val="22"/>
              </w:rPr>
            </w:pPr>
            <w:r>
              <w:rPr>
                <w:rFonts w:asciiTheme="minorHAnsi" w:hAnsiTheme="minorHAnsi"/>
                <w:sz w:val="22"/>
                <w:szCs w:val="22"/>
              </w:rPr>
              <w:t>40</w:t>
            </w:r>
            <w:r w:rsidR="00E90516" w:rsidRPr="0095698B">
              <w:rPr>
                <w:rFonts w:asciiTheme="minorHAnsi" w:hAnsiTheme="minorHAnsi"/>
                <w:sz w:val="22"/>
                <w:szCs w:val="22"/>
              </w:rPr>
              <w:t>00</w:t>
            </w:r>
          </w:p>
        </w:tc>
        <w:tc>
          <w:tcPr>
            <w:tcW w:w="2708" w:type="dxa"/>
          </w:tcPr>
          <w:p w14:paraId="27F309C3" w14:textId="77777777" w:rsidR="00E90516" w:rsidRPr="00771DA4" w:rsidRDefault="00E90516" w:rsidP="00142BAF">
            <w:pPr>
              <w:pStyle w:val="Brdtekst"/>
              <w:rPr>
                <w:rFonts w:asciiTheme="minorHAnsi" w:hAnsiTheme="minorHAnsi"/>
                <w:sz w:val="22"/>
                <w:szCs w:val="22"/>
              </w:rPr>
            </w:pPr>
          </w:p>
        </w:tc>
        <w:tc>
          <w:tcPr>
            <w:tcW w:w="3434" w:type="dxa"/>
          </w:tcPr>
          <w:p w14:paraId="31CA46BF" w14:textId="77777777" w:rsidR="00E90516" w:rsidRPr="00771DA4" w:rsidRDefault="00E90516" w:rsidP="00142BAF">
            <w:pPr>
              <w:pStyle w:val="Brdtekst"/>
              <w:rPr>
                <w:rFonts w:asciiTheme="minorHAnsi" w:hAnsiTheme="minorHAnsi"/>
                <w:sz w:val="22"/>
                <w:szCs w:val="22"/>
              </w:rPr>
            </w:pPr>
          </w:p>
        </w:tc>
      </w:tr>
    </w:tbl>
    <w:p w14:paraId="47175F33" w14:textId="1DD039FB" w:rsidR="00E90516" w:rsidRDefault="00E90516" w:rsidP="00E90516">
      <w:pPr>
        <w:pStyle w:val="Brdtekst"/>
        <w:rPr>
          <w:rFonts w:asciiTheme="minorHAnsi" w:hAnsiTheme="minorHAnsi"/>
          <w:i/>
          <w:sz w:val="22"/>
          <w:szCs w:val="22"/>
        </w:rPr>
      </w:pPr>
    </w:p>
    <w:p w14:paraId="584D1312" w14:textId="66F83A90" w:rsidR="00176E9C" w:rsidRDefault="00176E9C" w:rsidP="00E90516">
      <w:pPr>
        <w:pStyle w:val="Brdtekst"/>
        <w:rPr>
          <w:rFonts w:asciiTheme="minorHAnsi" w:hAnsiTheme="minorHAnsi"/>
          <w:i/>
          <w:sz w:val="22"/>
          <w:szCs w:val="22"/>
        </w:rPr>
      </w:pPr>
    </w:p>
    <w:p w14:paraId="5BEB9B20" w14:textId="42D50489" w:rsidR="00176E9C" w:rsidRDefault="00176E9C" w:rsidP="00E90516">
      <w:pPr>
        <w:pStyle w:val="Brdtekst"/>
        <w:rPr>
          <w:rFonts w:asciiTheme="minorHAnsi" w:hAnsiTheme="minorHAnsi"/>
          <w:i/>
          <w:sz w:val="22"/>
          <w:szCs w:val="22"/>
        </w:rPr>
      </w:pPr>
    </w:p>
    <w:p w14:paraId="011BD576" w14:textId="77777777" w:rsidR="00176E9C" w:rsidRDefault="00176E9C" w:rsidP="00E90516">
      <w:pPr>
        <w:pStyle w:val="Brdtekst"/>
        <w:rPr>
          <w:rFonts w:asciiTheme="minorHAnsi" w:hAnsiTheme="minorHAnsi"/>
          <w:i/>
          <w:sz w:val="22"/>
          <w:szCs w:val="22"/>
        </w:rPr>
      </w:pPr>
    </w:p>
    <w:p w14:paraId="66AC142C" w14:textId="77777777" w:rsidR="00E90516" w:rsidRPr="000931A3" w:rsidRDefault="00E90516" w:rsidP="00E90516">
      <w:pPr>
        <w:pStyle w:val="Brdtekst"/>
        <w:rPr>
          <w:rFonts w:asciiTheme="minorHAnsi" w:hAnsiTheme="minorHAnsi"/>
          <w:i/>
          <w:sz w:val="22"/>
          <w:szCs w:val="22"/>
        </w:rPr>
      </w:pPr>
      <w:r w:rsidRPr="000931A3">
        <w:rPr>
          <w:rFonts w:asciiTheme="minorHAnsi" w:hAnsiTheme="minorHAnsi"/>
          <w:i/>
          <w:sz w:val="22"/>
          <w:szCs w:val="22"/>
        </w:rPr>
        <w:t>Fyll inn priselementer og maksimumskostnad (pris) i tabellen under:</w:t>
      </w:r>
    </w:p>
    <w:p w14:paraId="6A0FD83C" w14:textId="77777777" w:rsidR="00E90516" w:rsidRPr="00C67FF3" w:rsidRDefault="00E90516" w:rsidP="00E90516">
      <w:pPr>
        <w:pStyle w:val="Brdtekst"/>
        <w:ind w:right="394"/>
        <w:rPr>
          <w:rFonts w:asciiTheme="minorHAnsi" w:hAnsiTheme="minorHAnsi"/>
          <w:sz w:val="22"/>
          <w:szCs w:val="22"/>
        </w:rPr>
      </w:pPr>
    </w:p>
    <w:tbl>
      <w:tblPr>
        <w:tblStyle w:val="Tabellrutenett"/>
        <w:tblW w:w="0" w:type="auto"/>
        <w:tblInd w:w="116" w:type="dxa"/>
        <w:tblLook w:val="04A0" w:firstRow="1" w:lastRow="0" w:firstColumn="1" w:lastColumn="0" w:noHBand="0" w:noVBand="1"/>
      </w:tblPr>
      <w:tblGrid>
        <w:gridCol w:w="2880"/>
        <w:gridCol w:w="3639"/>
      </w:tblGrid>
      <w:tr w:rsidR="00594847" w:rsidRPr="000931A3" w14:paraId="3EEFB0F0" w14:textId="77777777" w:rsidTr="00142BAF">
        <w:trPr>
          <w:trHeight w:val="465"/>
        </w:trPr>
        <w:tc>
          <w:tcPr>
            <w:tcW w:w="2880" w:type="dxa"/>
            <w:shd w:val="clear" w:color="auto" w:fill="AEAAAA" w:themeFill="background2" w:themeFillShade="BF"/>
          </w:tcPr>
          <w:p w14:paraId="7CE75554" w14:textId="77777777" w:rsidR="00594847" w:rsidRPr="00804178" w:rsidRDefault="00594847" w:rsidP="00142BAF">
            <w:pPr>
              <w:pStyle w:val="Brdtekst"/>
              <w:ind w:right="394"/>
              <w:jc w:val="center"/>
              <w:rPr>
                <w:rFonts w:asciiTheme="minorHAnsi" w:hAnsiTheme="minorHAnsi"/>
                <w:b/>
                <w:sz w:val="22"/>
                <w:szCs w:val="22"/>
              </w:rPr>
            </w:pPr>
            <w:r w:rsidRPr="00804178">
              <w:rPr>
                <w:rFonts w:asciiTheme="minorHAnsi" w:hAnsiTheme="minorHAnsi"/>
                <w:b/>
                <w:sz w:val="22"/>
                <w:szCs w:val="22"/>
              </w:rPr>
              <w:t>Priselement</w:t>
            </w:r>
          </w:p>
        </w:tc>
        <w:tc>
          <w:tcPr>
            <w:tcW w:w="3639" w:type="dxa"/>
            <w:shd w:val="clear" w:color="auto" w:fill="AEAAAA" w:themeFill="background2" w:themeFillShade="BF"/>
          </w:tcPr>
          <w:p w14:paraId="51C1680F" w14:textId="77777777" w:rsidR="00594847" w:rsidRPr="00804178" w:rsidRDefault="00594847" w:rsidP="00142BAF">
            <w:pPr>
              <w:pStyle w:val="Brdtekst"/>
              <w:ind w:right="394"/>
              <w:rPr>
                <w:rFonts w:asciiTheme="minorHAnsi" w:hAnsiTheme="minorHAnsi"/>
                <w:b/>
                <w:sz w:val="22"/>
                <w:szCs w:val="22"/>
              </w:rPr>
            </w:pPr>
            <w:r w:rsidRPr="00804178">
              <w:rPr>
                <w:rFonts w:asciiTheme="minorHAnsi" w:hAnsiTheme="minorHAnsi"/>
                <w:b/>
                <w:sz w:val="22"/>
                <w:szCs w:val="22"/>
              </w:rPr>
              <w:t>Maksimumskostnad i NOK eks. mva. per år</w:t>
            </w:r>
            <w:r>
              <w:rPr>
                <w:rFonts w:asciiTheme="minorHAnsi" w:hAnsiTheme="minorHAnsi"/>
                <w:b/>
                <w:sz w:val="22"/>
                <w:szCs w:val="22"/>
              </w:rPr>
              <w:t xml:space="preserve"> </w:t>
            </w:r>
          </w:p>
        </w:tc>
      </w:tr>
      <w:tr w:rsidR="00594847" w:rsidRPr="000931A3" w14:paraId="4070DEBF" w14:textId="77777777" w:rsidTr="00142BAF">
        <w:trPr>
          <w:trHeight w:val="673"/>
        </w:trPr>
        <w:tc>
          <w:tcPr>
            <w:tcW w:w="2880" w:type="dxa"/>
          </w:tcPr>
          <w:p w14:paraId="0C63AB9A" w14:textId="77777777" w:rsidR="00594847" w:rsidRPr="000931A3" w:rsidRDefault="00594847" w:rsidP="00142BAF">
            <w:pPr>
              <w:pStyle w:val="Brdtekst"/>
              <w:ind w:right="394"/>
              <w:rPr>
                <w:rFonts w:asciiTheme="minorHAnsi" w:hAnsiTheme="minorHAnsi"/>
                <w:sz w:val="22"/>
                <w:szCs w:val="22"/>
              </w:rPr>
            </w:pPr>
            <w:r w:rsidRPr="000931A3">
              <w:rPr>
                <w:rFonts w:asciiTheme="minorHAnsi" w:hAnsiTheme="minorHAnsi"/>
                <w:sz w:val="22"/>
                <w:szCs w:val="22"/>
              </w:rPr>
              <w:t>Ferdig løsning</w:t>
            </w:r>
          </w:p>
        </w:tc>
        <w:tc>
          <w:tcPr>
            <w:tcW w:w="3639" w:type="dxa"/>
          </w:tcPr>
          <w:p w14:paraId="66BAE033" w14:textId="77777777" w:rsidR="00594847" w:rsidRPr="000931A3" w:rsidRDefault="00594847" w:rsidP="00142BAF">
            <w:pPr>
              <w:pStyle w:val="Brdtekst"/>
              <w:ind w:right="394"/>
              <w:rPr>
                <w:rFonts w:asciiTheme="minorHAnsi" w:hAnsiTheme="minorHAnsi"/>
                <w:sz w:val="22"/>
                <w:szCs w:val="22"/>
              </w:rPr>
            </w:pPr>
          </w:p>
        </w:tc>
      </w:tr>
      <w:tr w:rsidR="00594847" w:rsidRPr="000931A3" w14:paraId="6DACFBF8" w14:textId="77777777" w:rsidTr="00142BAF">
        <w:trPr>
          <w:trHeight w:val="673"/>
        </w:trPr>
        <w:tc>
          <w:tcPr>
            <w:tcW w:w="2880" w:type="dxa"/>
          </w:tcPr>
          <w:p w14:paraId="451E1AE1" w14:textId="77777777" w:rsidR="00594847" w:rsidRPr="000931A3" w:rsidRDefault="00594847" w:rsidP="00142BAF">
            <w:pPr>
              <w:pStyle w:val="Brdtekst"/>
              <w:ind w:right="394"/>
              <w:rPr>
                <w:rFonts w:asciiTheme="minorHAnsi" w:hAnsiTheme="minorHAnsi"/>
                <w:sz w:val="22"/>
                <w:szCs w:val="22"/>
              </w:rPr>
            </w:pPr>
            <w:r w:rsidRPr="000931A3">
              <w:rPr>
                <w:rFonts w:asciiTheme="minorHAnsi" w:hAnsiTheme="minorHAnsi"/>
                <w:sz w:val="22"/>
                <w:szCs w:val="22"/>
              </w:rPr>
              <w:t xml:space="preserve">Vedlikehold </w:t>
            </w:r>
          </w:p>
        </w:tc>
        <w:tc>
          <w:tcPr>
            <w:tcW w:w="3639" w:type="dxa"/>
          </w:tcPr>
          <w:p w14:paraId="2EFA0D3F" w14:textId="77777777" w:rsidR="00594847" w:rsidRPr="000931A3" w:rsidRDefault="00594847" w:rsidP="00142BAF">
            <w:pPr>
              <w:pStyle w:val="Brdtekst"/>
              <w:ind w:right="394"/>
              <w:rPr>
                <w:rFonts w:asciiTheme="minorHAnsi" w:hAnsiTheme="minorHAnsi"/>
                <w:sz w:val="22"/>
                <w:szCs w:val="22"/>
              </w:rPr>
            </w:pPr>
          </w:p>
        </w:tc>
      </w:tr>
      <w:tr w:rsidR="00594847" w:rsidRPr="000931A3" w14:paraId="24C4DF84" w14:textId="77777777" w:rsidTr="00142BAF">
        <w:trPr>
          <w:trHeight w:val="673"/>
        </w:trPr>
        <w:tc>
          <w:tcPr>
            <w:tcW w:w="2880" w:type="dxa"/>
          </w:tcPr>
          <w:p w14:paraId="204B57A6" w14:textId="77777777" w:rsidR="00594847" w:rsidRPr="000931A3" w:rsidRDefault="00594847" w:rsidP="00142BAF">
            <w:pPr>
              <w:pStyle w:val="Brdtekst"/>
              <w:ind w:right="394"/>
              <w:rPr>
                <w:rFonts w:asciiTheme="minorHAnsi" w:hAnsiTheme="minorHAnsi"/>
                <w:sz w:val="22"/>
                <w:szCs w:val="22"/>
              </w:rPr>
            </w:pPr>
            <w:r w:rsidRPr="000931A3">
              <w:rPr>
                <w:rFonts w:asciiTheme="minorHAnsi" w:hAnsiTheme="minorHAnsi"/>
                <w:sz w:val="22"/>
                <w:szCs w:val="22"/>
              </w:rPr>
              <w:t>Drift</w:t>
            </w:r>
          </w:p>
        </w:tc>
        <w:tc>
          <w:tcPr>
            <w:tcW w:w="3639" w:type="dxa"/>
          </w:tcPr>
          <w:p w14:paraId="056E4D35" w14:textId="77777777" w:rsidR="00594847" w:rsidRPr="000931A3" w:rsidRDefault="00594847" w:rsidP="00142BAF">
            <w:pPr>
              <w:pStyle w:val="Brdtekst"/>
              <w:ind w:right="394"/>
              <w:rPr>
                <w:rFonts w:asciiTheme="minorHAnsi" w:hAnsiTheme="minorHAnsi"/>
                <w:sz w:val="22"/>
                <w:szCs w:val="22"/>
              </w:rPr>
            </w:pPr>
          </w:p>
        </w:tc>
      </w:tr>
      <w:tr w:rsidR="00594847" w:rsidRPr="000931A3" w14:paraId="1DB528B1" w14:textId="77777777" w:rsidTr="00142BAF">
        <w:trPr>
          <w:trHeight w:val="673"/>
        </w:trPr>
        <w:tc>
          <w:tcPr>
            <w:tcW w:w="2880" w:type="dxa"/>
          </w:tcPr>
          <w:p w14:paraId="2FBF97E8" w14:textId="77777777" w:rsidR="00594847" w:rsidRPr="000931A3" w:rsidRDefault="00594847" w:rsidP="00142BAF">
            <w:pPr>
              <w:pStyle w:val="Brdtekst"/>
              <w:ind w:right="394"/>
              <w:rPr>
                <w:rFonts w:asciiTheme="minorHAnsi" w:hAnsiTheme="minorHAnsi"/>
                <w:sz w:val="22"/>
                <w:szCs w:val="22"/>
              </w:rPr>
            </w:pPr>
            <w:r w:rsidRPr="000931A3">
              <w:rPr>
                <w:rFonts w:asciiTheme="minorHAnsi" w:hAnsiTheme="minorHAnsi"/>
                <w:sz w:val="22"/>
                <w:szCs w:val="22"/>
              </w:rPr>
              <w:t>Annet</w:t>
            </w:r>
          </w:p>
        </w:tc>
        <w:tc>
          <w:tcPr>
            <w:tcW w:w="3639" w:type="dxa"/>
          </w:tcPr>
          <w:p w14:paraId="643367A9" w14:textId="77777777" w:rsidR="00594847" w:rsidRPr="000931A3" w:rsidRDefault="00594847" w:rsidP="00142BAF">
            <w:pPr>
              <w:pStyle w:val="Brdtekst"/>
              <w:ind w:right="394"/>
              <w:rPr>
                <w:rFonts w:asciiTheme="minorHAnsi" w:hAnsiTheme="minorHAnsi"/>
                <w:sz w:val="22"/>
                <w:szCs w:val="22"/>
              </w:rPr>
            </w:pPr>
          </w:p>
        </w:tc>
      </w:tr>
      <w:tr w:rsidR="00594847" w:rsidRPr="000931A3" w14:paraId="627B2848" w14:textId="77777777" w:rsidTr="00142BAF">
        <w:tc>
          <w:tcPr>
            <w:tcW w:w="2880" w:type="dxa"/>
            <w:shd w:val="clear" w:color="auto" w:fill="AEAAAA" w:themeFill="background2" w:themeFillShade="BF"/>
          </w:tcPr>
          <w:p w14:paraId="49E6D1F6" w14:textId="77777777" w:rsidR="00594847" w:rsidRPr="000931A3" w:rsidRDefault="00594847" w:rsidP="00142BAF">
            <w:pPr>
              <w:pStyle w:val="Brdtekst"/>
              <w:ind w:right="394"/>
              <w:rPr>
                <w:rFonts w:asciiTheme="minorHAnsi" w:hAnsiTheme="minorHAnsi"/>
                <w:sz w:val="22"/>
                <w:szCs w:val="22"/>
              </w:rPr>
            </w:pPr>
            <w:r w:rsidRPr="000931A3">
              <w:rPr>
                <w:rFonts w:asciiTheme="minorHAnsi" w:hAnsiTheme="minorHAnsi"/>
                <w:sz w:val="22"/>
                <w:szCs w:val="22"/>
              </w:rPr>
              <w:t>Maksimumspris på kjøp av løsning:</w:t>
            </w:r>
          </w:p>
        </w:tc>
        <w:tc>
          <w:tcPr>
            <w:tcW w:w="3639" w:type="dxa"/>
            <w:shd w:val="clear" w:color="auto" w:fill="FFFFFF" w:themeFill="background1"/>
          </w:tcPr>
          <w:p w14:paraId="3711A508" w14:textId="77777777" w:rsidR="00594847" w:rsidRPr="000931A3" w:rsidRDefault="00594847" w:rsidP="00142BAF">
            <w:pPr>
              <w:pStyle w:val="Brdtekst"/>
              <w:ind w:right="394"/>
              <w:rPr>
                <w:rFonts w:asciiTheme="minorHAnsi" w:hAnsiTheme="minorHAnsi"/>
                <w:sz w:val="22"/>
                <w:szCs w:val="22"/>
              </w:rPr>
            </w:pPr>
          </w:p>
        </w:tc>
      </w:tr>
    </w:tbl>
    <w:p w14:paraId="29C54ADE" w14:textId="77777777" w:rsidR="00E90516" w:rsidRPr="000931A3" w:rsidRDefault="00E90516" w:rsidP="00E90516">
      <w:pPr>
        <w:pStyle w:val="Brdtekst"/>
        <w:spacing w:before="9"/>
        <w:rPr>
          <w:rFonts w:asciiTheme="minorHAnsi" w:hAnsiTheme="minorHAnsi"/>
          <w:sz w:val="22"/>
          <w:szCs w:val="22"/>
        </w:rPr>
      </w:pPr>
    </w:p>
    <w:p w14:paraId="10D5F208" w14:textId="77777777" w:rsidR="00E90516" w:rsidRPr="000931A3" w:rsidRDefault="00E90516" w:rsidP="00E90516">
      <w:pPr>
        <w:pStyle w:val="Brdtekst"/>
        <w:rPr>
          <w:rFonts w:asciiTheme="minorHAnsi" w:hAnsiTheme="minorHAnsi"/>
          <w:sz w:val="22"/>
          <w:szCs w:val="22"/>
        </w:rPr>
      </w:pPr>
      <w:r w:rsidRPr="000931A3">
        <w:rPr>
          <w:rFonts w:asciiTheme="minorHAnsi" w:hAnsiTheme="minorHAnsi"/>
          <w:sz w:val="22"/>
          <w:szCs w:val="22"/>
        </w:rPr>
        <w:t>Reisetid og utlegg, herunder reise- og diettkostnader, dekkes ikke.</w:t>
      </w:r>
    </w:p>
    <w:p w14:paraId="3764631F" w14:textId="34973CA7" w:rsidR="00E90516" w:rsidRPr="000931A3" w:rsidRDefault="00E90516" w:rsidP="00594847">
      <w:pPr>
        <w:pStyle w:val="Brdtekst"/>
        <w:spacing w:line="240" w:lineRule="atLeast"/>
        <w:rPr>
          <w:rFonts w:asciiTheme="minorHAnsi" w:hAnsiTheme="minorHAnsi"/>
          <w:sz w:val="22"/>
          <w:szCs w:val="22"/>
        </w:rPr>
      </w:pPr>
      <w:r w:rsidRPr="000931A3">
        <w:rPr>
          <w:rFonts w:asciiTheme="minorHAnsi" w:hAnsiTheme="minorHAnsi"/>
          <w:sz w:val="22"/>
          <w:szCs w:val="22"/>
        </w:rPr>
        <w:t xml:space="preserve">Alle oppgitte priser skal være eksklusive merverdiavgift og i norske kroner, men inklusive alle andre kostnader som for eksempel miljøgebyr, returkostnader, emballasje, </w:t>
      </w:r>
      <w:proofErr w:type="spellStart"/>
      <w:r w:rsidRPr="000931A3">
        <w:rPr>
          <w:rFonts w:asciiTheme="minorHAnsi" w:hAnsiTheme="minorHAnsi"/>
          <w:sz w:val="22"/>
          <w:szCs w:val="22"/>
        </w:rPr>
        <w:t>anbrekk</w:t>
      </w:r>
      <w:proofErr w:type="spellEnd"/>
      <w:r w:rsidRPr="000931A3">
        <w:rPr>
          <w:rFonts w:asciiTheme="minorHAnsi" w:hAnsiTheme="minorHAnsi"/>
          <w:sz w:val="22"/>
          <w:szCs w:val="22"/>
        </w:rPr>
        <w:t xml:space="preserve"> (ompakking), bompenger, skatter, avgifter, transport egne servicebiler, service, leverings- o</w:t>
      </w:r>
      <w:r w:rsidR="00594847">
        <w:rPr>
          <w:rFonts w:asciiTheme="minorHAnsi" w:hAnsiTheme="minorHAnsi"/>
          <w:sz w:val="22"/>
          <w:szCs w:val="22"/>
        </w:rPr>
        <w:t xml:space="preserve">g faktureringsomkostninger </w:t>
      </w:r>
      <w:proofErr w:type="spellStart"/>
      <w:r w:rsidR="00594847">
        <w:rPr>
          <w:rFonts w:asciiTheme="minorHAnsi" w:hAnsiTheme="minorHAnsi"/>
          <w:sz w:val="22"/>
          <w:szCs w:val="22"/>
        </w:rPr>
        <w:t>m.v</w:t>
      </w:r>
      <w:proofErr w:type="spellEnd"/>
      <w:r w:rsidR="00594847">
        <w:rPr>
          <w:rFonts w:asciiTheme="minorHAnsi" w:hAnsiTheme="minorHAnsi"/>
          <w:sz w:val="22"/>
          <w:szCs w:val="22"/>
        </w:rPr>
        <w:t>.</w:t>
      </w:r>
    </w:p>
    <w:p w14:paraId="213B6EE9" w14:textId="763342A2" w:rsidR="00E90516" w:rsidRDefault="00E90516" w:rsidP="00E90516">
      <w:pPr>
        <w:pStyle w:val="Brdtekst"/>
        <w:rPr>
          <w:rFonts w:asciiTheme="minorHAnsi" w:hAnsiTheme="minorHAnsi"/>
          <w:sz w:val="22"/>
          <w:szCs w:val="22"/>
        </w:rPr>
      </w:pPr>
      <w:r w:rsidRPr="000931A3">
        <w:rPr>
          <w:rFonts w:asciiTheme="minorHAnsi" w:hAnsiTheme="minorHAnsi"/>
          <w:sz w:val="22"/>
          <w:szCs w:val="22"/>
        </w:rPr>
        <w:t>Kostnader knyttet til eventuelle forbehold skal oppgis.</w:t>
      </w:r>
    </w:p>
    <w:p w14:paraId="27904AF2" w14:textId="77777777" w:rsidR="00594847" w:rsidRDefault="00594847" w:rsidP="00E90516">
      <w:pPr>
        <w:pStyle w:val="Brdtekst"/>
        <w:rPr>
          <w:rFonts w:asciiTheme="minorHAnsi" w:hAnsiTheme="minorHAnsi"/>
          <w:sz w:val="22"/>
          <w:szCs w:val="22"/>
        </w:rPr>
      </w:pPr>
    </w:p>
    <w:p w14:paraId="309D6D2B" w14:textId="59F049A6" w:rsidR="00594847" w:rsidRDefault="00594847" w:rsidP="00594847">
      <w:pPr>
        <w:pStyle w:val="Brdtekst"/>
        <w:ind w:right="394"/>
        <w:rPr>
          <w:rFonts w:asciiTheme="minorHAnsi" w:hAnsiTheme="minorHAnsi"/>
          <w:sz w:val="22"/>
          <w:szCs w:val="22"/>
        </w:rPr>
      </w:pPr>
      <w:r w:rsidRPr="00594847">
        <w:rPr>
          <w:rFonts w:asciiTheme="minorHAnsi" w:hAnsiTheme="minorHAnsi"/>
          <w:sz w:val="22"/>
          <w:szCs w:val="22"/>
        </w:rPr>
        <w:t>Partner</w:t>
      </w:r>
      <w:r>
        <w:rPr>
          <w:rFonts w:asciiTheme="minorHAnsi" w:hAnsiTheme="minorHAnsi"/>
          <w:sz w:val="22"/>
          <w:szCs w:val="22"/>
        </w:rPr>
        <w:t xml:space="preserve"> </w:t>
      </w:r>
      <w:r w:rsidRPr="00D9484C">
        <w:rPr>
          <w:rFonts w:asciiTheme="minorHAnsi" w:hAnsiTheme="minorHAnsi"/>
          <w:sz w:val="22"/>
          <w:szCs w:val="22"/>
        </w:rPr>
        <w:t xml:space="preserve">bes </w:t>
      </w:r>
      <w:r>
        <w:rPr>
          <w:rFonts w:asciiTheme="minorHAnsi" w:hAnsiTheme="minorHAnsi"/>
          <w:sz w:val="22"/>
          <w:szCs w:val="22"/>
        </w:rPr>
        <w:t xml:space="preserve">også </w:t>
      </w:r>
      <w:r w:rsidRPr="00D9484C">
        <w:rPr>
          <w:rFonts w:asciiTheme="minorHAnsi" w:hAnsiTheme="minorHAnsi"/>
          <w:sz w:val="22"/>
          <w:szCs w:val="22"/>
        </w:rPr>
        <w:t>om å synliggjøre en form for kompensasjon SØ</w:t>
      </w:r>
      <w:r>
        <w:rPr>
          <w:rFonts w:asciiTheme="minorHAnsi" w:hAnsiTheme="minorHAnsi"/>
          <w:sz w:val="22"/>
          <w:szCs w:val="22"/>
        </w:rPr>
        <w:t>HF</w:t>
      </w:r>
      <w:r w:rsidRPr="00D9484C">
        <w:rPr>
          <w:rFonts w:asciiTheme="minorHAnsi" w:hAnsiTheme="minorHAnsi"/>
          <w:sz w:val="22"/>
          <w:szCs w:val="22"/>
        </w:rPr>
        <w:t xml:space="preserve"> får i forhold til følgevirksomhetene på bakgrunn av deres i innsats i innovasjonspartnerskapet</w:t>
      </w:r>
      <w:r>
        <w:rPr>
          <w:rFonts w:asciiTheme="minorHAnsi" w:hAnsiTheme="minorHAnsi"/>
          <w:sz w:val="22"/>
          <w:szCs w:val="22"/>
        </w:rPr>
        <w:t>, eksempelvis rabatt ved kjøp av løsning.</w:t>
      </w:r>
      <w:r w:rsidRPr="00D9484C">
        <w:rPr>
          <w:rStyle w:val="Merknadsreferanse"/>
          <w:rFonts w:asciiTheme="minorHAnsi" w:hAnsiTheme="minorHAnsi"/>
          <w:sz w:val="22"/>
          <w:szCs w:val="22"/>
        </w:rPr>
        <w:t xml:space="preserve"> </w:t>
      </w:r>
    </w:p>
    <w:p w14:paraId="72537ADE" w14:textId="405F92D0" w:rsidR="00E90516" w:rsidRPr="006F7EA4" w:rsidRDefault="00E90516" w:rsidP="00E90516"/>
    <w:p w14:paraId="079D7B48" w14:textId="77777777" w:rsidR="00E90516" w:rsidRPr="000931A3" w:rsidRDefault="00E90516" w:rsidP="00665F67">
      <w:pPr>
        <w:pStyle w:val="Overskrift2"/>
      </w:pPr>
      <w:r w:rsidRPr="000931A3">
        <w:t>Avtalens punkt 8.2 Fakturering</w:t>
      </w:r>
    </w:p>
    <w:p w14:paraId="3F8F2A89" w14:textId="77777777" w:rsidR="00E90516" w:rsidRPr="003C58A9" w:rsidRDefault="00E90516" w:rsidP="00E90516">
      <w:pPr>
        <w:pStyle w:val="Brdtekst"/>
        <w:spacing w:before="59"/>
        <w:rPr>
          <w:rFonts w:asciiTheme="minorHAnsi" w:hAnsiTheme="minorHAnsi"/>
          <w:sz w:val="22"/>
          <w:szCs w:val="22"/>
          <w:highlight w:val="yellow"/>
        </w:rPr>
      </w:pPr>
      <w:r w:rsidRPr="000931A3">
        <w:rPr>
          <w:rFonts w:asciiTheme="minorHAnsi" w:hAnsiTheme="minorHAnsi"/>
          <w:sz w:val="22"/>
          <w:szCs w:val="22"/>
        </w:rPr>
        <w:t>Betalingsfristen skal være 30 dager regnet fra dato for mottak av korrekt faktura.</w:t>
      </w:r>
      <w:r>
        <w:rPr>
          <w:rFonts w:asciiTheme="minorHAnsi" w:hAnsiTheme="minorHAnsi"/>
          <w:sz w:val="22"/>
          <w:szCs w:val="22"/>
        </w:rPr>
        <w:t xml:space="preserve"> </w:t>
      </w:r>
    </w:p>
    <w:p w14:paraId="585C9D21" w14:textId="48FD7027" w:rsidR="00E90516" w:rsidRPr="000931A3" w:rsidRDefault="00E90516" w:rsidP="00481BDA">
      <w:pPr>
        <w:pStyle w:val="Brdtekst"/>
        <w:ind w:right="161"/>
        <w:rPr>
          <w:rFonts w:asciiTheme="minorHAnsi" w:hAnsiTheme="minorHAnsi"/>
          <w:sz w:val="22"/>
          <w:szCs w:val="22"/>
        </w:rPr>
      </w:pPr>
      <w:r w:rsidRPr="003C58A9">
        <w:rPr>
          <w:rFonts w:asciiTheme="minorHAnsi" w:hAnsiTheme="minorHAnsi"/>
          <w:sz w:val="22"/>
          <w:szCs w:val="22"/>
        </w:rPr>
        <w:t>Mangelfull faktura vil uten forvarsel bli returnert til</w:t>
      </w:r>
      <w:r w:rsidRPr="000931A3">
        <w:rPr>
          <w:rFonts w:asciiTheme="minorHAnsi" w:hAnsiTheme="minorHAnsi"/>
          <w:sz w:val="22"/>
          <w:szCs w:val="22"/>
        </w:rPr>
        <w:t xml:space="preserve"> Partneren for retting. Partneren skal sende kreditnota på faktura som er sendt i retur, og ny korrekt faktura sendes med ny betalingsfrist på 30 dager.</w:t>
      </w:r>
    </w:p>
    <w:p w14:paraId="7404E529" w14:textId="77777777" w:rsidR="00E90516" w:rsidRPr="000931A3" w:rsidRDefault="00E90516" w:rsidP="00E90516">
      <w:pPr>
        <w:pStyle w:val="Brdtekst"/>
        <w:rPr>
          <w:rFonts w:asciiTheme="minorHAnsi" w:hAnsiTheme="minorHAnsi"/>
          <w:sz w:val="22"/>
          <w:szCs w:val="22"/>
        </w:rPr>
      </w:pPr>
      <w:r w:rsidRPr="000931A3">
        <w:rPr>
          <w:rFonts w:asciiTheme="minorHAnsi" w:hAnsiTheme="minorHAnsi"/>
          <w:sz w:val="22"/>
          <w:szCs w:val="22"/>
        </w:rPr>
        <w:t>Betaling innebærer ingen godkjennelse av Leveransen.</w:t>
      </w:r>
    </w:p>
    <w:p w14:paraId="7AD83E7E" w14:textId="77777777" w:rsidR="00E90516" w:rsidRPr="000931A3" w:rsidRDefault="00E90516" w:rsidP="00E90516">
      <w:pPr>
        <w:pStyle w:val="Brdtekst"/>
        <w:ind w:left="116"/>
        <w:rPr>
          <w:rFonts w:asciiTheme="minorHAnsi" w:hAnsiTheme="minorHAnsi"/>
          <w:sz w:val="22"/>
          <w:szCs w:val="22"/>
        </w:rPr>
      </w:pPr>
    </w:p>
    <w:p w14:paraId="54E2577E" w14:textId="77777777" w:rsidR="00E90516" w:rsidRPr="006F7EA4" w:rsidRDefault="00E90516" w:rsidP="00E90516">
      <w:pPr>
        <w:pStyle w:val="Brdtekst"/>
        <w:spacing w:before="7"/>
        <w:rPr>
          <w:rFonts w:asciiTheme="minorHAnsi" w:hAnsiTheme="minorHAnsi"/>
          <w:sz w:val="22"/>
          <w:szCs w:val="22"/>
          <w:u w:val="single"/>
        </w:rPr>
      </w:pPr>
      <w:r w:rsidRPr="006F7EA4">
        <w:rPr>
          <w:rFonts w:asciiTheme="minorHAnsi" w:hAnsiTheme="minorHAnsi"/>
          <w:sz w:val="22"/>
          <w:szCs w:val="22"/>
          <w:u w:val="single"/>
        </w:rPr>
        <w:t>Fakturabetingelser</w:t>
      </w:r>
    </w:p>
    <w:p w14:paraId="0A435006" w14:textId="77777777" w:rsidR="00E90516" w:rsidRPr="000931A3" w:rsidRDefault="00E90516" w:rsidP="00E90516">
      <w:pPr>
        <w:pStyle w:val="Brdtekst"/>
        <w:spacing w:before="1"/>
        <w:ind w:right="553"/>
        <w:rPr>
          <w:rFonts w:asciiTheme="minorHAnsi" w:hAnsiTheme="minorHAnsi"/>
          <w:sz w:val="22"/>
          <w:szCs w:val="22"/>
        </w:rPr>
      </w:pPr>
      <w:r w:rsidRPr="000931A3">
        <w:rPr>
          <w:rFonts w:asciiTheme="minorHAnsi" w:hAnsiTheme="minorHAnsi"/>
          <w:sz w:val="22"/>
          <w:szCs w:val="22"/>
        </w:rPr>
        <w:t>Partnere er forpliktet ti</w:t>
      </w:r>
      <w:r>
        <w:rPr>
          <w:rFonts w:asciiTheme="minorHAnsi" w:hAnsiTheme="minorHAnsi"/>
          <w:sz w:val="22"/>
          <w:szCs w:val="22"/>
        </w:rPr>
        <w:t xml:space="preserve">l å utstede faktura elektronisk </w:t>
      </w:r>
      <w:r w:rsidRPr="006F7EA4">
        <w:rPr>
          <w:rFonts w:asciiTheme="minorHAnsi" w:hAnsiTheme="minorHAnsi"/>
          <w:sz w:val="22"/>
          <w:szCs w:val="22"/>
        </w:rPr>
        <w:t>i EHF-format.</w:t>
      </w:r>
      <w:r>
        <w:rPr>
          <w:rFonts w:asciiTheme="minorHAnsi" w:hAnsiTheme="minorHAnsi"/>
          <w:sz w:val="22"/>
          <w:szCs w:val="22"/>
        </w:rPr>
        <w:t xml:space="preserve"> </w:t>
      </w:r>
      <w:r w:rsidRPr="000931A3">
        <w:rPr>
          <w:rFonts w:asciiTheme="minorHAnsi" w:hAnsiTheme="minorHAnsi"/>
          <w:sz w:val="22"/>
          <w:szCs w:val="22"/>
        </w:rPr>
        <w:t>Det samme gjelder hvis Partneren overdrar faktura til tredjemann for innkreving.</w:t>
      </w:r>
      <w:r>
        <w:rPr>
          <w:rFonts w:asciiTheme="minorHAnsi" w:hAnsiTheme="minorHAnsi"/>
          <w:sz w:val="22"/>
          <w:szCs w:val="22"/>
        </w:rPr>
        <w:t xml:space="preserve"> </w:t>
      </w:r>
      <w:r w:rsidRPr="007E0019">
        <w:rPr>
          <w:rFonts w:asciiTheme="minorHAnsi" w:hAnsiTheme="minorHAnsi"/>
          <w:sz w:val="22"/>
          <w:szCs w:val="22"/>
        </w:rPr>
        <w:t>Partner må inngå egen avtale om aksesspunkt.</w:t>
      </w:r>
    </w:p>
    <w:p w14:paraId="5361A216" w14:textId="2B073F93" w:rsidR="00E90516" w:rsidRDefault="00E90516" w:rsidP="00E90516">
      <w:pPr>
        <w:pStyle w:val="Brdtekst"/>
        <w:spacing w:before="8"/>
        <w:rPr>
          <w:rFonts w:asciiTheme="minorHAnsi" w:hAnsiTheme="minorHAnsi"/>
          <w:sz w:val="22"/>
          <w:szCs w:val="22"/>
        </w:rPr>
      </w:pPr>
    </w:p>
    <w:p w14:paraId="501EB568" w14:textId="77777777" w:rsidR="005E67FE" w:rsidRDefault="005E67FE" w:rsidP="00E90516">
      <w:pPr>
        <w:pStyle w:val="Brdtekst"/>
        <w:spacing w:before="8"/>
        <w:rPr>
          <w:rFonts w:asciiTheme="minorHAnsi" w:hAnsiTheme="minorHAnsi"/>
          <w:sz w:val="22"/>
          <w:szCs w:val="22"/>
        </w:rPr>
      </w:pPr>
    </w:p>
    <w:p w14:paraId="639410C3" w14:textId="77777777" w:rsidR="00E90516" w:rsidRPr="00085AE9" w:rsidRDefault="00E90516" w:rsidP="00E90516">
      <w:pPr>
        <w:pStyle w:val="Brdtekst"/>
        <w:spacing w:before="8"/>
        <w:rPr>
          <w:rFonts w:asciiTheme="minorHAnsi" w:hAnsiTheme="minorHAnsi"/>
          <w:sz w:val="22"/>
          <w:szCs w:val="22"/>
          <w:u w:val="single"/>
        </w:rPr>
      </w:pPr>
      <w:r w:rsidRPr="00085AE9">
        <w:rPr>
          <w:rFonts w:asciiTheme="minorHAnsi" w:hAnsiTheme="minorHAnsi"/>
          <w:sz w:val="22"/>
          <w:szCs w:val="22"/>
          <w:u w:val="single"/>
        </w:rPr>
        <w:lastRenderedPageBreak/>
        <w:t>Fakturaadresse:</w:t>
      </w:r>
    </w:p>
    <w:p w14:paraId="425402D3" w14:textId="77777777" w:rsidR="00E90516" w:rsidRDefault="00E90516" w:rsidP="00E90516">
      <w:pPr>
        <w:pStyle w:val="Brdtekst"/>
        <w:spacing w:line="259" w:lineRule="auto"/>
        <w:ind w:right="214"/>
        <w:rPr>
          <w:rFonts w:asciiTheme="minorHAnsi" w:hAnsiTheme="minorHAnsi"/>
          <w:sz w:val="22"/>
          <w:szCs w:val="22"/>
        </w:rPr>
      </w:pPr>
      <w:r>
        <w:rPr>
          <w:rFonts w:asciiTheme="minorHAnsi" w:hAnsiTheme="minorHAnsi"/>
          <w:sz w:val="22"/>
          <w:szCs w:val="22"/>
        </w:rPr>
        <w:t>Sykehuset Østfold</w:t>
      </w:r>
      <w:r w:rsidRPr="007E0019">
        <w:rPr>
          <w:rFonts w:asciiTheme="minorHAnsi" w:hAnsiTheme="minorHAnsi"/>
          <w:sz w:val="22"/>
          <w:szCs w:val="22"/>
        </w:rPr>
        <w:t xml:space="preserve"> er registrert i ELMA (aksesspunkt) e-ID:</w:t>
      </w:r>
      <w:r>
        <w:rPr>
          <w:rFonts w:asciiTheme="minorHAnsi" w:hAnsiTheme="minorHAnsi"/>
          <w:sz w:val="22"/>
          <w:szCs w:val="22"/>
        </w:rPr>
        <w:t xml:space="preserve"> </w:t>
      </w:r>
      <w:r w:rsidRPr="007E0019">
        <w:rPr>
          <w:rFonts w:asciiTheme="minorHAnsi" w:hAnsiTheme="minorHAnsi"/>
          <w:sz w:val="22"/>
          <w:szCs w:val="22"/>
        </w:rPr>
        <w:t>9908:983971768</w:t>
      </w:r>
    </w:p>
    <w:p w14:paraId="2BFD2767" w14:textId="77777777" w:rsidR="00E90516" w:rsidRDefault="00E90516" w:rsidP="00E90516">
      <w:pPr>
        <w:pStyle w:val="Brdtekst"/>
        <w:spacing w:line="259" w:lineRule="auto"/>
        <w:ind w:right="214"/>
        <w:rPr>
          <w:rFonts w:asciiTheme="minorHAnsi" w:hAnsiTheme="minorHAnsi"/>
          <w:sz w:val="22"/>
          <w:szCs w:val="22"/>
        </w:rPr>
      </w:pPr>
    </w:p>
    <w:p w14:paraId="29DD7096" w14:textId="77777777" w:rsidR="00E90516" w:rsidRPr="000931A3" w:rsidRDefault="00E90516" w:rsidP="00E90516">
      <w:pPr>
        <w:pStyle w:val="Brdtekst"/>
        <w:spacing w:line="259" w:lineRule="auto"/>
        <w:ind w:right="214"/>
        <w:rPr>
          <w:rFonts w:asciiTheme="minorHAnsi" w:hAnsiTheme="minorHAnsi"/>
          <w:sz w:val="22"/>
          <w:szCs w:val="22"/>
          <w:u w:val="single"/>
        </w:rPr>
      </w:pPr>
      <w:r w:rsidRPr="00115BC7">
        <w:rPr>
          <w:rFonts w:asciiTheme="minorHAnsi" w:hAnsiTheme="minorHAnsi"/>
          <w:sz w:val="22"/>
          <w:szCs w:val="22"/>
          <w:u w:val="single"/>
        </w:rPr>
        <w:t>Krav til merking av faktura</w:t>
      </w:r>
    </w:p>
    <w:p w14:paraId="2F34FFFD" w14:textId="77777777" w:rsidR="00E90516" w:rsidRDefault="00E90516" w:rsidP="00E90516">
      <w:pPr>
        <w:pStyle w:val="Brdtekst"/>
        <w:spacing w:line="259" w:lineRule="auto"/>
        <w:ind w:right="214"/>
        <w:rPr>
          <w:rFonts w:asciiTheme="minorHAnsi" w:hAnsiTheme="minorHAnsi"/>
          <w:sz w:val="22"/>
          <w:szCs w:val="22"/>
        </w:rPr>
      </w:pPr>
      <w:r w:rsidRPr="000931A3">
        <w:rPr>
          <w:rFonts w:asciiTheme="minorHAnsi" w:hAnsiTheme="minorHAnsi"/>
          <w:sz w:val="22"/>
          <w:szCs w:val="22"/>
        </w:rPr>
        <w:t>Elektronisk faktura skal merkes med:</w:t>
      </w:r>
    </w:p>
    <w:p w14:paraId="1F4D4A0E" w14:textId="77777777" w:rsidR="00E90516" w:rsidRPr="00570CA2" w:rsidRDefault="00E90516" w:rsidP="00E90516">
      <w:pPr>
        <w:pStyle w:val="Brdtekst"/>
        <w:numPr>
          <w:ilvl w:val="0"/>
          <w:numId w:val="27"/>
        </w:numPr>
        <w:spacing w:line="259" w:lineRule="auto"/>
        <w:ind w:right="214"/>
        <w:rPr>
          <w:rFonts w:asciiTheme="minorHAnsi" w:hAnsiTheme="minorHAnsi"/>
          <w:sz w:val="22"/>
          <w:szCs w:val="22"/>
        </w:rPr>
      </w:pPr>
      <w:r>
        <w:rPr>
          <w:rFonts w:asciiTheme="minorHAnsi" w:hAnsiTheme="minorHAnsi"/>
          <w:sz w:val="22"/>
          <w:szCs w:val="22"/>
        </w:rPr>
        <w:t xml:space="preserve">Vår </w:t>
      </w:r>
      <w:proofErr w:type="spellStart"/>
      <w:r>
        <w:rPr>
          <w:rFonts w:asciiTheme="minorHAnsi" w:hAnsiTheme="minorHAnsi"/>
          <w:sz w:val="22"/>
          <w:szCs w:val="22"/>
        </w:rPr>
        <w:t>ref</w:t>
      </w:r>
      <w:proofErr w:type="spellEnd"/>
      <w:r>
        <w:rPr>
          <w:rFonts w:asciiTheme="minorHAnsi" w:hAnsiTheme="minorHAnsi"/>
          <w:sz w:val="22"/>
          <w:szCs w:val="22"/>
        </w:rPr>
        <w:t>: Vivi Haaheim</w:t>
      </w:r>
    </w:p>
    <w:p w14:paraId="731EB6F3" w14:textId="77777777" w:rsidR="00E90516" w:rsidRPr="00570CA2" w:rsidRDefault="00E90516" w:rsidP="00E90516">
      <w:pPr>
        <w:pStyle w:val="Brdtekst"/>
        <w:numPr>
          <w:ilvl w:val="0"/>
          <w:numId w:val="27"/>
        </w:numPr>
        <w:spacing w:line="259" w:lineRule="auto"/>
        <w:ind w:right="214"/>
        <w:rPr>
          <w:rFonts w:asciiTheme="minorHAnsi" w:hAnsiTheme="minorHAnsi"/>
          <w:sz w:val="22"/>
          <w:szCs w:val="22"/>
        </w:rPr>
      </w:pPr>
      <w:r>
        <w:rPr>
          <w:rFonts w:asciiTheme="minorHAnsi" w:hAnsiTheme="minorHAnsi"/>
          <w:sz w:val="22"/>
          <w:szCs w:val="22"/>
        </w:rPr>
        <w:t xml:space="preserve">Deres ref.: </w:t>
      </w:r>
    </w:p>
    <w:p w14:paraId="7C5D8D7F" w14:textId="77777777" w:rsidR="00E90516" w:rsidRPr="00570CA2" w:rsidRDefault="00E90516" w:rsidP="00E90516">
      <w:pPr>
        <w:pStyle w:val="Brdtekst"/>
        <w:numPr>
          <w:ilvl w:val="0"/>
          <w:numId w:val="27"/>
        </w:numPr>
        <w:spacing w:line="259" w:lineRule="auto"/>
        <w:ind w:right="214"/>
        <w:rPr>
          <w:rFonts w:asciiTheme="minorHAnsi" w:hAnsiTheme="minorHAnsi"/>
          <w:sz w:val="22"/>
          <w:szCs w:val="22"/>
        </w:rPr>
      </w:pPr>
      <w:r w:rsidRPr="00570CA2">
        <w:rPr>
          <w:rFonts w:asciiTheme="minorHAnsi" w:hAnsiTheme="minorHAnsi"/>
          <w:sz w:val="22"/>
          <w:szCs w:val="22"/>
        </w:rPr>
        <w:t xml:space="preserve">Ansvarsnummer: </w:t>
      </w:r>
      <w:r>
        <w:rPr>
          <w:rFonts w:asciiTheme="minorHAnsi" w:hAnsiTheme="minorHAnsi"/>
          <w:sz w:val="22"/>
          <w:szCs w:val="22"/>
        </w:rPr>
        <w:t>230003</w:t>
      </w:r>
    </w:p>
    <w:p w14:paraId="2C0A3FD8" w14:textId="77777777" w:rsidR="00E90516" w:rsidRDefault="00E90516" w:rsidP="00E90516">
      <w:pPr>
        <w:pStyle w:val="Brdtekst"/>
        <w:numPr>
          <w:ilvl w:val="0"/>
          <w:numId w:val="27"/>
        </w:numPr>
        <w:spacing w:line="259" w:lineRule="auto"/>
        <w:ind w:right="214"/>
        <w:rPr>
          <w:rFonts w:asciiTheme="minorHAnsi" w:hAnsiTheme="minorHAnsi"/>
          <w:sz w:val="22"/>
          <w:szCs w:val="22"/>
        </w:rPr>
      </w:pPr>
      <w:r>
        <w:rPr>
          <w:rFonts w:asciiTheme="minorHAnsi" w:hAnsiTheme="minorHAnsi"/>
          <w:sz w:val="22"/>
          <w:szCs w:val="22"/>
        </w:rPr>
        <w:t>Avtalenummer: 2020/1098</w:t>
      </w:r>
    </w:p>
    <w:p w14:paraId="203FFAF1" w14:textId="77777777" w:rsidR="00E90516" w:rsidRPr="000931A3" w:rsidRDefault="00E90516" w:rsidP="00E90516">
      <w:pPr>
        <w:pStyle w:val="Brdtekst"/>
        <w:numPr>
          <w:ilvl w:val="0"/>
          <w:numId w:val="27"/>
        </w:numPr>
        <w:spacing w:line="259" w:lineRule="auto"/>
        <w:ind w:right="214"/>
        <w:rPr>
          <w:rFonts w:asciiTheme="minorHAnsi" w:hAnsiTheme="minorHAnsi"/>
          <w:sz w:val="22"/>
          <w:szCs w:val="22"/>
        </w:rPr>
      </w:pPr>
      <w:r>
        <w:rPr>
          <w:rFonts w:asciiTheme="minorHAnsi" w:hAnsiTheme="minorHAnsi"/>
          <w:sz w:val="22"/>
          <w:szCs w:val="22"/>
        </w:rPr>
        <w:t>Prosjektnummer: ABR149</w:t>
      </w:r>
    </w:p>
    <w:p w14:paraId="518AAF3D" w14:textId="77777777" w:rsidR="00E90516" w:rsidRDefault="00E90516" w:rsidP="00E90516">
      <w:pPr>
        <w:pStyle w:val="Brdtekst"/>
        <w:spacing w:before="93"/>
        <w:rPr>
          <w:rFonts w:asciiTheme="minorHAnsi" w:hAnsiTheme="minorHAnsi"/>
          <w:sz w:val="22"/>
          <w:szCs w:val="22"/>
        </w:rPr>
      </w:pPr>
    </w:p>
    <w:p w14:paraId="5071A022" w14:textId="77777777" w:rsidR="00E90516" w:rsidRPr="004A732F" w:rsidRDefault="00E90516" w:rsidP="00E90516">
      <w:pPr>
        <w:pStyle w:val="Brdtekst"/>
        <w:spacing w:before="93"/>
        <w:rPr>
          <w:rFonts w:asciiTheme="minorHAnsi" w:hAnsiTheme="minorHAnsi"/>
          <w:sz w:val="22"/>
          <w:szCs w:val="22"/>
          <w:u w:val="single"/>
        </w:rPr>
      </w:pPr>
      <w:r w:rsidRPr="004A732F">
        <w:rPr>
          <w:rFonts w:asciiTheme="minorHAnsi" w:hAnsiTheme="minorHAnsi"/>
          <w:sz w:val="22"/>
          <w:szCs w:val="22"/>
          <w:u w:val="single"/>
        </w:rPr>
        <w:t>Eksempel på betalingsplan:</w:t>
      </w:r>
    </w:p>
    <w:p w14:paraId="3219248D" w14:textId="77777777" w:rsidR="00E90516" w:rsidRPr="000931A3" w:rsidRDefault="00E90516" w:rsidP="00E90516">
      <w:pPr>
        <w:pStyle w:val="Brdtekst"/>
        <w:spacing w:before="11"/>
        <w:rPr>
          <w:rFonts w:asciiTheme="minorHAnsi" w:hAnsiTheme="minorHAnsi"/>
          <w:sz w:val="22"/>
          <w:szCs w:val="22"/>
        </w:rPr>
      </w:pPr>
    </w:p>
    <w:p w14:paraId="3EE4598F" w14:textId="2C10C567" w:rsidR="00E90516" w:rsidRPr="000931A3" w:rsidRDefault="00E90516" w:rsidP="00E90516">
      <w:pPr>
        <w:pStyle w:val="Brdtekst"/>
        <w:ind w:right="210"/>
        <w:rPr>
          <w:rFonts w:asciiTheme="minorHAnsi" w:hAnsiTheme="minorHAnsi"/>
          <w:sz w:val="22"/>
          <w:szCs w:val="22"/>
        </w:rPr>
      </w:pPr>
      <w:r w:rsidRPr="000931A3">
        <w:rPr>
          <w:rFonts w:asciiTheme="minorHAnsi" w:hAnsiTheme="minorHAnsi"/>
          <w:sz w:val="22"/>
          <w:szCs w:val="22"/>
        </w:rPr>
        <w:t>Eksempel på betalingsplan med fordeling av betaling i henhold til oppfyllelse av viktige milepæler: Partneren skal her fylle inn forslag til prosent av totalt vederlag</w:t>
      </w:r>
      <w:r>
        <w:rPr>
          <w:rFonts w:asciiTheme="minorHAnsi" w:hAnsiTheme="minorHAnsi"/>
          <w:sz w:val="22"/>
          <w:szCs w:val="22"/>
        </w:rPr>
        <w:t xml:space="preserve"> til de forskjellige milepælene og vil motta</w:t>
      </w:r>
      <w:r w:rsidRPr="000931A3">
        <w:rPr>
          <w:rFonts w:asciiTheme="minorHAnsi" w:hAnsiTheme="minorHAnsi"/>
          <w:sz w:val="22"/>
          <w:szCs w:val="22"/>
        </w:rPr>
        <w:t xml:space="preserve"> ved</w:t>
      </w:r>
      <w:r>
        <w:rPr>
          <w:rFonts w:asciiTheme="minorHAnsi" w:hAnsiTheme="minorHAnsi"/>
          <w:sz w:val="22"/>
          <w:szCs w:val="22"/>
        </w:rPr>
        <w:t xml:space="preserve">erlag underveis i Partnerskapet basert på plan. </w:t>
      </w:r>
    </w:p>
    <w:p w14:paraId="594CA03C" w14:textId="77777777" w:rsidR="00E90516" w:rsidRPr="001575D3" w:rsidRDefault="00E90516" w:rsidP="00E90516">
      <w:pPr>
        <w:pStyle w:val="Brdtekst"/>
        <w:spacing w:before="11"/>
        <w:rPr>
          <w:rFonts w:asciiTheme="minorHAnsi" w:hAnsiTheme="minorHAnsi"/>
          <w:sz w:val="21"/>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32"/>
        <w:gridCol w:w="5504"/>
        <w:gridCol w:w="2117"/>
      </w:tblGrid>
      <w:tr w:rsidR="00E90516" w:rsidRPr="00537CA1" w14:paraId="7A1F2874" w14:textId="77777777" w:rsidTr="00142BAF">
        <w:trPr>
          <w:trHeight w:hRule="exact" w:val="516"/>
        </w:trPr>
        <w:tc>
          <w:tcPr>
            <w:tcW w:w="1332" w:type="dxa"/>
            <w:shd w:val="clear" w:color="auto" w:fill="BEBEBE"/>
          </w:tcPr>
          <w:p w14:paraId="6BABFD1A" w14:textId="77777777" w:rsidR="00E90516" w:rsidRPr="00537CA1" w:rsidRDefault="00E90516" w:rsidP="00142BAF">
            <w:pPr>
              <w:pStyle w:val="TableParagraph"/>
              <w:ind w:left="365" w:right="365"/>
              <w:jc w:val="center"/>
              <w:rPr>
                <w:rFonts w:asciiTheme="minorHAnsi" w:hAnsiTheme="minorHAnsi"/>
                <w:b/>
              </w:rPr>
            </w:pPr>
            <w:proofErr w:type="spellStart"/>
            <w:r w:rsidRPr="00537CA1">
              <w:rPr>
                <w:rFonts w:asciiTheme="minorHAnsi" w:hAnsiTheme="minorHAnsi"/>
                <w:b/>
              </w:rPr>
              <w:t>Fase</w:t>
            </w:r>
            <w:proofErr w:type="spellEnd"/>
          </w:p>
        </w:tc>
        <w:tc>
          <w:tcPr>
            <w:tcW w:w="5504" w:type="dxa"/>
            <w:shd w:val="clear" w:color="auto" w:fill="BEBEBE"/>
          </w:tcPr>
          <w:p w14:paraId="4019D072" w14:textId="77777777" w:rsidR="00E90516" w:rsidRPr="00537CA1" w:rsidRDefault="00E90516" w:rsidP="00142BAF">
            <w:pPr>
              <w:pStyle w:val="TableParagraph"/>
              <w:ind w:left="93" w:right="89"/>
              <w:rPr>
                <w:rFonts w:asciiTheme="minorHAnsi" w:hAnsiTheme="minorHAnsi"/>
                <w:b/>
              </w:rPr>
            </w:pPr>
            <w:proofErr w:type="spellStart"/>
            <w:r w:rsidRPr="00537CA1">
              <w:rPr>
                <w:rFonts w:asciiTheme="minorHAnsi" w:hAnsiTheme="minorHAnsi"/>
                <w:b/>
              </w:rPr>
              <w:t>Beskrivelse</w:t>
            </w:r>
            <w:proofErr w:type="spellEnd"/>
            <w:r w:rsidRPr="00537CA1">
              <w:rPr>
                <w:rFonts w:asciiTheme="minorHAnsi" w:hAnsiTheme="minorHAnsi"/>
                <w:b/>
              </w:rPr>
              <w:t xml:space="preserve"> av </w:t>
            </w:r>
            <w:proofErr w:type="spellStart"/>
            <w:r w:rsidRPr="00537CA1">
              <w:rPr>
                <w:rFonts w:asciiTheme="minorHAnsi" w:hAnsiTheme="minorHAnsi"/>
                <w:b/>
              </w:rPr>
              <w:t>oppnåelse</w:t>
            </w:r>
            <w:proofErr w:type="spellEnd"/>
            <w:r w:rsidRPr="00537CA1">
              <w:rPr>
                <w:rFonts w:asciiTheme="minorHAnsi" w:hAnsiTheme="minorHAnsi"/>
                <w:b/>
              </w:rPr>
              <w:t xml:space="preserve"> (</w:t>
            </w:r>
            <w:proofErr w:type="spellStart"/>
            <w:r w:rsidRPr="00537CA1">
              <w:rPr>
                <w:rFonts w:asciiTheme="minorHAnsi" w:hAnsiTheme="minorHAnsi"/>
                <w:b/>
              </w:rPr>
              <w:t>milepæl</w:t>
            </w:r>
            <w:proofErr w:type="spellEnd"/>
            <w:r w:rsidRPr="00537CA1">
              <w:rPr>
                <w:rFonts w:asciiTheme="minorHAnsi" w:hAnsiTheme="minorHAnsi"/>
                <w:b/>
              </w:rPr>
              <w:t>)</w:t>
            </w:r>
          </w:p>
        </w:tc>
        <w:tc>
          <w:tcPr>
            <w:tcW w:w="2117" w:type="dxa"/>
            <w:shd w:val="clear" w:color="auto" w:fill="BEBEBE"/>
          </w:tcPr>
          <w:p w14:paraId="395E84F3" w14:textId="77777777" w:rsidR="00E90516" w:rsidRPr="00537CA1" w:rsidRDefault="00E90516" w:rsidP="00142BAF">
            <w:pPr>
              <w:pStyle w:val="TableParagraph"/>
              <w:ind w:left="600" w:right="175" w:hanging="411"/>
              <w:rPr>
                <w:rFonts w:asciiTheme="minorHAnsi" w:hAnsiTheme="minorHAnsi"/>
                <w:b/>
              </w:rPr>
            </w:pPr>
            <w:proofErr w:type="spellStart"/>
            <w:r w:rsidRPr="00537CA1">
              <w:rPr>
                <w:rFonts w:asciiTheme="minorHAnsi" w:hAnsiTheme="minorHAnsi"/>
                <w:b/>
              </w:rPr>
              <w:t>Prosent</w:t>
            </w:r>
            <w:proofErr w:type="spellEnd"/>
            <w:r w:rsidRPr="00537CA1">
              <w:rPr>
                <w:rFonts w:asciiTheme="minorHAnsi" w:hAnsiTheme="minorHAnsi"/>
                <w:b/>
              </w:rPr>
              <w:t xml:space="preserve"> av </w:t>
            </w:r>
            <w:proofErr w:type="spellStart"/>
            <w:r w:rsidRPr="00537CA1">
              <w:rPr>
                <w:rFonts w:asciiTheme="minorHAnsi" w:hAnsiTheme="minorHAnsi"/>
                <w:b/>
              </w:rPr>
              <w:t>totalt</w:t>
            </w:r>
            <w:proofErr w:type="spellEnd"/>
            <w:r w:rsidRPr="00537CA1">
              <w:rPr>
                <w:rFonts w:asciiTheme="minorHAnsi" w:hAnsiTheme="minorHAnsi"/>
                <w:b/>
              </w:rPr>
              <w:t xml:space="preserve"> </w:t>
            </w:r>
            <w:proofErr w:type="spellStart"/>
            <w:r w:rsidRPr="00537CA1">
              <w:rPr>
                <w:rFonts w:asciiTheme="minorHAnsi" w:hAnsiTheme="minorHAnsi"/>
                <w:b/>
              </w:rPr>
              <w:t>vederlag</w:t>
            </w:r>
            <w:proofErr w:type="spellEnd"/>
          </w:p>
        </w:tc>
      </w:tr>
      <w:tr w:rsidR="00E90516" w:rsidRPr="00537CA1" w14:paraId="4B1BC6F6" w14:textId="77777777" w:rsidTr="00142BAF">
        <w:trPr>
          <w:trHeight w:hRule="exact" w:val="264"/>
        </w:trPr>
        <w:tc>
          <w:tcPr>
            <w:tcW w:w="1332" w:type="dxa"/>
          </w:tcPr>
          <w:p w14:paraId="185FE39A" w14:textId="77777777" w:rsidR="00E90516" w:rsidRPr="00537CA1" w:rsidRDefault="00E90516" w:rsidP="00142BAF">
            <w:pPr>
              <w:pStyle w:val="TableParagraph"/>
              <w:ind w:left="0"/>
              <w:jc w:val="center"/>
              <w:rPr>
                <w:rFonts w:asciiTheme="minorHAnsi" w:hAnsiTheme="minorHAnsi"/>
              </w:rPr>
            </w:pPr>
            <w:r w:rsidRPr="00537CA1">
              <w:rPr>
                <w:rFonts w:asciiTheme="minorHAnsi" w:hAnsiTheme="minorHAnsi"/>
              </w:rPr>
              <w:t>-</w:t>
            </w:r>
          </w:p>
        </w:tc>
        <w:tc>
          <w:tcPr>
            <w:tcW w:w="5504" w:type="dxa"/>
          </w:tcPr>
          <w:p w14:paraId="31AB4F5B" w14:textId="77777777" w:rsidR="00E90516" w:rsidRPr="00537CA1" w:rsidRDefault="00E90516" w:rsidP="00142BAF">
            <w:pPr>
              <w:pStyle w:val="TableParagraph"/>
              <w:ind w:left="93" w:right="89"/>
              <w:rPr>
                <w:rFonts w:asciiTheme="minorHAnsi" w:hAnsiTheme="minorHAnsi"/>
              </w:rPr>
            </w:pPr>
            <w:proofErr w:type="spellStart"/>
            <w:r>
              <w:rPr>
                <w:rFonts w:asciiTheme="minorHAnsi" w:hAnsiTheme="minorHAnsi"/>
              </w:rPr>
              <w:t>Avtale</w:t>
            </w:r>
            <w:r w:rsidRPr="00537CA1">
              <w:rPr>
                <w:rFonts w:asciiTheme="minorHAnsi" w:hAnsiTheme="minorHAnsi"/>
              </w:rPr>
              <w:t>inngåelse</w:t>
            </w:r>
            <w:proofErr w:type="spellEnd"/>
          </w:p>
        </w:tc>
        <w:tc>
          <w:tcPr>
            <w:tcW w:w="2117" w:type="dxa"/>
          </w:tcPr>
          <w:p w14:paraId="141029AE" w14:textId="77777777" w:rsidR="00E90516" w:rsidRPr="00537CA1" w:rsidRDefault="00E90516" w:rsidP="00142BAF">
            <w:pPr>
              <w:pStyle w:val="TableParagraph"/>
              <w:ind w:left="753" w:right="751"/>
              <w:jc w:val="center"/>
              <w:rPr>
                <w:rFonts w:asciiTheme="minorHAnsi" w:hAnsiTheme="minorHAnsi"/>
              </w:rPr>
            </w:pPr>
            <w:r w:rsidRPr="00537CA1">
              <w:rPr>
                <w:rFonts w:asciiTheme="minorHAnsi" w:hAnsiTheme="minorHAnsi"/>
              </w:rPr>
              <w:t>X %</w:t>
            </w:r>
          </w:p>
        </w:tc>
      </w:tr>
      <w:tr w:rsidR="00E90516" w:rsidRPr="00537CA1" w14:paraId="4EB183B3" w14:textId="77777777" w:rsidTr="00142BAF">
        <w:trPr>
          <w:trHeight w:hRule="exact" w:val="516"/>
        </w:trPr>
        <w:tc>
          <w:tcPr>
            <w:tcW w:w="1332" w:type="dxa"/>
          </w:tcPr>
          <w:p w14:paraId="03ACA18A" w14:textId="77777777" w:rsidR="00E90516" w:rsidRPr="00537CA1" w:rsidRDefault="00E90516" w:rsidP="00142BAF">
            <w:pPr>
              <w:pStyle w:val="TableParagraph"/>
              <w:ind w:left="0"/>
              <w:jc w:val="center"/>
              <w:rPr>
                <w:rFonts w:asciiTheme="minorHAnsi" w:hAnsiTheme="minorHAnsi"/>
              </w:rPr>
            </w:pPr>
            <w:r w:rsidRPr="00537CA1">
              <w:rPr>
                <w:rFonts w:asciiTheme="minorHAnsi" w:hAnsiTheme="minorHAnsi"/>
              </w:rPr>
              <w:t>1</w:t>
            </w:r>
          </w:p>
        </w:tc>
        <w:tc>
          <w:tcPr>
            <w:tcW w:w="5504" w:type="dxa"/>
          </w:tcPr>
          <w:p w14:paraId="10BDDA44" w14:textId="77777777" w:rsidR="00E90516" w:rsidRPr="00537CA1" w:rsidRDefault="00E90516" w:rsidP="00142BAF">
            <w:pPr>
              <w:pStyle w:val="TableParagraph"/>
              <w:ind w:right="368"/>
              <w:rPr>
                <w:rFonts w:asciiTheme="minorHAnsi" w:hAnsiTheme="minorHAnsi"/>
                <w:lang w:val="nb-NO"/>
              </w:rPr>
            </w:pPr>
            <w:r w:rsidRPr="00537CA1">
              <w:rPr>
                <w:rFonts w:asciiTheme="minorHAnsi" w:hAnsiTheme="minorHAnsi"/>
                <w:lang w:val="nb-NO"/>
              </w:rPr>
              <w:t>Ferdigstilt utviklingsfase og godkjennelse av den enkelte delleveranse i henhold til avtalte mål</w:t>
            </w:r>
          </w:p>
        </w:tc>
        <w:tc>
          <w:tcPr>
            <w:tcW w:w="2117" w:type="dxa"/>
          </w:tcPr>
          <w:p w14:paraId="5E6B1FD8" w14:textId="77777777" w:rsidR="00E90516" w:rsidRPr="00537CA1" w:rsidRDefault="00E90516" w:rsidP="00142BAF">
            <w:pPr>
              <w:pStyle w:val="TableParagraph"/>
              <w:ind w:left="753" w:right="751"/>
              <w:jc w:val="center"/>
              <w:rPr>
                <w:rFonts w:asciiTheme="minorHAnsi" w:hAnsiTheme="minorHAnsi"/>
              </w:rPr>
            </w:pPr>
            <w:r w:rsidRPr="00537CA1">
              <w:rPr>
                <w:rFonts w:asciiTheme="minorHAnsi" w:hAnsiTheme="minorHAnsi"/>
              </w:rPr>
              <w:t>X %</w:t>
            </w:r>
          </w:p>
        </w:tc>
      </w:tr>
      <w:tr w:rsidR="00E90516" w:rsidRPr="00537CA1" w14:paraId="2794FC86" w14:textId="77777777" w:rsidTr="00142BAF">
        <w:trPr>
          <w:trHeight w:hRule="exact" w:val="262"/>
        </w:trPr>
        <w:tc>
          <w:tcPr>
            <w:tcW w:w="1332" w:type="dxa"/>
          </w:tcPr>
          <w:p w14:paraId="0B1648E4" w14:textId="77777777" w:rsidR="00E90516" w:rsidRPr="00537CA1" w:rsidRDefault="00E90516" w:rsidP="00142BAF">
            <w:pPr>
              <w:pStyle w:val="TableParagraph"/>
              <w:ind w:left="0"/>
              <w:jc w:val="center"/>
              <w:rPr>
                <w:rFonts w:asciiTheme="minorHAnsi" w:hAnsiTheme="minorHAnsi"/>
              </w:rPr>
            </w:pPr>
            <w:r w:rsidRPr="00537CA1">
              <w:rPr>
                <w:rFonts w:asciiTheme="minorHAnsi" w:hAnsiTheme="minorHAnsi"/>
              </w:rPr>
              <w:t>2</w:t>
            </w:r>
          </w:p>
        </w:tc>
        <w:tc>
          <w:tcPr>
            <w:tcW w:w="5504" w:type="dxa"/>
          </w:tcPr>
          <w:p w14:paraId="70F704A7" w14:textId="77777777" w:rsidR="00E90516" w:rsidRPr="00537CA1" w:rsidRDefault="00E90516" w:rsidP="00142BAF">
            <w:pPr>
              <w:pStyle w:val="TableParagraph"/>
              <w:ind w:left="93" w:right="89"/>
              <w:rPr>
                <w:rFonts w:asciiTheme="minorHAnsi" w:hAnsiTheme="minorHAnsi"/>
                <w:lang w:val="nb-NO"/>
              </w:rPr>
            </w:pPr>
            <w:r w:rsidRPr="00537CA1">
              <w:rPr>
                <w:rFonts w:asciiTheme="minorHAnsi" w:hAnsiTheme="minorHAnsi"/>
                <w:lang w:val="nb-NO"/>
              </w:rPr>
              <w:t>Ferdig utarbeidet, testet og godkjent endelig prototype</w:t>
            </w:r>
          </w:p>
        </w:tc>
        <w:tc>
          <w:tcPr>
            <w:tcW w:w="2117" w:type="dxa"/>
          </w:tcPr>
          <w:p w14:paraId="4F7A72DA" w14:textId="77777777" w:rsidR="00E90516" w:rsidRPr="00537CA1" w:rsidRDefault="00E90516" w:rsidP="00142BAF">
            <w:pPr>
              <w:pStyle w:val="TableParagraph"/>
              <w:ind w:left="753" w:right="751"/>
              <w:jc w:val="center"/>
              <w:rPr>
                <w:rFonts w:asciiTheme="minorHAnsi" w:hAnsiTheme="minorHAnsi"/>
              </w:rPr>
            </w:pPr>
            <w:r w:rsidRPr="00537CA1">
              <w:rPr>
                <w:rFonts w:asciiTheme="minorHAnsi" w:hAnsiTheme="minorHAnsi"/>
              </w:rPr>
              <w:t>X %</w:t>
            </w:r>
          </w:p>
        </w:tc>
      </w:tr>
      <w:tr w:rsidR="00E90516" w:rsidRPr="00537CA1" w14:paraId="43CF8277" w14:textId="77777777" w:rsidTr="00142BAF">
        <w:trPr>
          <w:trHeight w:hRule="exact" w:val="264"/>
        </w:trPr>
        <w:tc>
          <w:tcPr>
            <w:tcW w:w="1332" w:type="dxa"/>
          </w:tcPr>
          <w:p w14:paraId="19A866AA" w14:textId="77777777" w:rsidR="00E90516" w:rsidRPr="00537CA1" w:rsidRDefault="00E90516" w:rsidP="00142BAF">
            <w:pPr>
              <w:pStyle w:val="TableParagraph"/>
              <w:spacing w:before="2"/>
              <w:ind w:left="0"/>
              <w:jc w:val="center"/>
              <w:rPr>
                <w:rFonts w:asciiTheme="minorHAnsi" w:hAnsiTheme="minorHAnsi"/>
              </w:rPr>
            </w:pPr>
            <w:r w:rsidRPr="00537CA1">
              <w:rPr>
                <w:rFonts w:asciiTheme="minorHAnsi" w:hAnsiTheme="minorHAnsi"/>
              </w:rPr>
              <w:t>3</w:t>
            </w:r>
          </w:p>
        </w:tc>
        <w:tc>
          <w:tcPr>
            <w:tcW w:w="5504" w:type="dxa"/>
          </w:tcPr>
          <w:p w14:paraId="6C775442" w14:textId="77777777" w:rsidR="00E90516" w:rsidRPr="00537CA1" w:rsidRDefault="00E90516" w:rsidP="00142BAF">
            <w:pPr>
              <w:pStyle w:val="TableParagraph"/>
              <w:spacing w:before="2"/>
              <w:ind w:left="91" w:right="89"/>
              <w:rPr>
                <w:rFonts w:asciiTheme="minorHAnsi" w:hAnsiTheme="minorHAnsi"/>
                <w:lang w:val="nb-NO"/>
              </w:rPr>
            </w:pPr>
            <w:r w:rsidRPr="00537CA1">
              <w:rPr>
                <w:rFonts w:asciiTheme="minorHAnsi" w:hAnsiTheme="minorHAnsi"/>
                <w:lang w:val="nb-NO"/>
              </w:rPr>
              <w:t xml:space="preserve">Produksjon av prøveserie og godkjent testing </w:t>
            </w:r>
          </w:p>
        </w:tc>
        <w:tc>
          <w:tcPr>
            <w:tcW w:w="2117" w:type="dxa"/>
          </w:tcPr>
          <w:p w14:paraId="38E85346" w14:textId="77777777" w:rsidR="00E90516" w:rsidRPr="00537CA1" w:rsidRDefault="00E90516" w:rsidP="00142BAF">
            <w:pPr>
              <w:pStyle w:val="TableParagraph"/>
              <w:spacing w:before="2"/>
              <w:ind w:left="753" w:right="751"/>
              <w:jc w:val="center"/>
              <w:rPr>
                <w:rFonts w:asciiTheme="minorHAnsi" w:hAnsiTheme="minorHAnsi"/>
              </w:rPr>
            </w:pPr>
            <w:r w:rsidRPr="00537CA1">
              <w:rPr>
                <w:rFonts w:asciiTheme="minorHAnsi" w:hAnsiTheme="minorHAnsi"/>
              </w:rPr>
              <w:t>X %</w:t>
            </w:r>
          </w:p>
        </w:tc>
      </w:tr>
      <w:tr w:rsidR="00E90516" w:rsidRPr="00537CA1" w14:paraId="4ED744B1" w14:textId="77777777" w:rsidTr="00142BAF">
        <w:trPr>
          <w:trHeight w:hRule="exact" w:val="264"/>
        </w:trPr>
        <w:tc>
          <w:tcPr>
            <w:tcW w:w="1332" w:type="dxa"/>
          </w:tcPr>
          <w:p w14:paraId="0ACCE780" w14:textId="77777777" w:rsidR="00E90516" w:rsidRPr="00537CA1" w:rsidRDefault="00E90516" w:rsidP="00142BAF">
            <w:pPr>
              <w:pStyle w:val="TableParagraph"/>
              <w:ind w:left="366" w:right="365"/>
              <w:jc w:val="center"/>
              <w:rPr>
                <w:rFonts w:asciiTheme="minorHAnsi" w:hAnsiTheme="minorHAnsi"/>
              </w:rPr>
            </w:pPr>
            <w:proofErr w:type="spellStart"/>
            <w:r w:rsidRPr="00537CA1">
              <w:rPr>
                <w:rFonts w:asciiTheme="minorHAnsi" w:hAnsiTheme="minorHAnsi"/>
              </w:rPr>
              <w:t>Totalt</w:t>
            </w:r>
            <w:proofErr w:type="spellEnd"/>
          </w:p>
        </w:tc>
        <w:tc>
          <w:tcPr>
            <w:tcW w:w="5504" w:type="dxa"/>
          </w:tcPr>
          <w:p w14:paraId="71D9CBED" w14:textId="77777777" w:rsidR="00E90516" w:rsidRPr="00537CA1" w:rsidRDefault="00E90516" w:rsidP="00142BAF">
            <w:pPr>
              <w:pStyle w:val="TableParagraph"/>
              <w:ind w:left="4"/>
              <w:rPr>
                <w:rFonts w:asciiTheme="minorHAnsi" w:hAnsiTheme="minorHAnsi"/>
              </w:rPr>
            </w:pPr>
          </w:p>
        </w:tc>
        <w:tc>
          <w:tcPr>
            <w:tcW w:w="2117" w:type="dxa"/>
          </w:tcPr>
          <w:p w14:paraId="4B71264D" w14:textId="77777777" w:rsidR="00E90516" w:rsidRPr="00537CA1" w:rsidRDefault="00E90516" w:rsidP="00142BAF">
            <w:pPr>
              <w:pStyle w:val="TableParagraph"/>
              <w:ind w:left="753" w:right="751"/>
              <w:jc w:val="center"/>
              <w:rPr>
                <w:rFonts w:asciiTheme="minorHAnsi" w:hAnsiTheme="minorHAnsi"/>
              </w:rPr>
            </w:pPr>
            <w:r w:rsidRPr="00537CA1">
              <w:rPr>
                <w:rFonts w:asciiTheme="minorHAnsi" w:hAnsiTheme="minorHAnsi"/>
              </w:rPr>
              <w:t>100</w:t>
            </w:r>
            <w:r>
              <w:rPr>
                <w:rFonts w:asciiTheme="minorHAnsi" w:hAnsiTheme="minorHAnsi"/>
              </w:rPr>
              <w:t xml:space="preserve"> </w:t>
            </w:r>
            <w:r w:rsidRPr="00537CA1">
              <w:rPr>
                <w:rFonts w:asciiTheme="minorHAnsi" w:hAnsiTheme="minorHAnsi"/>
              </w:rPr>
              <w:t>%</w:t>
            </w:r>
          </w:p>
        </w:tc>
      </w:tr>
    </w:tbl>
    <w:p w14:paraId="337329A5" w14:textId="77777777" w:rsidR="00E90516" w:rsidRPr="00537CA1" w:rsidRDefault="00E90516" w:rsidP="00E90516">
      <w:pPr>
        <w:pStyle w:val="Brdtekst"/>
        <w:spacing w:before="10"/>
        <w:rPr>
          <w:rFonts w:asciiTheme="minorHAnsi" w:hAnsiTheme="minorHAnsi"/>
          <w:sz w:val="22"/>
          <w:szCs w:val="22"/>
        </w:rPr>
      </w:pPr>
    </w:p>
    <w:p w14:paraId="641175A2" w14:textId="77777777" w:rsidR="00E90516" w:rsidRDefault="00E90516" w:rsidP="00E90516">
      <w:pPr>
        <w:pStyle w:val="Brdtekst"/>
        <w:spacing w:before="1"/>
        <w:ind w:right="1456"/>
        <w:rPr>
          <w:rFonts w:asciiTheme="minorHAnsi" w:hAnsiTheme="minorHAnsi"/>
          <w:sz w:val="22"/>
          <w:szCs w:val="22"/>
        </w:rPr>
      </w:pPr>
      <w:r w:rsidRPr="00537CA1">
        <w:rPr>
          <w:rFonts w:asciiTheme="minorHAnsi" w:hAnsiTheme="minorHAnsi"/>
          <w:sz w:val="22"/>
          <w:szCs w:val="22"/>
        </w:rPr>
        <w:t>Ved delvis oppnåelse av den enkelte fase vil utbetalt vederlag kunne reduseres forholdsmessig.</w:t>
      </w:r>
    </w:p>
    <w:p w14:paraId="0CDAA7C3" w14:textId="77777777" w:rsidR="00E90516" w:rsidRDefault="00E90516" w:rsidP="00E90516">
      <w:pPr>
        <w:pStyle w:val="Brdtekst"/>
        <w:spacing w:before="1"/>
        <w:ind w:right="1456"/>
        <w:rPr>
          <w:rFonts w:asciiTheme="minorHAnsi" w:hAnsiTheme="minorHAnsi"/>
          <w:sz w:val="22"/>
          <w:szCs w:val="22"/>
        </w:rPr>
      </w:pPr>
    </w:p>
    <w:p w14:paraId="3B62AA7F" w14:textId="77777777" w:rsidR="00E90516" w:rsidRPr="006F7EA4" w:rsidRDefault="00E90516" w:rsidP="00665F67">
      <w:pPr>
        <w:pStyle w:val="Overskrift2"/>
      </w:pPr>
      <w:r w:rsidRPr="006F7EA4">
        <w:t xml:space="preserve">Avtalens punkt 8.3 Forsinkelsesrenter </w:t>
      </w:r>
    </w:p>
    <w:p w14:paraId="5333AEFD" w14:textId="77777777" w:rsidR="00E90516" w:rsidRPr="00537CA1" w:rsidRDefault="00E90516" w:rsidP="00E90516">
      <w:pPr>
        <w:pStyle w:val="Brdtekst"/>
        <w:spacing w:before="1"/>
        <w:ind w:right="1456"/>
        <w:rPr>
          <w:rFonts w:asciiTheme="minorHAnsi" w:hAnsiTheme="minorHAnsi"/>
          <w:sz w:val="22"/>
          <w:szCs w:val="22"/>
        </w:rPr>
      </w:pPr>
      <w:r w:rsidRPr="006F7EA4">
        <w:rPr>
          <w:rFonts w:asciiTheme="minorHAnsi" w:hAnsiTheme="minorHAnsi"/>
          <w:sz w:val="22"/>
          <w:szCs w:val="22"/>
        </w:rPr>
        <w:t>Ved forsinket betaling betales forsinkelsesrente i henhold til gjeldende rentesats etter lov av 17. desember 1976 nr. 100 om renter ved forsinket betaling m.m. Purregebyr, behandlingsgebyr eller andre kostnader i forbindelse med forsinket betaling, er dekket av forsinkelsesrenten.</w:t>
      </w:r>
    </w:p>
    <w:p w14:paraId="00CD0C7C" w14:textId="77777777" w:rsidR="00E90516" w:rsidRPr="00570CA2" w:rsidRDefault="00E90516" w:rsidP="00665F67">
      <w:pPr>
        <w:pStyle w:val="Overskrift2"/>
      </w:pPr>
    </w:p>
    <w:p w14:paraId="5564AC17" w14:textId="77777777" w:rsidR="00E90516" w:rsidRPr="00537CA1" w:rsidRDefault="00E90516" w:rsidP="00665F67">
      <w:pPr>
        <w:pStyle w:val="Overskrift2"/>
      </w:pPr>
      <w:r w:rsidRPr="00537CA1">
        <w:t>Avtalens punkt 12.6 Partners merarbeid og andre merutgifter som følge av uforutsette hendelser som ikke skyldes Partner</w:t>
      </w:r>
    </w:p>
    <w:p w14:paraId="122ACD4B" w14:textId="77777777" w:rsidR="00E90516" w:rsidRPr="001575D3" w:rsidRDefault="00E90516" w:rsidP="00E90516">
      <w:pPr>
        <w:pStyle w:val="Brdtekst"/>
        <w:spacing w:before="59"/>
        <w:ind w:right="529"/>
        <w:rPr>
          <w:rFonts w:asciiTheme="minorHAnsi" w:hAnsiTheme="minorHAnsi" w:cs="Arial"/>
          <w:sz w:val="28"/>
          <w:szCs w:val="28"/>
        </w:rPr>
      </w:pPr>
      <w:r w:rsidRPr="00537CA1">
        <w:rPr>
          <w:rFonts w:asciiTheme="minorHAnsi" w:hAnsiTheme="minorHAnsi"/>
          <w:sz w:val="22"/>
          <w:szCs w:val="22"/>
        </w:rPr>
        <w:t>Partners merarbeid og merutgifter som følge av forsinkelser som skyldes Oppdragsgiver, eller uforutsette hendelser som ikke skyldes Partner vil dekkes etter nærmere avtale med Oppdragsgiver.</w:t>
      </w:r>
    </w:p>
    <w:p w14:paraId="0F127A82" w14:textId="77777777" w:rsidR="00E90516" w:rsidRPr="001575D3" w:rsidRDefault="00E90516" w:rsidP="00E90516">
      <w:pPr>
        <w:rPr>
          <w:rFonts w:asciiTheme="minorHAnsi" w:hAnsiTheme="minorHAnsi"/>
          <w:i/>
        </w:rPr>
      </w:pPr>
    </w:p>
    <w:p w14:paraId="52F292E9" w14:textId="77777777" w:rsidR="00E90516" w:rsidRPr="001575D3" w:rsidRDefault="00E90516" w:rsidP="00E90516">
      <w:pPr>
        <w:pStyle w:val="Overskrift1"/>
        <w:rPr>
          <w:rFonts w:asciiTheme="minorHAnsi" w:hAnsiTheme="minorHAnsi"/>
        </w:rPr>
      </w:pPr>
      <w:r w:rsidRPr="001575D3">
        <w:rPr>
          <w:rFonts w:asciiTheme="minorHAnsi" w:hAnsiTheme="minorHAnsi"/>
        </w:rPr>
        <w:br w:type="page"/>
      </w:r>
      <w:bookmarkStart w:id="22" w:name="_Toc49857846"/>
      <w:r w:rsidRPr="001575D3">
        <w:rPr>
          <w:rFonts w:asciiTheme="minorHAnsi" w:hAnsiTheme="minorHAnsi"/>
        </w:rPr>
        <w:lastRenderedPageBreak/>
        <w:t xml:space="preserve">Bilag 8: </w:t>
      </w:r>
      <w:r w:rsidRPr="00BC1218">
        <w:rPr>
          <w:rFonts w:asciiTheme="minorHAnsi" w:hAnsiTheme="minorHAnsi"/>
        </w:rPr>
        <w:t>Endringer til avtalen før avtaleinngåelse</w:t>
      </w:r>
      <w:bookmarkEnd w:id="22"/>
    </w:p>
    <w:p w14:paraId="3EFACBA3" w14:textId="77777777" w:rsidR="00E90516" w:rsidRPr="001575D3" w:rsidRDefault="00E90516" w:rsidP="00E90516">
      <w:pPr>
        <w:rPr>
          <w:rFonts w:asciiTheme="minorHAnsi" w:hAnsiTheme="minorHAnsi" w:cs="Arial"/>
          <w:sz w:val="28"/>
          <w:szCs w:val="28"/>
        </w:rPr>
      </w:pPr>
    </w:p>
    <w:p w14:paraId="366301A2" w14:textId="77777777" w:rsidR="00E90516" w:rsidRPr="00537CA1" w:rsidRDefault="00E90516" w:rsidP="00E90516">
      <w:pPr>
        <w:rPr>
          <w:rFonts w:asciiTheme="minorHAnsi" w:hAnsiTheme="minorHAnsi"/>
          <w:i/>
          <w:szCs w:val="22"/>
        </w:rPr>
      </w:pPr>
      <w:r w:rsidRPr="00537CA1">
        <w:rPr>
          <w:rFonts w:asciiTheme="minorHAnsi" w:hAnsiTheme="minorHAnsi"/>
          <w:i/>
          <w:szCs w:val="22"/>
        </w:rPr>
        <w:t>Endringer til den generelle avtaleteksten skal samles i bilag 8, med mindre den generelle avtaleteksten henviser slike endringer til et annet bilag.</w:t>
      </w:r>
    </w:p>
    <w:p w14:paraId="0F428064" w14:textId="77777777" w:rsidR="00E90516" w:rsidRPr="00537CA1" w:rsidRDefault="00E90516" w:rsidP="00E90516">
      <w:pPr>
        <w:rPr>
          <w:rFonts w:asciiTheme="minorHAnsi" w:hAnsiTheme="minorHAnsi"/>
          <w:i/>
          <w:szCs w:val="22"/>
        </w:rPr>
      </w:pPr>
    </w:p>
    <w:p w14:paraId="05443C52" w14:textId="77777777" w:rsidR="00E90516" w:rsidRPr="00537CA1" w:rsidRDefault="00E90516" w:rsidP="00E90516">
      <w:pPr>
        <w:rPr>
          <w:rFonts w:asciiTheme="minorHAnsi" w:hAnsiTheme="minorHAnsi"/>
          <w:i/>
          <w:szCs w:val="22"/>
        </w:rPr>
      </w:pPr>
      <w:r w:rsidRPr="00537CA1">
        <w:rPr>
          <w:rFonts w:asciiTheme="minorHAnsi" w:hAnsiTheme="minorHAnsi"/>
          <w:i/>
          <w:szCs w:val="22"/>
        </w:rPr>
        <w:t xml:space="preserve">Det er mulig å gjøre endringer til alle punkter i avtalen, også der hvor det ikke klart henvises til at endringer kan avtales.  Endringene til avtaleteksten skal fremkomme her, slik at teksten i den generelle avtaleteksten forblir uendret.  Det må </w:t>
      </w:r>
      <w:proofErr w:type="gramStart"/>
      <w:r w:rsidRPr="00537CA1">
        <w:rPr>
          <w:rFonts w:asciiTheme="minorHAnsi" w:hAnsiTheme="minorHAnsi"/>
          <w:i/>
          <w:szCs w:val="22"/>
        </w:rPr>
        <w:t>fremkomme</w:t>
      </w:r>
      <w:proofErr w:type="gramEnd"/>
      <w:r w:rsidRPr="00537CA1">
        <w:rPr>
          <w:rFonts w:asciiTheme="minorHAnsi" w:hAnsiTheme="minorHAnsi"/>
          <w:i/>
          <w:szCs w:val="22"/>
        </w:rPr>
        <w:t xml:space="preserve"> klart og utvetydig hvilke bestemmelser i avtalen det er gjort endringer til.</w:t>
      </w:r>
    </w:p>
    <w:p w14:paraId="25CACDEA" w14:textId="77777777" w:rsidR="00E90516" w:rsidRPr="00537CA1" w:rsidRDefault="00E90516" w:rsidP="00E90516">
      <w:pPr>
        <w:rPr>
          <w:rFonts w:asciiTheme="minorHAnsi" w:hAnsiTheme="minorHAnsi"/>
          <w:i/>
          <w:szCs w:val="22"/>
        </w:rPr>
      </w:pPr>
    </w:p>
    <w:p w14:paraId="704A3F5B" w14:textId="77777777" w:rsidR="00E90516" w:rsidRDefault="00E90516" w:rsidP="00E90516">
      <w:pPr>
        <w:rPr>
          <w:rFonts w:asciiTheme="minorHAnsi" w:hAnsiTheme="minorHAnsi"/>
          <w:i/>
          <w:szCs w:val="22"/>
        </w:rPr>
      </w:pPr>
      <w:r>
        <w:rPr>
          <w:rFonts w:asciiTheme="minorHAnsi" w:hAnsiTheme="minorHAnsi"/>
          <w:i/>
          <w:szCs w:val="22"/>
        </w:rPr>
        <w:t>Partner</w:t>
      </w:r>
      <w:r w:rsidRPr="00537CA1">
        <w:rPr>
          <w:rFonts w:asciiTheme="minorHAnsi" w:hAnsiTheme="minorHAnsi"/>
          <w:i/>
          <w:szCs w:val="22"/>
        </w:rPr>
        <w:t xml:space="preserve">en bør imidlertid være oppmerksom på at forbehold og endringer i avtalen ved tilbudsinnlevering kan medføre at tilbudet blir avvist av </w:t>
      </w:r>
      <w:r>
        <w:rPr>
          <w:rFonts w:asciiTheme="minorHAnsi" w:hAnsiTheme="minorHAnsi"/>
          <w:i/>
          <w:szCs w:val="22"/>
        </w:rPr>
        <w:t>Oppdragsgiver</w:t>
      </w:r>
      <w:r w:rsidRPr="00537CA1">
        <w:rPr>
          <w:rFonts w:asciiTheme="minorHAnsi" w:hAnsiTheme="minorHAnsi"/>
          <w:i/>
          <w:szCs w:val="22"/>
        </w:rPr>
        <w:t>.</w:t>
      </w:r>
    </w:p>
    <w:p w14:paraId="6B6D6C7C" w14:textId="77777777" w:rsidR="00E90516" w:rsidRDefault="00E90516" w:rsidP="00E90516">
      <w:pPr>
        <w:rPr>
          <w:rFonts w:asciiTheme="minorHAnsi" w:hAnsiTheme="minorHAnsi"/>
          <w:i/>
          <w:szCs w:val="22"/>
        </w:rPr>
      </w:pPr>
    </w:p>
    <w:p w14:paraId="5FE7B693" w14:textId="77777777" w:rsidR="00E90516" w:rsidRPr="00537CA1" w:rsidRDefault="00E90516" w:rsidP="00E90516">
      <w:pPr>
        <w:rPr>
          <w:rFonts w:asciiTheme="minorHAnsi" w:hAnsiTheme="minorHAnsi"/>
          <w:i/>
          <w:szCs w:val="22"/>
        </w:rPr>
      </w:pPr>
    </w:p>
    <w:tbl>
      <w:tblPr>
        <w:tblStyle w:val="Tabellrutenett"/>
        <w:tblW w:w="0" w:type="auto"/>
        <w:tblLook w:val="04A0" w:firstRow="1" w:lastRow="0" w:firstColumn="1" w:lastColumn="0" w:noHBand="0" w:noVBand="1"/>
      </w:tblPr>
      <w:tblGrid>
        <w:gridCol w:w="1637"/>
        <w:gridCol w:w="3291"/>
        <w:gridCol w:w="4111"/>
      </w:tblGrid>
      <w:tr w:rsidR="00E90516" w:rsidRPr="001575D3" w14:paraId="4567B4CA" w14:textId="77777777" w:rsidTr="00142BAF">
        <w:tc>
          <w:tcPr>
            <w:tcW w:w="1637" w:type="dxa"/>
            <w:tcBorders>
              <w:top w:val="single" w:sz="4" w:space="0" w:color="auto"/>
              <w:left w:val="single" w:sz="4" w:space="0" w:color="auto"/>
              <w:bottom w:val="single" w:sz="4" w:space="0" w:color="auto"/>
              <w:right w:val="single" w:sz="4" w:space="0" w:color="auto"/>
            </w:tcBorders>
            <w:hideMark/>
          </w:tcPr>
          <w:p w14:paraId="57540409" w14:textId="77777777" w:rsidR="00E90516" w:rsidRPr="001575D3" w:rsidRDefault="00E90516" w:rsidP="00142BAF">
            <w:pPr>
              <w:keepNext/>
              <w:rPr>
                <w:rFonts w:asciiTheme="minorHAnsi" w:hAnsiTheme="minorHAnsi"/>
                <w:b/>
                <w:szCs w:val="22"/>
                <w:lang w:eastAsia="en-US"/>
              </w:rPr>
            </w:pPr>
            <w:r w:rsidRPr="001575D3">
              <w:rPr>
                <w:rFonts w:asciiTheme="minorHAnsi" w:hAnsiTheme="minorHAnsi"/>
                <w:b/>
              </w:rPr>
              <w:t>AVTALENS PUNKT</w:t>
            </w:r>
          </w:p>
        </w:tc>
        <w:tc>
          <w:tcPr>
            <w:tcW w:w="3291" w:type="dxa"/>
            <w:tcBorders>
              <w:top w:val="single" w:sz="4" w:space="0" w:color="auto"/>
              <w:left w:val="single" w:sz="4" w:space="0" w:color="auto"/>
              <w:bottom w:val="single" w:sz="4" w:space="0" w:color="auto"/>
              <w:right w:val="single" w:sz="4" w:space="0" w:color="auto"/>
            </w:tcBorders>
            <w:hideMark/>
          </w:tcPr>
          <w:p w14:paraId="4D2BB6EB" w14:textId="77777777" w:rsidR="00E90516" w:rsidRPr="001575D3" w:rsidRDefault="00E90516" w:rsidP="00142BAF">
            <w:pPr>
              <w:keepNext/>
              <w:rPr>
                <w:rFonts w:asciiTheme="minorHAnsi" w:hAnsiTheme="minorHAnsi"/>
                <w:b/>
                <w:szCs w:val="22"/>
                <w:lang w:eastAsia="en-US"/>
              </w:rPr>
            </w:pPr>
            <w:r w:rsidRPr="001575D3">
              <w:rPr>
                <w:rFonts w:asciiTheme="minorHAnsi" w:hAnsiTheme="minorHAnsi"/>
                <w:b/>
              </w:rPr>
              <w:t>OPPRINNELIG TEKST</w:t>
            </w:r>
          </w:p>
        </w:tc>
        <w:tc>
          <w:tcPr>
            <w:tcW w:w="4111" w:type="dxa"/>
            <w:tcBorders>
              <w:top w:val="single" w:sz="4" w:space="0" w:color="auto"/>
              <w:left w:val="single" w:sz="4" w:space="0" w:color="auto"/>
              <w:bottom w:val="single" w:sz="4" w:space="0" w:color="auto"/>
              <w:right w:val="single" w:sz="4" w:space="0" w:color="auto"/>
            </w:tcBorders>
            <w:hideMark/>
          </w:tcPr>
          <w:p w14:paraId="2115338F" w14:textId="77777777" w:rsidR="00E90516" w:rsidRPr="001575D3" w:rsidRDefault="00E90516" w:rsidP="00142BAF">
            <w:pPr>
              <w:keepNext/>
              <w:rPr>
                <w:rFonts w:asciiTheme="minorHAnsi" w:hAnsiTheme="minorHAnsi"/>
                <w:b/>
                <w:szCs w:val="22"/>
                <w:lang w:eastAsia="en-US"/>
              </w:rPr>
            </w:pPr>
            <w:r w:rsidRPr="001575D3">
              <w:rPr>
                <w:rFonts w:asciiTheme="minorHAnsi" w:hAnsiTheme="minorHAnsi"/>
                <w:b/>
              </w:rPr>
              <w:t>NY TEKST</w:t>
            </w:r>
          </w:p>
        </w:tc>
      </w:tr>
      <w:tr w:rsidR="00E90516" w:rsidRPr="001575D3" w14:paraId="5CCBE460" w14:textId="77777777" w:rsidTr="00142BAF">
        <w:tc>
          <w:tcPr>
            <w:tcW w:w="1637" w:type="dxa"/>
            <w:tcBorders>
              <w:top w:val="single" w:sz="4" w:space="0" w:color="auto"/>
              <w:left w:val="single" w:sz="4" w:space="0" w:color="auto"/>
              <w:bottom w:val="single" w:sz="4" w:space="0" w:color="auto"/>
              <w:right w:val="single" w:sz="4" w:space="0" w:color="auto"/>
            </w:tcBorders>
          </w:tcPr>
          <w:p w14:paraId="368F79EE" w14:textId="77777777" w:rsidR="00E90516" w:rsidRPr="005909AD" w:rsidRDefault="00E90516" w:rsidP="005909AD">
            <w:pPr>
              <w:keepNext/>
              <w:rPr>
                <w:rFonts w:asciiTheme="minorHAnsi" w:hAnsiTheme="minorHAnsi"/>
                <w:b/>
              </w:rPr>
            </w:pPr>
            <w:r w:rsidRPr="005909AD">
              <w:rPr>
                <w:rFonts w:asciiTheme="minorHAnsi" w:hAnsiTheme="minorHAnsi"/>
                <w:b/>
              </w:rPr>
              <w:t>2.5</w:t>
            </w:r>
          </w:p>
          <w:p w14:paraId="3945836A" w14:textId="03BF8760" w:rsidR="00E90516" w:rsidRPr="00C67FF3" w:rsidRDefault="00E90516" w:rsidP="005909AD">
            <w:pPr>
              <w:keepNext/>
            </w:pPr>
            <w:r w:rsidRPr="005909AD">
              <w:rPr>
                <w:rFonts w:asciiTheme="minorHAnsi" w:hAnsiTheme="minorHAnsi"/>
                <w:b/>
              </w:rPr>
              <w:t xml:space="preserve">Fase 4: </w:t>
            </w:r>
            <w:r w:rsidR="005909AD" w:rsidRPr="005909AD">
              <w:rPr>
                <w:rFonts w:asciiTheme="minorHAnsi" w:hAnsiTheme="minorHAnsi"/>
                <w:b/>
              </w:rPr>
              <w:t xml:space="preserve">Anskaffelse </w:t>
            </w:r>
            <w:r w:rsidRPr="005909AD">
              <w:rPr>
                <w:rFonts w:asciiTheme="minorHAnsi" w:hAnsiTheme="minorHAnsi"/>
                <w:b/>
              </w:rPr>
              <w:t>av løsningen</w:t>
            </w:r>
          </w:p>
        </w:tc>
        <w:tc>
          <w:tcPr>
            <w:tcW w:w="3291" w:type="dxa"/>
            <w:tcBorders>
              <w:top w:val="single" w:sz="4" w:space="0" w:color="auto"/>
              <w:left w:val="single" w:sz="4" w:space="0" w:color="auto"/>
              <w:bottom w:val="single" w:sz="4" w:space="0" w:color="auto"/>
              <w:right w:val="single" w:sz="4" w:space="0" w:color="auto"/>
            </w:tcBorders>
          </w:tcPr>
          <w:p w14:paraId="3ACF5F30" w14:textId="77777777" w:rsidR="00E90516" w:rsidRPr="004A732F" w:rsidRDefault="00E90516" w:rsidP="00142BAF">
            <w:pPr>
              <w:keepNext/>
              <w:rPr>
                <w:rFonts w:asciiTheme="minorHAnsi" w:hAnsiTheme="minorHAnsi"/>
              </w:rPr>
            </w:pPr>
            <w:r w:rsidRPr="004A732F">
              <w:rPr>
                <w:rFonts w:asciiTheme="minorHAnsi" w:hAnsiTheme="minorHAnsi"/>
              </w:rPr>
              <w:t>Dersom Oppdragsgiver ønsker å utløse opsjon på anskaffelse av løsningen, skal Oppdragsgiver gi skriftlig beskjed til Partneren innen 90 dager etter at løsningen er godkjent, j. punkt 2.4 ovenfor Dersom det inngås partnerskap med flere Partnere skal fristen løpe parallelt fra den siste løsningen er godkjent.</w:t>
            </w:r>
          </w:p>
          <w:p w14:paraId="40837A92" w14:textId="77777777" w:rsidR="00E90516" w:rsidRPr="001575D3" w:rsidRDefault="00E90516" w:rsidP="00142BAF">
            <w:pPr>
              <w:keepNext/>
              <w:rPr>
                <w:rFonts w:asciiTheme="minorHAnsi" w:hAnsiTheme="minorHAnsi"/>
              </w:rPr>
            </w:pPr>
            <w:r w:rsidRPr="004A732F">
              <w:rPr>
                <w:rFonts w:asciiTheme="minorHAnsi" w:hAnsiTheme="minorHAnsi"/>
              </w:rPr>
              <w:tab/>
            </w:r>
          </w:p>
        </w:tc>
        <w:tc>
          <w:tcPr>
            <w:tcW w:w="4111" w:type="dxa"/>
            <w:tcBorders>
              <w:top w:val="single" w:sz="4" w:space="0" w:color="auto"/>
              <w:left w:val="single" w:sz="4" w:space="0" w:color="auto"/>
              <w:bottom w:val="single" w:sz="4" w:space="0" w:color="auto"/>
              <w:right w:val="single" w:sz="4" w:space="0" w:color="auto"/>
            </w:tcBorders>
          </w:tcPr>
          <w:p w14:paraId="0F020D7B" w14:textId="77777777" w:rsidR="00E90516" w:rsidRPr="001575D3" w:rsidRDefault="00E90516" w:rsidP="00142BAF">
            <w:pPr>
              <w:keepNext/>
              <w:rPr>
                <w:rFonts w:asciiTheme="minorHAnsi" w:hAnsiTheme="minorHAnsi"/>
              </w:rPr>
            </w:pPr>
            <w:r w:rsidRPr="004A732F">
              <w:rPr>
                <w:rFonts w:asciiTheme="minorHAnsi" w:hAnsiTheme="minorHAnsi"/>
              </w:rPr>
              <w:t xml:space="preserve">Dersom Oppdragsgiver ønsker å utløse opsjon på anskaffelse av løsningen, skal Oppdragsgiver gi skriftlig beskjed til Partneren innen </w:t>
            </w:r>
            <w:r w:rsidRPr="001B2035">
              <w:rPr>
                <w:rFonts w:asciiTheme="minorHAnsi" w:hAnsiTheme="minorHAnsi"/>
              </w:rPr>
              <w:t>1</w:t>
            </w:r>
            <w:r>
              <w:rPr>
                <w:rFonts w:asciiTheme="minorHAnsi" w:hAnsiTheme="minorHAnsi"/>
              </w:rPr>
              <w:t>5</w:t>
            </w:r>
            <w:r w:rsidRPr="001B2035">
              <w:rPr>
                <w:rFonts w:asciiTheme="minorHAnsi" w:hAnsiTheme="minorHAnsi"/>
              </w:rPr>
              <w:t xml:space="preserve">0 </w:t>
            </w:r>
            <w:r w:rsidRPr="004A732F">
              <w:rPr>
                <w:rFonts w:asciiTheme="minorHAnsi" w:hAnsiTheme="minorHAnsi"/>
              </w:rPr>
              <w:t>dager etter at løsningen er godkjent, j. punkt 2.4 ovenfor Dersom det inngås partnerskap med flere Partnere skal fristen løpe parallelt fra den siste løsningen er godkjent.</w:t>
            </w:r>
          </w:p>
        </w:tc>
      </w:tr>
    </w:tbl>
    <w:p w14:paraId="150515AA" w14:textId="77777777" w:rsidR="00E90516" w:rsidRPr="001575D3" w:rsidRDefault="00E90516" w:rsidP="00E90516">
      <w:pPr>
        <w:rPr>
          <w:rFonts w:asciiTheme="minorHAnsi" w:hAnsiTheme="minorHAnsi"/>
          <w:i/>
        </w:rPr>
      </w:pPr>
    </w:p>
    <w:p w14:paraId="7F1CC59D" w14:textId="77777777" w:rsidR="00E90516" w:rsidRPr="001575D3" w:rsidRDefault="00E90516" w:rsidP="00E90516">
      <w:pPr>
        <w:rPr>
          <w:rFonts w:asciiTheme="minorHAnsi" w:hAnsiTheme="minorHAnsi"/>
          <w:i/>
        </w:rPr>
      </w:pPr>
    </w:p>
    <w:p w14:paraId="0DD61458" w14:textId="77777777" w:rsidR="00E90516" w:rsidRPr="001575D3" w:rsidRDefault="00E90516" w:rsidP="00E90516">
      <w:pPr>
        <w:rPr>
          <w:rFonts w:asciiTheme="minorHAnsi" w:hAnsiTheme="minorHAnsi" w:cs="Arial"/>
          <w:sz w:val="28"/>
          <w:szCs w:val="28"/>
        </w:rPr>
      </w:pPr>
    </w:p>
    <w:p w14:paraId="68D734A1" w14:textId="77777777" w:rsidR="00E90516" w:rsidRPr="001575D3" w:rsidRDefault="00E90516" w:rsidP="00E90516">
      <w:pPr>
        <w:pStyle w:val="Overskrift1"/>
        <w:rPr>
          <w:rFonts w:asciiTheme="minorHAnsi" w:hAnsiTheme="minorHAnsi"/>
        </w:rPr>
      </w:pPr>
      <w:r w:rsidRPr="001575D3">
        <w:rPr>
          <w:rFonts w:asciiTheme="minorHAnsi" w:hAnsiTheme="minorHAnsi"/>
        </w:rPr>
        <w:br w:type="page"/>
      </w:r>
      <w:bookmarkStart w:id="23" w:name="_Toc49857847"/>
      <w:r w:rsidRPr="001575D3">
        <w:rPr>
          <w:rFonts w:asciiTheme="minorHAnsi" w:hAnsiTheme="minorHAnsi"/>
        </w:rPr>
        <w:lastRenderedPageBreak/>
        <w:t xml:space="preserve">Bilag 9: Endringer </w:t>
      </w:r>
      <w:r>
        <w:rPr>
          <w:rFonts w:asciiTheme="minorHAnsi" w:hAnsiTheme="minorHAnsi"/>
        </w:rPr>
        <w:t xml:space="preserve">til avtalen </w:t>
      </w:r>
      <w:r w:rsidRPr="001575D3">
        <w:rPr>
          <w:rFonts w:asciiTheme="minorHAnsi" w:hAnsiTheme="minorHAnsi"/>
        </w:rPr>
        <w:t>etter avtaleinngåelse</w:t>
      </w:r>
      <w:bookmarkEnd w:id="23"/>
    </w:p>
    <w:p w14:paraId="230AFB54" w14:textId="77777777" w:rsidR="00E90516" w:rsidRPr="001575D3" w:rsidRDefault="00E90516" w:rsidP="00E90516">
      <w:pPr>
        <w:rPr>
          <w:rFonts w:asciiTheme="minorHAnsi" w:hAnsiTheme="minorHAnsi"/>
        </w:rPr>
      </w:pPr>
    </w:p>
    <w:p w14:paraId="77587C23" w14:textId="77777777" w:rsidR="00E90516" w:rsidRPr="00537CA1" w:rsidRDefault="00E90516" w:rsidP="00E90516">
      <w:pPr>
        <w:rPr>
          <w:rFonts w:asciiTheme="minorHAnsi" w:hAnsiTheme="minorHAnsi"/>
          <w:szCs w:val="22"/>
        </w:rPr>
      </w:pPr>
      <w:r w:rsidRPr="00537CA1">
        <w:rPr>
          <w:rFonts w:asciiTheme="minorHAnsi" w:hAnsiTheme="minorHAnsi"/>
          <w:szCs w:val="22"/>
        </w:rPr>
        <w:t xml:space="preserve">Dette bilaget skal ikke fylles ut før avtaleinngåelse, men må ligge ved selv om det foreløpig er tomt. </w:t>
      </w:r>
    </w:p>
    <w:p w14:paraId="189F3484" w14:textId="77777777" w:rsidR="00E90516" w:rsidRPr="00537CA1" w:rsidRDefault="00E90516" w:rsidP="00E90516">
      <w:pPr>
        <w:rPr>
          <w:rFonts w:asciiTheme="minorHAnsi" w:hAnsiTheme="minorHAnsi"/>
          <w:szCs w:val="22"/>
        </w:rPr>
      </w:pPr>
    </w:p>
    <w:p w14:paraId="2EAE71B6" w14:textId="77777777" w:rsidR="00E90516" w:rsidRPr="00537CA1" w:rsidRDefault="00E90516" w:rsidP="00E90516">
      <w:pPr>
        <w:rPr>
          <w:rFonts w:asciiTheme="minorHAnsi" w:hAnsiTheme="minorHAnsi"/>
          <w:szCs w:val="22"/>
        </w:rPr>
      </w:pPr>
      <w:r w:rsidRPr="00537CA1">
        <w:rPr>
          <w:rFonts w:asciiTheme="minorHAnsi" w:hAnsiTheme="minorHAnsi"/>
          <w:szCs w:val="22"/>
        </w:rPr>
        <w:t xml:space="preserve">Dersom </w:t>
      </w:r>
      <w:r>
        <w:rPr>
          <w:rFonts w:asciiTheme="minorHAnsi" w:hAnsiTheme="minorHAnsi"/>
          <w:szCs w:val="22"/>
        </w:rPr>
        <w:t>Oppdragsgiver</w:t>
      </w:r>
      <w:r w:rsidRPr="00537CA1">
        <w:rPr>
          <w:rFonts w:asciiTheme="minorHAnsi" w:hAnsiTheme="minorHAnsi"/>
          <w:szCs w:val="22"/>
        </w:rPr>
        <w:t xml:space="preserve"> og </w:t>
      </w:r>
      <w:r>
        <w:rPr>
          <w:rFonts w:asciiTheme="minorHAnsi" w:hAnsiTheme="minorHAnsi"/>
          <w:szCs w:val="22"/>
        </w:rPr>
        <w:t>Partner</w:t>
      </w:r>
      <w:r w:rsidRPr="00537CA1">
        <w:rPr>
          <w:rFonts w:asciiTheme="minorHAnsi" w:hAnsiTheme="minorHAnsi"/>
          <w:szCs w:val="22"/>
        </w:rPr>
        <w:t xml:space="preserve">en har kommet til enighet om en endringsavtale (både i forhold til innhold, eventuelt endring i vederlag og endring i tidsplan), skal endringen (innhold, justert vederlag og justert tidsplan) fremkomme her. </w:t>
      </w:r>
    </w:p>
    <w:p w14:paraId="754D3113" w14:textId="77777777" w:rsidR="00E90516" w:rsidRPr="00537CA1" w:rsidRDefault="00E90516" w:rsidP="00E90516">
      <w:pPr>
        <w:rPr>
          <w:rFonts w:asciiTheme="minorHAnsi" w:hAnsiTheme="minorHAnsi"/>
          <w:szCs w:val="22"/>
        </w:rPr>
      </w:pPr>
    </w:p>
    <w:p w14:paraId="2D609D90" w14:textId="77777777" w:rsidR="00E90516" w:rsidRPr="00537CA1" w:rsidRDefault="00E90516" w:rsidP="00E90516">
      <w:pPr>
        <w:rPr>
          <w:rFonts w:asciiTheme="minorHAnsi" w:hAnsiTheme="minorHAnsi"/>
          <w:szCs w:val="22"/>
        </w:rPr>
      </w:pPr>
      <w:r w:rsidRPr="00537CA1">
        <w:rPr>
          <w:rFonts w:asciiTheme="minorHAnsi" w:hAnsiTheme="minorHAnsi"/>
          <w:szCs w:val="22"/>
        </w:rPr>
        <w:t>Hver endring skal være underskrevet av bemyndiget representant for partene.</w:t>
      </w:r>
    </w:p>
    <w:p w14:paraId="6E897A4C" w14:textId="77777777" w:rsidR="00E90516" w:rsidRPr="00537CA1" w:rsidRDefault="00E90516" w:rsidP="00E90516">
      <w:pPr>
        <w:rPr>
          <w:rFonts w:asciiTheme="minorHAnsi" w:hAnsiTheme="minorHAnsi"/>
          <w:szCs w:val="22"/>
        </w:rPr>
      </w:pPr>
    </w:p>
    <w:p w14:paraId="2B259F69" w14:textId="77777777" w:rsidR="00E90516" w:rsidRPr="00537CA1" w:rsidRDefault="00E90516" w:rsidP="00E90516">
      <w:pPr>
        <w:rPr>
          <w:rFonts w:asciiTheme="minorHAnsi" w:hAnsiTheme="minorHAnsi"/>
          <w:szCs w:val="22"/>
        </w:rPr>
      </w:pPr>
      <w:r w:rsidRPr="00537CA1">
        <w:rPr>
          <w:rFonts w:asciiTheme="minorHAnsi" w:hAnsiTheme="minorHAnsi"/>
          <w:szCs w:val="22"/>
        </w:rPr>
        <w:t xml:space="preserve">Det er </w:t>
      </w:r>
      <w:r>
        <w:rPr>
          <w:rFonts w:asciiTheme="minorHAnsi" w:hAnsiTheme="minorHAnsi"/>
          <w:szCs w:val="22"/>
        </w:rPr>
        <w:t>Partner</w:t>
      </w:r>
      <w:r w:rsidRPr="00537CA1">
        <w:rPr>
          <w:rFonts w:asciiTheme="minorHAnsi" w:hAnsiTheme="minorHAnsi"/>
          <w:szCs w:val="22"/>
        </w:rPr>
        <w:t xml:space="preserve">en som er ansvarlig for at det føres en fortløpende katalog over endringene som utgjør bilag 9. </w:t>
      </w:r>
      <w:r>
        <w:rPr>
          <w:rFonts w:asciiTheme="minorHAnsi" w:hAnsiTheme="minorHAnsi"/>
          <w:szCs w:val="22"/>
        </w:rPr>
        <w:t>Partner</w:t>
      </w:r>
      <w:r w:rsidRPr="00537CA1">
        <w:rPr>
          <w:rFonts w:asciiTheme="minorHAnsi" w:hAnsiTheme="minorHAnsi"/>
          <w:szCs w:val="22"/>
        </w:rPr>
        <w:t xml:space="preserve">en er også ansvarlig for at </w:t>
      </w:r>
      <w:r>
        <w:rPr>
          <w:rFonts w:asciiTheme="minorHAnsi" w:hAnsiTheme="minorHAnsi"/>
          <w:szCs w:val="22"/>
        </w:rPr>
        <w:t>Oppdragsgiver</w:t>
      </w:r>
      <w:r w:rsidRPr="00537CA1">
        <w:rPr>
          <w:rFonts w:asciiTheme="minorHAnsi" w:hAnsiTheme="minorHAnsi"/>
          <w:szCs w:val="22"/>
        </w:rPr>
        <w:t xml:space="preserve"> uten ugrunnet opphold gis en oppdatert kopi. </w:t>
      </w:r>
      <w:r>
        <w:rPr>
          <w:rFonts w:asciiTheme="minorHAnsi" w:hAnsiTheme="minorHAnsi"/>
          <w:szCs w:val="22"/>
        </w:rPr>
        <w:t>Oppdragsgiver</w:t>
      </w:r>
      <w:r w:rsidRPr="00537CA1">
        <w:rPr>
          <w:rFonts w:asciiTheme="minorHAnsi" w:hAnsiTheme="minorHAnsi"/>
          <w:szCs w:val="22"/>
        </w:rPr>
        <w:t xml:space="preserve"> må selv holde oversikt over hvilke endringsanmodninger de har sendt og hvilke endringsoverslag de har mottatt.</w:t>
      </w:r>
    </w:p>
    <w:p w14:paraId="5D6144E7" w14:textId="77777777" w:rsidR="00E90516" w:rsidRPr="00537CA1" w:rsidRDefault="00E90516" w:rsidP="00E90516">
      <w:pPr>
        <w:rPr>
          <w:rFonts w:asciiTheme="minorHAnsi" w:hAnsiTheme="minorHAnsi"/>
          <w:szCs w:val="22"/>
        </w:rPr>
      </w:pPr>
    </w:p>
    <w:p w14:paraId="779D2FE0" w14:textId="77777777" w:rsidR="00E90516" w:rsidRDefault="00E90516" w:rsidP="00E90516">
      <w:pPr>
        <w:rPr>
          <w:rFonts w:asciiTheme="minorHAnsi" w:hAnsiTheme="minorHAnsi"/>
          <w:szCs w:val="22"/>
        </w:rPr>
      </w:pPr>
      <w:r>
        <w:rPr>
          <w:rFonts w:asciiTheme="minorHAnsi" w:hAnsiTheme="minorHAnsi"/>
          <w:szCs w:val="22"/>
        </w:rPr>
        <w:t>Oppdragsgiver</w:t>
      </w:r>
      <w:r w:rsidRPr="00537CA1">
        <w:rPr>
          <w:rFonts w:asciiTheme="minorHAnsi" w:hAnsiTheme="minorHAnsi"/>
          <w:szCs w:val="22"/>
        </w:rPr>
        <w:t xml:space="preserve"> er ansvarlig for at endringene det er anmodet om ikke er i strid med regelverket for offentlige anskaffelser. Endringer som anses som vesentlige vil kunne bli betraktet som en ulovlig direkte anskaffelse. Ulovlige direkteanskaffelser er sanksjonsbelagt med et overtredelsesgebyr på inntil 15 % av den ulovlige anskaffelsens verdi. </w:t>
      </w:r>
      <w:r>
        <w:rPr>
          <w:rFonts w:asciiTheme="minorHAnsi" w:hAnsiTheme="minorHAnsi"/>
          <w:szCs w:val="22"/>
        </w:rPr>
        <w:t>Avtal</w:t>
      </w:r>
      <w:r w:rsidRPr="00537CA1">
        <w:rPr>
          <w:rFonts w:asciiTheme="minorHAnsi" w:hAnsiTheme="minorHAnsi"/>
          <w:szCs w:val="22"/>
        </w:rPr>
        <w:t>en kan også kjennes «uten virkning»</w:t>
      </w:r>
      <w:r>
        <w:rPr>
          <w:rFonts w:asciiTheme="minorHAnsi" w:hAnsiTheme="minorHAnsi"/>
          <w:szCs w:val="22"/>
        </w:rPr>
        <w:t>.</w:t>
      </w:r>
    </w:p>
    <w:p w14:paraId="64429C09" w14:textId="77777777" w:rsidR="00E90516" w:rsidRPr="00537CA1" w:rsidRDefault="00E90516" w:rsidP="00E90516">
      <w:pPr>
        <w:rPr>
          <w:rFonts w:asciiTheme="minorHAnsi" w:hAnsiTheme="minorHAnsi"/>
          <w:i/>
          <w:szCs w:val="22"/>
        </w:rPr>
      </w:pPr>
      <w:r w:rsidRPr="00537CA1">
        <w:rPr>
          <w:rFonts w:asciiTheme="minorHAnsi" w:hAnsiTheme="minorHAnsi"/>
          <w:szCs w:val="22"/>
        </w:rPr>
        <w:t xml:space="preserve"> </w:t>
      </w:r>
    </w:p>
    <w:tbl>
      <w:tblPr>
        <w:tblW w:w="92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2"/>
        <w:gridCol w:w="1032"/>
        <w:gridCol w:w="3846"/>
        <w:gridCol w:w="3383"/>
      </w:tblGrid>
      <w:tr w:rsidR="00E90516" w:rsidRPr="00537CA1" w14:paraId="599A0E0E" w14:textId="77777777" w:rsidTr="00142BAF">
        <w:tc>
          <w:tcPr>
            <w:tcW w:w="982" w:type="dxa"/>
            <w:shd w:val="clear" w:color="auto" w:fill="D9D9D9"/>
          </w:tcPr>
          <w:p w14:paraId="6A68E241" w14:textId="77777777" w:rsidR="00E90516" w:rsidRPr="00537CA1" w:rsidRDefault="00E90516" w:rsidP="00142BAF">
            <w:pPr>
              <w:spacing w:before="40"/>
              <w:rPr>
                <w:rFonts w:asciiTheme="minorHAnsi" w:hAnsiTheme="minorHAnsi"/>
                <w:b/>
                <w:szCs w:val="22"/>
              </w:rPr>
            </w:pPr>
            <w:r w:rsidRPr="00537CA1">
              <w:rPr>
                <w:rFonts w:asciiTheme="minorHAnsi" w:hAnsiTheme="minorHAnsi"/>
                <w:b/>
                <w:szCs w:val="22"/>
              </w:rPr>
              <w:t>Nr</w:t>
            </w:r>
            <w:r>
              <w:rPr>
                <w:rFonts w:asciiTheme="minorHAnsi" w:hAnsiTheme="minorHAnsi"/>
                <w:b/>
                <w:szCs w:val="22"/>
              </w:rPr>
              <w:t>.</w:t>
            </w:r>
          </w:p>
        </w:tc>
        <w:tc>
          <w:tcPr>
            <w:tcW w:w="1032" w:type="dxa"/>
            <w:shd w:val="clear" w:color="auto" w:fill="D9D9D9"/>
          </w:tcPr>
          <w:p w14:paraId="54BCC169" w14:textId="77777777" w:rsidR="00E90516" w:rsidRPr="00537CA1" w:rsidRDefault="00E90516" w:rsidP="00142BAF">
            <w:pPr>
              <w:spacing w:before="40"/>
              <w:rPr>
                <w:rFonts w:asciiTheme="minorHAnsi" w:hAnsiTheme="minorHAnsi"/>
                <w:b/>
                <w:szCs w:val="22"/>
              </w:rPr>
            </w:pPr>
            <w:r w:rsidRPr="00537CA1">
              <w:rPr>
                <w:rFonts w:asciiTheme="minorHAnsi" w:hAnsiTheme="minorHAnsi"/>
                <w:b/>
                <w:szCs w:val="22"/>
              </w:rPr>
              <w:t>Dato</w:t>
            </w:r>
          </w:p>
        </w:tc>
        <w:tc>
          <w:tcPr>
            <w:tcW w:w="3846" w:type="dxa"/>
            <w:shd w:val="clear" w:color="auto" w:fill="D9D9D9"/>
          </w:tcPr>
          <w:p w14:paraId="6854C544" w14:textId="77777777" w:rsidR="00E90516" w:rsidRPr="00537CA1" w:rsidRDefault="00E90516" w:rsidP="00142BAF">
            <w:pPr>
              <w:spacing w:before="40"/>
              <w:rPr>
                <w:rFonts w:asciiTheme="minorHAnsi" w:hAnsiTheme="minorHAnsi"/>
                <w:b/>
                <w:szCs w:val="22"/>
              </w:rPr>
            </w:pPr>
            <w:r>
              <w:rPr>
                <w:rFonts w:asciiTheme="minorHAnsi" w:hAnsiTheme="minorHAnsi"/>
                <w:b/>
                <w:szCs w:val="22"/>
              </w:rPr>
              <w:t>Endringen gjelder</w:t>
            </w:r>
          </w:p>
        </w:tc>
        <w:tc>
          <w:tcPr>
            <w:tcW w:w="3383" w:type="dxa"/>
            <w:shd w:val="clear" w:color="auto" w:fill="D9D9D9"/>
          </w:tcPr>
          <w:p w14:paraId="17209FAB" w14:textId="77777777" w:rsidR="00E90516" w:rsidRPr="00537CA1" w:rsidRDefault="00E90516" w:rsidP="00142BAF">
            <w:pPr>
              <w:spacing w:before="40"/>
              <w:rPr>
                <w:rFonts w:asciiTheme="minorHAnsi" w:hAnsiTheme="minorHAnsi"/>
                <w:b/>
                <w:szCs w:val="22"/>
              </w:rPr>
            </w:pPr>
            <w:r>
              <w:rPr>
                <w:rFonts w:asciiTheme="minorHAnsi" w:hAnsiTheme="minorHAnsi"/>
                <w:b/>
                <w:szCs w:val="22"/>
              </w:rPr>
              <w:t>Signatur</w:t>
            </w:r>
          </w:p>
        </w:tc>
      </w:tr>
      <w:tr w:rsidR="00E90516" w:rsidRPr="00537CA1" w14:paraId="710F7150" w14:textId="77777777" w:rsidTr="00142BAF">
        <w:tc>
          <w:tcPr>
            <w:tcW w:w="982" w:type="dxa"/>
          </w:tcPr>
          <w:p w14:paraId="061A0C00" w14:textId="77777777" w:rsidR="00E90516" w:rsidRPr="00537CA1" w:rsidRDefault="00E90516" w:rsidP="00142BAF">
            <w:pPr>
              <w:rPr>
                <w:rFonts w:asciiTheme="minorHAnsi" w:hAnsiTheme="minorHAnsi"/>
                <w:i/>
                <w:szCs w:val="22"/>
              </w:rPr>
            </w:pPr>
          </w:p>
        </w:tc>
        <w:tc>
          <w:tcPr>
            <w:tcW w:w="1032" w:type="dxa"/>
          </w:tcPr>
          <w:p w14:paraId="304B1878" w14:textId="77777777" w:rsidR="00E90516" w:rsidRPr="00537CA1" w:rsidRDefault="00E90516" w:rsidP="00142BAF">
            <w:pPr>
              <w:rPr>
                <w:rFonts w:asciiTheme="minorHAnsi" w:hAnsiTheme="minorHAnsi"/>
                <w:i/>
                <w:szCs w:val="22"/>
              </w:rPr>
            </w:pPr>
          </w:p>
        </w:tc>
        <w:tc>
          <w:tcPr>
            <w:tcW w:w="3846" w:type="dxa"/>
          </w:tcPr>
          <w:p w14:paraId="4BF67D79" w14:textId="77777777" w:rsidR="00E90516" w:rsidRPr="00537CA1" w:rsidRDefault="00E90516" w:rsidP="00142BAF">
            <w:pPr>
              <w:rPr>
                <w:rFonts w:asciiTheme="minorHAnsi" w:hAnsiTheme="minorHAnsi"/>
                <w:i/>
                <w:szCs w:val="22"/>
              </w:rPr>
            </w:pPr>
          </w:p>
        </w:tc>
        <w:tc>
          <w:tcPr>
            <w:tcW w:w="3383" w:type="dxa"/>
          </w:tcPr>
          <w:p w14:paraId="4A38688B" w14:textId="77777777" w:rsidR="00E90516" w:rsidRPr="00537CA1" w:rsidRDefault="00E90516" w:rsidP="00142BAF">
            <w:pPr>
              <w:rPr>
                <w:rFonts w:asciiTheme="minorHAnsi" w:hAnsiTheme="minorHAnsi"/>
                <w:i/>
                <w:szCs w:val="22"/>
              </w:rPr>
            </w:pPr>
          </w:p>
        </w:tc>
      </w:tr>
      <w:tr w:rsidR="00E90516" w:rsidRPr="00537CA1" w14:paraId="26D6E1FC" w14:textId="77777777" w:rsidTr="00142BAF">
        <w:tc>
          <w:tcPr>
            <w:tcW w:w="982" w:type="dxa"/>
          </w:tcPr>
          <w:p w14:paraId="787AFB93" w14:textId="77777777" w:rsidR="00E90516" w:rsidRPr="00537CA1" w:rsidRDefault="00E90516" w:rsidP="00142BAF">
            <w:pPr>
              <w:rPr>
                <w:rFonts w:asciiTheme="minorHAnsi" w:hAnsiTheme="minorHAnsi"/>
                <w:i/>
                <w:szCs w:val="22"/>
              </w:rPr>
            </w:pPr>
          </w:p>
        </w:tc>
        <w:tc>
          <w:tcPr>
            <w:tcW w:w="1032" w:type="dxa"/>
          </w:tcPr>
          <w:p w14:paraId="21123DCD" w14:textId="77777777" w:rsidR="00E90516" w:rsidRPr="00537CA1" w:rsidRDefault="00E90516" w:rsidP="00142BAF">
            <w:pPr>
              <w:rPr>
                <w:rFonts w:asciiTheme="minorHAnsi" w:hAnsiTheme="minorHAnsi"/>
                <w:i/>
                <w:szCs w:val="22"/>
              </w:rPr>
            </w:pPr>
          </w:p>
        </w:tc>
        <w:tc>
          <w:tcPr>
            <w:tcW w:w="3846" w:type="dxa"/>
          </w:tcPr>
          <w:p w14:paraId="53D99DA4" w14:textId="77777777" w:rsidR="00E90516" w:rsidRPr="00537CA1" w:rsidRDefault="00E90516" w:rsidP="00142BAF">
            <w:pPr>
              <w:rPr>
                <w:rFonts w:asciiTheme="minorHAnsi" w:hAnsiTheme="minorHAnsi"/>
                <w:i/>
                <w:szCs w:val="22"/>
              </w:rPr>
            </w:pPr>
          </w:p>
        </w:tc>
        <w:tc>
          <w:tcPr>
            <w:tcW w:w="3383" w:type="dxa"/>
          </w:tcPr>
          <w:p w14:paraId="5E8170F2" w14:textId="77777777" w:rsidR="00E90516" w:rsidRPr="00537CA1" w:rsidRDefault="00E90516" w:rsidP="00142BAF">
            <w:pPr>
              <w:rPr>
                <w:rFonts w:asciiTheme="minorHAnsi" w:hAnsiTheme="minorHAnsi"/>
                <w:i/>
                <w:szCs w:val="22"/>
              </w:rPr>
            </w:pPr>
          </w:p>
        </w:tc>
      </w:tr>
      <w:tr w:rsidR="00E90516" w:rsidRPr="00537CA1" w14:paraId="475AC8EB" w14:textId="77777777" w:rsidTr="00142BAF">
        <w:tc>
          <w:tcPr>
            <w:tcW w:w="982" w:type="dxa"/>
          </w:tcPr>
          <w:p w14:paraId="1CA853DF" w14:textId="77777777" w:rsidR="00E90516" w:rsidRPr="00537CA1" w:rsidRDefault="00E90516" w:rsidP="00142BAF">
            <w:pPr>
              <w:rPr>
                <w:rFonts w:asciiTheme="minorHAnsi" w:hAnsiTheme="minorHAnsi"/>
                <w:i/>
                <w:szCs w:val="22"/>
              </w:rPr>
            </w:pPr>
          </w:p>
        </w:tc>
        <w:tc>
          <w:tcPr>
            <w:tcW w:w="1032" w:type="dxa"/>
          </w:tcPr>
          <w:p w14:paraId="00A644E4" w14:textId="77777777" w:rsidR="00E90516" w:rsidRPr="00537CA1" w:rsidRDefault="00E90516" w:rsidP="00142BAF">
            <w:pPr>
              <w:rPr>
                <w:rFonts w:asciiTheme="minorHAnsi" w:hAnsiTheme="minorHAnsi"/>
                <w:i/>
                <w:szCs w:val="22"/>
              </w:rPr>
            </w:pPr>
          </w:p>
        </w:tc>
        <w:tc>
          <w:tcPr>
            <w:tcW w:w="3846" w:type="dxa"/>
          </w:tcPr>
          <w:p w14:paraId="05AD9F1F" w14:textId="77777777" w:rsidR="00E90516" w:rsidRPr="00537CA1" w:rsidRDefault="00E90516" w:rsidP="00142BAF">
            <w:pPr>
              <w:rPr>
                <w:rFonts w:asciiTheme="minorHAnsi" w:hAnsiTheme="minorHAnsi"/>
                <w:i/>
                <w:szCs w:val="22"/>
              </w:rPr>
            </w:pPr>
          </w:p>
        </w:tc>
        <w:tc>
          <w:tcPr>
            <w:tcW w:w="3383" w:type="dxa"/>
          </w:tcPr>
          <w:p w14:paraId="70BE15E4" w14:textId="77777777" w:rsidR="00E90516" w:rsidRPr="00537CA1" w:rsidRDefault="00E90516" w:rsidP="00142BAF">
            <w:pPr>
              <w:rPr>
                <w:rFonts w:asciiTheme="minorHAnsi" w:hAnsiTheme="minorHAnsi"/>
                <w:i/>
                <w:szCs w:val="22"/>
              </w:rPr>
            </w:pPr>
          </w:p>
        </w:tc>
      </w:tr>
      <w:tr w:rsidR="00E90516" w:rsidRPr="00537CA1" w14:paraId="32608B21" w14:textId="77777777" w:rsidTr="00142BAF">
        <w:tc>
          <w:tcPr>
            <w:tcW w:w="982" w:type="dxa"/>
          </w:tcPr>
          <w:p w14:paraId="00DAA7FB" w14:textId="77777777" w:rsidR="00E90516" w:rsidRPr="00537CA1" w:rsidRDefault="00E90516" w:rsidP="00142BAF">
            <w:pPr>
              <w:rPr>
                <w:rFonts w:asciiTheme="minorHAnsi" w:hAnsiTheme="minorHAnsi"/>
                <w:i/>
                <w:szCs w:val="22"/>
              </w:rPr>
            </w:pPr>
          </w:p>
        </w:tc>
        <w:tc>
          <w:tcPr>
            <w:tcW w:w="1032" w:type="dxa"/>
          </w:tcPr>
          <w:p w14:paraId="5F6AFC08" w14:textId="77777777" w:rsidR="00E90516" w:rsidRPr="00537CA1" w:rsidRDefault="00E90516" w:rsidP="00142BAF">
            <w:pPr>
              <w:rPr>
                <w:rFonts w:asciiTheme="minorHAnsi" w:hAnsiTheme="minorHAnsi"/>
                <w:i/>
                <w:szCs w:val="22"/>
              </w:rPr>
            </w:pPr>
          </w:p>
        </w:tc>
        <w:tc>
          <w:tcPr>
            <w:tcW w:w="3846" w:type="dxa"/>
          </w:tcPr>
          <w:p w14:paraId="2653B36C" w14:textId="77777777" w:rsidR="00E90516" w:rsidRPr="00537CA1" w:rsidRDefault="00E90516" w:rsidP="00142BAF">
            <w:pPr>
              <w:rPr>
                <w:rFonts w:asciiTheme="minorHAnsi" w:hAnsiTheme="minorHAnsi"/>
                <w:i/>
                <w:szCs w:val="22"/>
              </w:rPr>
            </w:pPr>
          </w:p>
        </w:tc>
        <w:tc>
          <w:tcPr>
            <w:tcW w:w="3383" w:type="dxa"/>
          </w:tcPr>
          <w:p w14:paraId="7417067B" w14:textId="77777777" w:rsidR="00E90516" w:rsidRPr="00537CA1" w:rsidRDefault="00E90516" w:rsidP="00142BAF">
            <w:pPr>
              <w:rPr>
                <w:rFonts w:asciiTheme="minorHAnsi" w:hAnsiTheme="minorHAnsi"/>
                <w:i/>
                <w:szCs w:val="22"/>
              </w:rPr>
            </w:pPr>
          </w:p>
        </w:tc>
      </w:tr>
    </w:tbl>
    <w:p w14:paraId="3CC640F0" w14:textId="77777777" w:rsidR="00E90516" w:rsidRPr="00537CA1" w:rsidRDefault="00E90516" w:rsidP="00E90516">
      <w:pPr>
        <w:rPr>
          <w:rFonts w:asciiTheme="minorHAnsi" w:hAnsiTheme="minorHAnsi"/>
          <w:i/>
          <w:szCs w:val="22"/>
        </w:rPr>
      </w:pPr>
    </w:p>
    <w:p w14:paraId="1CB609C3" w14:textId="77777777" w:rsidR="00E90516" w:rsidRPr="00537CA1" w:rsidRDefault="00E90516" w:rsidP="00E90516">
      <w:pPr>
        <w:rPr>
          <w:rFonts w:asciiTheme="minorHAnsi" w:hAnsiTheme="minorHAnsi"/>
          <w:i/>
          <w:szCs w:val="22"/>
        </w:rPr>
      </w:pPr>
      <w:r w:rsidRPr="00537CA1">
        <w:rPr>
          <w:rFonts w:asciiTheme="minorHAnsi" w:hAnsiTheme="minorHAnsi"/>
          <w:i/>
          <w:szCs w:val="22"/>
        </w:rPr>
        <w:br w:type="page"/>
      </w:r>
    </w:p>
    <w:p w14:paraId="0EA137C3" w14:textId="77777777" w:rsidR="00E90516" w:rsidRDefault="00E90516" w:rsidP="00E90516">
      <w:pPr>
        <w:pStyle w:val="Overskrift1"/>
        <w:rPr>
          <w:rFonts w:asciiTheme="minorHAnsi" w:hAnsiTheme="minorHAnsi"/>
        </w:rPr>
      </w:pPr>
      <w:bookmarkStart w:id="24" w:name="_Toc422837975"/>
      <w:bookmarkStart w:id="25" w:name="_Toc49857848"/>
      <w:r w:rsidRPr="001575D3">
        <w:rPr>
          <w:rFonts w:asciiTheme="minorHAnsi" w:hAnsiTheme="minorHAnsi"/>
        </w:rPr>
        <w:lastRenderedPageBreak/>
        <w:t>Bilag 10: Lisensbetingelser for standardprogramvare og fri programvare</w:t>
      </w:r>
      <w:bookmarkEnd w:id="24"/>
      <w:bookmarkEnd w:id="25"/>
    </w:p>
    <w:p w14:paraId="59E4F6F9" w14:textId="77777777" w:rsidR="00E90516" w:rsidRPr="006F0095" w:rsidRDefault="00E90516" w:rsidP="00E90516">
      <w:pPr>
        <w:rPr>
          <w:rFonts w:asciiTheme="minorHAnsi" w:hAnsiTheme="minorHAnsi" w:cstheme="minorHAnsi"/>
        </w:rPr>
      </w:pPr>
      <w:r w:rsidRPr="006F0095">
        <w:rPr>
          <w:rFonts w:asciiTheme="minorHAnsi" w:hAnsiTheme="minorHAnsi" w:cstheme="minorHAnsi"/>
          <w:i/>
        </w:rPr>
        <w:t>I dette bilaget tas det inn en kopi av lisensbetingelser for evt. standard programvare og fri programvare. Bilaget fylles inn av Partneren ved behov.</w:t>
      </w:r>
    </w:p>
    <w:p w14:paraId="3FE3A512" w14:textId="77777777" w:rsidR="00E90516" w:rsidRPr="00064F57" w:rsidRDefault="00E90516" w:rsidP="00665F67">
      <w:pPr>
        <w:pStyle w:val="Overskrift2"/>
      </w:pPr>
      <w:r w:rsidRPr="00064F57">
        <w:t xml:space="preserve">Avtalens punkt 5.1 </w:t>
      </w:r>
      <w:bookmarkStart w:id="26" w:name="_Toc423603864"/>
      <w:bookmarkStart w:id="27" w:name="_Toc496005795"/>
      <w:r w:rsidRPr="00064F57">
        <w:t>Partnerens ansvar for sine ytelser</w:t>
      </w:r>
      <w:bookmarkEnd w:id="26"/>
      <w:bookmarkEnd w:id="27"/>
    </w:p>
    <w:p w14:paraId="1B406B9F" w14:textId="77777777" w:rsidR="00E90516" w:rsidRPr="00064F57" w:rsidRDefault="00E90516" w:rsidP="00E90516">
      <w:pPr>
        <w:rPr>
          <w:rFonts w:asciiTheme="minorHAnsi" w:hAnsiTheme="minorHAnsi"/>
        </w:rPr>
      </w:pPr>
      <w:r w:rsidRPr="00064F57">
        <w:rPr>
          <w:rFonts w:asciiTheme="minorHAnsi" w:hAnsiTheme="minorHAnsi"/>
        </w:rPr>
        <w:t>I den utstrekning standardprogramvare som er omfattet av leveransen må leveres under standard lisensbetingelser og avtalevilkår (lisensbetingelser skal dette være uttrykkelig angitt i et eget kapittel i bilag 2 og kopier av lisensbetingelsene</w:t>
      </w:r>
      <w:r w:rsidRPr="00064F57" w:rsidDel="00407964">
        <w:rPr>
          <w:rFonts w:asciiTheme="minorHAnsi" w:hAnsiTheme="minorHAnsi"/>
        </w:rPr>
        <w:t xml:space="preserve"> </w:t>
      </w:r>
      <w:r w:rsidRPr="00064F57">
        <w:rPr>
          <w:rFonts w:asciiTheme="minorHAnsi" w:hAnsiTheme="minorHAnsi"/>
        </w:rPr>
        <w:t>skal være vedlagt som bilag 10</w:t>
      </w:r>
      <w:r>
        <w:rPr>
          <w:rFonts w:asciiTheme="minorHAnsi" w:hAnsiTheme="minorHAnsi"/>
        </w:rPr>
        <w:t>)</w:t>
      </w:r>
      <w:r w:rsidRPr="00064F57">
        <w:rPr>
          <w:rFonts w:asciiTheme="minorHAnsi" w:hAnsiTheme="minorHAnsi"/>
        </w:rPr>
        <w:t>.</w:t>
      </w:r>
    </w:p>
    <w:p w14:paraId="116D8290" w14:textId="77777777" w:rsidR="00E90516" w:rsidRPr="00064F57" w:rsidRDefault="00E90516" w:rsidP="00E90516">
      <w:pPr>
        <w:rPr>
          <w:rFonts w:asciiTheme="minorHAnsi" w:hAnsiTheme="minorHAnsi"/>
        </w:rPr>
      </w:pPr>
    </w:p>
    <w:p w14:paraId="313692F3" w14:textId="77777777" w:rsidR="00E90516" w:rsidRPr="00064F57" w:rsidRDefault="00E90516" w:rsidP="00665F67">
      <w:pPr>
        <w:pStyle w:val="Overskrift2"/>
      </w:pPr>
      <w:r w:rsidRPr="00064F57">
        <w:t>Avtalens punkt 10.3.1 Generelt om fri programvare</w:t>
      </w:r>
    </w:p>
    <w:p w14:paraId="15B03671" w14:textId="77777777" w:rsidR="00E90516" w:rsidRPr="00064F57" w:rsidRDefault="00E90516" w:rsidP="00E90516">
      <w:pPr>
        <w:rPr>
          <w:rFonts w:asciiTheme="minorHAnsi" w:hAnsiTheme="minorHAnsi"/>
        </w:rPr>
      </w:pPr>
      <w:r w:rsidRPr="00064F57">
        <w:rPr>
          <w:rFonts w:asciiTheme="minorHAnsi" w:hAnsiTheme="minorHAnsi"/>
        </w:rPr>
        <w:t xml:space="preserve">Dersom fri programvare skal benyttes i forbindelse med leveransen, skal </w:t>
      </w:r>
      <w:r>
        <w:rPr>
          <w:rFonts w:asciiTheme="minorHAnsi" w:hAnsiTheme="minorHAnsi"/>
        </w:rPr>
        <w:t>Partner</w:t>
      </w:r>
      <w:r w:rsidRPr="00064F57">
        <w:rPr>
          <w:rFonts w:asciiTheme="minorHAnsi" w:hAnsiTheme="minorHAnsi"/>
        </w:rPr>
        <w:t xml:space="preserve">en utarbeide en oversikt over den aktuelle frie programvare. Oversikten inntas i et eget kapittel i bilag 2. Kopi av de lisensbetingelsene som gjelder for den aktuelle frie programvare inntas i bilag 10.  </w:t>
      </w:r>
    </w:p>
    <w:p w14:paraId="24254F70" w14:textId="77777777" w:rsidR="00E90516" w:rsidRPr="001575D3" w:rsidRDefault="00E90516" w:rsidP="00E90516">
      <w:pPr>
        <w:rPr>
          <w:rFonts w:asciiTheme="minorHAnsi" w:hAnsiTheme="minorHAnsi"/>
        </w:rPr>
      </w:pPr>
    </w:p>
    <w:p w14:paraId="466552FB" w14:textId="77777777" w:rsidR="00E90516" w:rsidRPr="001575D3" w:rsidRDefault="00E90516" w:rsidP="00E90516">
      <w:pPr>
        <w:rPr>
          <w:rFonts w:asciiTheme="minorHAnsi" w:hAnsiTheme="minorHAnsi"/>
        </w:rPr>
      </w:pPr>
    </w:p>
    <w:p w14:paraId="382D321D" w14:textId="77777777" w:rsidR="00E90516" w:rsidRPr="001575D3" w:rsidRDefault="00E90516" w:rsidP="00E90516">
      <w:pPr>
        <w:rPr>
          <w:rFonts w:asciiTheme="minorHAnsi" w:hAnsiTheme="minorHAnsi"/>
        </w:rPr>
      </w:pPr>
    </w:p>
    <w:p w14:paraId="38E84E97" w14:textId="77777777" w:rsidR="00E90516" w:rsidRPr="001575D3" w:rsidRDefault="00E90516" w:rsidP="00E90516">
      <w:pPr>
        <w:rPr>
          <w:rFonts w:asciiTheme="minorHAnsi" w:hAnsiTheme="minorHAnsi"/>
        </w:rPr>
      </w:pPr>
    </w:p>
    <w:p w14:paraId="431BB858" w14:textId="77777777" w:rsidR="00E90516" w:rsidRPr="001575D3" w:rsidRDefault="00E90516" w:rsidP="00E90516">
      <w:pPr>
        <w:rPr>
          <w:rFonts w:asciiTheme="minorHAnsi" w:hAnsiTheme="minorHAnsi"/>
        </w:rPr>
      </w:pPr>
    </w:p>
    <w:p w14:paraId="197BD85F" w14:textId="77777777" w:rsidR="00E90516" w:rsidRPr="001575D3" w:rsidRDefault="00E90516" w:rsidP="00E90516">
      <w:pPr>
        <w:rPr>
          <w:rFonts w:asciiTheme="minorHAnsi" w:hAnsiTheme="minorHAnsi"/>
        </w:rPr>
      </w:pPr>
    </w:p>
    <w:p w14:paraId="3F28642B" w14:textId="77777777" w:rsidR="00E90516" w:rsidRPr="001575D3" w:rsidRDefault="00E90516" w:rsidP="00E90516">
      <w:pPr>
        <w:rPr>
          <w:rFonts w:asciiTheme="minorHAnsi" w:hAnsiTheme="minorHAnsi"/>
        </w:rPr>
      </w:pPr>
    </w:p>
    <w:p w14:paraId="0B978D2E" w14:textId="77777777" w:rsidR="00E90516" w:rsidRPr="001575D3" w:rsidRDefault="00E90516" w:rsidP="00E90516">
      <w:pPr>
        <w:rPr>
          <w:rFonts w:asciiTheme="minorHAnsi" w:hAnsiTheme="minorHAnsi"/>
        </w:rPr>
      </w:pPr>
    </w:p>
    <w:p w14:paraId="500FE318" w14:textId="77777777" w:rsidR="00E90516" w:rsidRPr="001575D3" w:rsidRDefault="00E90516" w:rsidP="00E90516">
      <w:pPr>
        <w:rPr>
          <w:rFonts w:asciiTheme="minorHAnsi" w:hAnsiTheme="minorHAnsi"/>
        </w:rPr>
      </w:pPr>
    </w:p>
    <w:p w14:paraId="0C87F134" w14:textId="77777777" w:rsidR="00E90516" w:rsidRPr="001575D3" w:rsidRDefault="00E90516" w:rsidP="00E90516">
      <w:pPr>
        <w:rPr>
          <w:rFonts w:asciiTheme="minorHAnsi" w:hAnsiTheme="minorHAnsi"/>
        </w:rPr>
      </w:pPr>
    </w:p>
    <w:p w14:paraId="563D176E" w14:textId="77777777" w:rsidR="00E90516" w:rsidRPr="001575D3" w:rsidRDefault="00E90516" w:rsidP="00E90516">
      <w:pPr>
        <w:rPr>
          <w:rFonts w:asciiTheme="minorHAnsi" w:hAnsiTheme="minorHAnsi"/>
        </w:rPr>
      </w:pPr>
    </w:p>
    <w:p w14:paraId="00B8B201" w14:textId="77777777" w:rsidR="00E90516" w:rsidRPr="001575D3" w:rsidRDefault="00E90516" w:rsidP="00E90516">
      <w:pPr>
        <w:rPr>
          <w:rFonts w:asciiTheme="minorHAnsi" w:hAnsiTheme="minorHAnsi"/>
        </w:rPr>
      </w:pPr>
    </w:p>
    <w:p w14:paraId="48917813" w14:textId="77777777" w:rsidR="00E90516" w:rsidRPr="001575D3" w:rsidRDefault="00E90516" w:rsidP="00E90516">
      <w:pPr>
        <w:rPr>
          <w:rFonts w:asciiTheme="minorHAnsi" w:hAnsiTheme="minorHAnsi"/>
        </w:rPr>
      </w:pPr>
    </w:p>
    <w:p w14:paraId="0FB85516" w14:textId="77777777" w:rsidR="00E90516" w:rsidRPr="001575D3" w:rsidRDefault="00E90516" w:rsidP="00E90516">
      <w:pPr>
        <w:rPr>
          <w:rFonts w:asciiTheme="minorHAnsi" w:hAnsiTheme="minorHAnsi"/>
        </w:rPr>
      </w:pPr>
    </w:p>
    <w:p w14:paraId="2DA4E650" w14:textId="77777777" w:rsidR="00E90516" w:rsidRPr="001575D3" w:rsidRDefault="00E90516" w:rsidP="00E90516">
      <w:pPr>
        <w:rPr>
          <w:rFonts w:asciiTheme="minorHAnsi" w:hAnsiTheme="minorHAnsi"/>
        </w:rPr>
      </w:pPr>
    </w:p>
    <w:p w14:paraId="2A24632E" w14:textId="77777777" w:rsidR="00E90516" w:rsidRPr="001575D3" w:rsidRDefault="00E90516" w:rsidP="00E90516">
      <w:pPr>
        <w:rPr>
          <w:rFonts w:asciiTheme="minorHAnsi" w:hAnsiTheme="minorHAnsi"/>
        </w:rPr>
      </w:pPr>
    </w:p>
    <w:p w14:paraId="50FDA690" w14:textId="77777777" w:rsidR="00E90516" w:rsidRPr="001575D3" w:rsidRDefault="00E90516" w:rsidP="00E90516">
      <w:pPr>
        <w:rPr>
          <w:rFonts w:asciiTheme="minorHAnsi" w:hAnsiTheme="minorHAnsi"/>
        </w:rPr>
      </w:pPr>
    </w:p>
    <w:p w14:paraId="2DEBCDC3" w14:textId="77777777" w:rsidR="00E90516" w:rsidRPr="001575D3" w:rsidRDefault="00E90516" w:rsidP="00E90516">
      <w:pPr>
        <w:rPr>
          <w:rFonts w:asciiTheme="minorHAnsi" w:hAnsiTheme="minorHAnsi"/>
        </w:rPr>
      </w:pPr>
    </w:p>
    <w:p w14:paraId="4A417773" w14:textId="77777777" w:rsidR="00E90516" w:rsidRPr="001575D3" w:rsidRDefault="00E90516" w:rsidP="00E90516">
      <w:pPr>
        <w:rPr>
          <w:rFonts w:asciiTheme="minorHAnsi" w:hAnsiTheme="minorHAnsi"/>
        </w:rPr>
      </w:pPr>
    </w:p>
    <w:p w14:paraId="4C9046CD" w14:textId="77777777" w:rsidR="00E90516" w:rsidRPr="001575D3" w:rsidRDefault="00E90516" w:rsidP="00E90516">
      <w:pPr>
        <w:rPr>
          <w:rFonts w:asciiTheme="minorHAnsi" w:hAnsiTheme="minorHAnsi"/>
        </w:rPr>
      </w:pPr>
    </w:p>
    <w:p w14:paraId="55F90003" w14:textId="77777777" w:rsidR="00E90516" w:rsidRPr="001575D3" w:rsidRDefault="00E90516" w:rsidP="00E90516">
      <w:pPr>
        <w:rPr>
          <w:rFonts w:asciiTheme="minorHAnsi" w:hAnsiTheme="minorHAnsi"/>
        </w:rPr>
      </w:pPr>
    </w:p>
    <w:p w14:paraId="4C824F40" w14:textId="77777777" w:rsidR="00E90516" w:rsidRPr="001575D3" w:rsidRDefault="00E90516" w:rsidP="00E90516">
      <w:pPr>
        <w:rPr>
          <w:rFonts w:asciiTheme="minorHAnsi" w:hAnsiTheme="minorHAnsi"/>
        </w:rPr>
      </w:pPr>
    </w:p>
    <w:p w14:paraId="3E273420" w14:textId="77777777" w:rsidR="00E90516" w:rsidRPr="001575D3" w:rsidRDefault="00E90516" w:rsidP="00E90516">
      <w:pPr>
        <w:rPr>
          <w:rFonts w:asciiTheme="minorHAnsi" w:hAnsiTheme="minorHAnsi"/>
        </w:rPr>
      </w:pPr>
    </w:p>
    <w:p w14:paraId="01077C5B" w14:textId="77777777" w:rsidR="00E90516" w:rsidRPr="001575D3" w:rsidRDefault="00E90516" w:rsidP="00E90516">
      <w:pPr>
        <w:rPr>
          <w:rFonts w:asciiTheme="minorHAnsi" w:hAnsiTheme="minorHAnsi"/>
        </w:rPr>
      </w:pPr>
    </w:p>
    <w:p w14:paraId="173A628A" w14:textId="77777777" w:rsidR="00E90516" w:rsidRPr="001575D3" w:rsidRDefault="00E90516" w:rsidP="00E90516">
      <w:pPr>
        <w:rPr>
          <w:rFonts w:asciiTheme="minorHAnsi" w:hAnsiTheme="minorHAnsi"/>
        </w:rPr>
      </w:pPr>
    </w:p>
    <w:p w14:paraId="35E2F372" w14:textId="77777777" w:rsidR="00E90516" w:rsidRPr="001575D3" w:rsidRDefault="00E90516" w:rsidP="00E90516">
      <w:pPr>
        <w:rPr>
          <w:rFonts w:asciiTheme="minorHAnsi" w:hAnsiTheme="minorHAnsi"/>
        </w:rPr>
      </w:pPr>
    </w:p>
    <w:p w14:paraId="5EA21AF1" w14:textId="77777777" w:rsidR="00E90516" w:rsidRPr="001575D3" w:rsidRDefault="00E90516" w:rsidP="00E90516">
      <w:pPr>
        <w:rPr>
          <w:rFonts w:asciiTheme="minorHAnsi" w:hAnsiTheme="minorHAnsi"/>
        </w:rPr>
      </w:pPr>
    </w:p>
    <w:p w14:paraId="0BF06C77" w14:textId="77777777" w:rsidR="00E90516" w:rsidRPr="001575D3" w:rsidRDefault="00E90516" w:rsidP="00E90516">
      <w:pPr>
        <w:rPr>
          <w:rFonts w:asciiTheme="minorHAnsi" w:hAnsiTheme="minorHAnsi"/>
        </w:rPr>
      </w:pPr>
    </w:p>
    <w:p w14:paraId="217DCDB3" w14:textId="77777777" w:rsidR="00E90516" w:rsidRPr="001575D3" w:rsidRDefault="00E90516" w:rsidP="00E90516">
      <w:pPr>
        <w:rPr>
          <w:rFonts w:asciiTheme="minorHAnsi" w:hAnsiTheme="minorHAnsi"/>
        </w:rPr>
      </w:pPr>
    </w:p>
    <w:p w14:paraId="724915E7" w14:textId="77777777" w:rsidR="00E90516" w:rsidRPr="001575D3" w:rsidRDefault="00E90516" w:rsidP="00E90516">
      <w:pPr>
        <w:rPr>
          <w:rFonts w:asciiTheme="minorHAnsi" w:hAnsiTheme="minorHAnsi"/>
        </w:rPr>
      </w:pPr>
    </w:p>
    <w:p w14:paraId="78DA42DD" w14:textId="77777777" w:rsidR="00E90516" w:rsidRPr="001575D3" w:rsidRDefault="00E90516" w:rsidP="00E90516">
      <w:pPr>
        <w:rPr>
          <w:rFonts w:asciiTheme="minorHAnsi" w:hAnsiTheme="minorHAnsi"/>
        </w:rPr>
      </w:pPr>
    </w:p>
    <w:p w14:paraId="6844138A" w14:textId="77777777" w:rsidR="00E90516" w:rsidRPr="001575D3" w:rsidRDefault="00E90516" w:rsidP="00E90516">
      <w:pPr>
        <w:rPr>
          <w:rFonts w:asciiTheme="minorHAnsi" w:hAnsiTheme="minorHAnsi"/>
        </w:rPr>
      </w:pPr>
    </w:p>
    <w:p w14:paraId="16AE8DB2" w14:textId="77777777" w:rsidR="00E90516" w:rsidRPr="001575D3" w:rsidRDefault="00E90516" w:rsidP="00E90516">
      <w:pPr>
        <w:rPr>
          <w:rFonts w:asciiTheme="minorHAnsi" w:hAnsiTheme="minorHAnsi"/>
        </w:rPr>
      </w:pPr>
    </w:p>
    <w:p w14:paraId="417EA31B" w14:textId="77777777" w:rsidR="00E90516" w:rsidRPr="001575D3" w:rsidRDefault="00E90516" w:rsidP="00E90516">
      <w:pPr>
        <w:rPr>
          <w:rFonts w:asciiTheme="minorHAnsi" w:hAnsiTheme="minorHAnsi"/>
        </w:rPr>
      </w:pPr>
    </w:p>
    <w:p w14:paraId="32441A8D" w14:textId="77777777" w:rsidR="00E90516" w:rsidRPr="001575D3" w:rsidRDefault="00E90516" w:rsidP="00E90516">
      <w:pPr>
        <w:rPr>
          <w:rFonts w:asciiTheme="minorHAnsi" w:hAnsiTheme="minorHAnsi"/>
        </w:rPr>
      </w:pPr>
    </w:p>
    <w:p w14:paraId="79BB6198" w14:textId="77777777" w:rsidR="00E90516" w:rsidRPr="001575D3" w:rsidRDefault="00E90516" w:rsidP="00E90516">
      <w:pPr>
        <w:rPr>
          <w:rFonts w:asciiTheme="minorHAnsi" w:hAnsiTheme="minorHAnsi"/>
        </w:rPr>
      </w:pPr>
    </w:p>
    <w:p w14:paraId="249C0446" w14:textId="77777777" w:rsidR="00E90516" w:rsidRPr="001575D3" w:rsidRDefault="00E90516" w:rsidP="00E90516">
      <w:pPr>
        <w:pStyle w:val="Overskrift1"/>
        <w:rPr>
          <w:rFonts w:asciiTheme="minorHAnsi" w:hAnsiTheme="minorHAnsi"/>
        </w:rPr>
      </w:pPr>
      <w:bookmarkStart w:id="28" w:name="_Toc49857849"/>
      <w:r w:rsidRPr="001575D3">
        <w:rPr>
          <w:rFonts w:asciiTheme="minorHAnsi" w:hAnsiTheme="minorHAnsi"/>
        </w:rPr>
        <w:t xml:space="preserve">Bilag 11: </w:t>
      </w:r>
      <w:r w:rsidRPr="00BC1218">
        <w:rPr>
          <w:rFonts w:asciiTheme="minorHAnsi" w:hAnsiTheme="minorHAnsi"/>
        </w:rPr>
        <w:t>Avtalevilkår for kjøp – opsjon</w:t>
      </w:r>
      <w:bookmarkEnd w:id="28"/>
    </w:p>
    <w:p w14:paraId="105CB53E" w14:textId="77777777" w:rsidR="00E90516" w:rsidRPr="00537CA1" w:rsidRDefault="00E90516" w:rsidP="00E90516">
      <w:pPr>
        <w:spacing w:before="230"/>
        <w:ind w:right="270"/>
        <w:rPr>
          <w:rFonts w:asciiTheme="minorHAnsi" w:hAnsiTheme="minorHAnsi"/>
          <w:i/>
          <w:szCs w:val="22"/>
        </w:rPr>
      </w:pPr>
      <w:r w:rsidRPr="00537CA1">
        <w:rPr>
          <w:rFonts w:asciiTheme="minorHAnsi" w:hAnsiTheme="minorHAnsi"/>
          <w:i/>
          <w:szCs w:val="22"/>
        </w:rPr>
        <w:t xml:space="preserve">Her i bilag 11 </w:t>
      </w:r>
      <w:proofErr w:type="gramStart"/>
      <w:r w:rsidRPr="00537CA1">
        <w:rPr>
          <w:rFonts w:asciiTheme="minorHAnsi" w:hAnsiTheme="minorHAnsi"/>
          <w:i/>
          <w:szCs w:val="22"/>
        </w:rPr>
        <w:t>fremkommer</w:t>
      </w:r>
      <w:proofErr w:type="gramEnd"/>
      <w:r w:rsidRPr="00537CA1">
        <w:rPr>
          <w:rFonts w:asciiTheme="minorHAnsi" w:hAnsiTheme="minorHAnsi"/>
          <w:i/>
          <w:szCs w:val="22"/>
        </w:rPr>
        <w:t xml:space="preserve"> eventuell kjøpsopsjon og avtalevilkår for kjøp av tilbudt løsning. Bilaget er fylt ut av Oppdragsgiver og skal ikke fylles ut eller endres av Partneren.</w:t>
      </w:r>
    </w:p>
    <w:p w14:paraId="4FA1CDC2" w14:textId="77777777" w:rsidR="00E90516" w:rsidRPr="001575D3" w:rsidRDefault="00E90516" w:rsidP="00E90516">
      <w:pPr>
        <w:pStyle w:val="Brdtekst"/>
        <w:spacing w:before="6"/>
        <w:rPr>
          <w:rFonts w:asciiTheme="minorHAnsi" w:hAnsiTheme="minorHAnsi"/>
          <w:i/>
          <w:sz w:val="26"/>
        </w:rPr>
      </w:pPr>
    </w:p>
    <w:p w14:paraId="0D5F7B33" w14:textId="77777777" w:rsidR="00E90516" w:rsidRPr="00537CA1" w:rsidRDefault="00E90516" w:rsidP="00665F67">
      <w:pPr>
        <w:pStyle w:val="Overskrift2"/>
      </w:pPr>
      <w:r>
        <w:t>Avtalens punkt 2.5 A</w:t>
      </w:r>
      <w:r w:rsidRPr="00537CA1">
        <w:t>nskaffelse av løsningen</w:t>
      </w:r>
    </w:p>
    <w:p w14:paraId="23060056" w14:textId="77777777" w:rsidR="00E90516" w:rsidRPr="00537CA1" w:rsidRDefault="00E90516" w:rsidP="00E90516">
      <w:pPr>
        <w:pStyle w:val="Brdtekst"/>
        <w:ind w:right="503"/>
        <w:rPr>
          <w:rFonts w:asciiTheme="minorHAnsi" w:hAnsiTheme="minorHAnsi"/>
          <w:sz w:val="22"/>
          <w:szCs w:val="22"/>
        </w:rPr>
      </w:pPr>
      <w:r w:rsidRPr="00537CA1">
        <w:rPr>
          <w:rFonts w:asciiTheme="minorHAnsi" w:hAnsiTheme="minorHAnsi"/>
          <w:sz w:val="22"/>
          <w:szCs w:val="22"/>
        </w:rPr>
        <w:t>Oppdragsgiver skal ha opsjon på kjøp av løsningen. Oppdragsgiver vil begrunne valg om eventuell bruk av kjøpsopsjon.</w:t>
      </w:r>
    </w:p>
    <w:p w14:paraId="3847AE8C" w14:textId="77777777" w:rsidR="00E90516" w:rsidRPr="00537CA1" w:rsidRDefault="00E90516" w:rsidP="00E90516">
      <w:pPr>
        <w:pStyle w:val="Brdtekst"/>
        <w:ind w:left="116" w:right="503"/>
        <w:rPr>
          <w:rFonts w:asciiTheme="minorHAnsi" w:hAnsiTheme="minorHAnsi"/>
          <w:sz w:val="22"/>
          <w:szCs w:val="22"/>
        </w:rPr>
      </w:pPr>
    </w:p>
    <w:p w14:paraId="30FFF964" w14:textId="77777777" w:rsidR="00E90516" w:rsidRPr="00537CA1" w:rsidRDefault="00E90516" w:rsidP="00E90516">
      <w:pPr>
        <w:pStyle w:val="Brdtekst"/>
        <w:ind w:right="503"/>
        <w:rPr>
          <w:rFonts w:asciiTheme="minorHAnsi" w:hAnsiTheme="minorHAnsi"/>
          <w:sz w:val="22"/>
          <w:szCs w:val="22"/>
        </w:rPr>
      </w:pPr>
      <w:r w:rsidRPr="00537CA1">
        <w:rPr>
          <w:rFonts w:asciiTheme="minorHAnsi" w:hAnsiTheme="minorHAnsi"/>
          <w:sz w:val="22"/>
          <w:szCs w:val="22"/>
        </w:rPr>
        <w:t xml:space="preserve">Endelig pris på løsningen defineres etter utviklingsløpet, og skal angis i kjøpsavtalen. </w:t>
      </w:r>
    </w:p>
    <w:p w14:paraId="670F4492" w14:textId="77777777" w:rsidR="00E90516" w:rsidRPr="00537CA1" w:rsidRDefault="00E90516" w:rsidP="00E90516">
      <w:pPr>
        <w:pStyle w:val="Brdtekst"/>
        <w:spacing w:before="9"/>
        <w:rPr>
          <w:rFonts w:asciiTheme="minorHAnsi" w:hAnsiTheme="minorHAnsi"/>
          <w:sz w:val="22"/>
          <w:szCs w:val="22"/>
        </w:rPr>
      </w:pPr>
    </w:p>
    <w:p w14:paraId="4FC68DAC" w14:textId="77777777" w:rsidR="00E90516" w:rsidRPr="00537CA1" w:rsidRDefault="00E90516" w:rsidP="00E90516">
      <w:pPr>
        <w:pStyle w:val="Brdtekst"/>
        <w:ind w:right="799"/>
        <w:rPr>
          <w:rFonts w:asciiTheme="minorHAnsi" w:hAnsiTheme="minorHAnsi"/>
          <w:sz w:val="22"/>
          <w:szCs w:val="22"/>
        </w:rPr>
      </w:pPr>
      <w:r w:rsidRPr="00537CA1">
        <w:rPr>
          <w:rFonts w:asciiTheme="minorHAnsi" w:hAnsiTheme="minorHAnsi"/>
          <w:sz w:val="22"/>
          <w:szCs w:val="22"/>
        </w:rPr>
        <w:t xml:space="preserve">Oppdragsgiver vil benytte Statens standardavtaler for regulering av avtaleforholdet, se: </w:t>
      </w:r>
      <w:hyperlink r:id="rId22" w:history="1">
        <w:r w:rsidRPr="00537CA1">
          <w:rPr>
            <w:rStyle w:val="Hyperkobling"/>
            <w:rFonts w:asciiTheme="minorHAnsi" w:hAnsiTheme="minorHAnsi"/>
            <w:sz w:val="22"/>
            <w:szCs w:val="22"/>
          </w:rPr>
          <w:t>https://www.anskaffelser.no/it/statens-standardavtaler/statens-standardavtaler-ssa</w:t>
        </w:r>
      </w:hyperlink>
      <w:r w:rsidRPr="00537CA1">
        <w:rPr>
          <w:rFonts w:asciiTheme="minorHAnsi" w:hAnsiTheme="minorHAnsi"/>
          <w:sz w:val="22"/>
          <w:szCs w:val="22"/>
        </w:rPr>
        <w:t xml:space="preserve"> </w:t>
      </w:r>
    </w:p>
    <w:p w14:paraId="0F35EA43" w14:textId="77777777" w:rsidR="00E90516" w:rsidRPr="00537CA1" w:rsidRDefault="00E90516" w:rsidP="00E90516">
      <w:pPr>
        <w:pStyle w:val="Brdtekst"/>
        <w:spacing w:before="9"/>
        <w:rPr>
          <w:rFonts w:asciiTheme="minorHAnsi" w:hAnsiTheme="minorHAnsi"/>
          <w:sz w:val="22"/>
          <w:szCs w:val="22"/>
        </w:rPr>
      </w:pPr>
    </w:p>
    <w:p w14:paraId="2268B999" w14:textId="77777777" w:rsidR="00E90516" w:rsidRPr="00537CA1" w:rsidRDefault="00E90516" w:rsidP="00E90516">
      <w:pPr>
        <w:pStyle w:val="Brdtekst"/>
        <w:spacing w:before="94"/>
        <w:jc w:val="both"/>
        <w:rPr>
          <w:rFonts w:asciiTheme="minorHAnsi" w:hAnsiTheme="minorHAnsi"/>
          <w:sz w:val="22"/>
          <w:szCs w:val="22"/>
        </w:rPr>
      </w:pPr>
      <w:r w:rsidRPr="00537CA1">
        <w:rPr>
          <w:rFonts w:asciiTheme="minorHAnsi" w:hAnsiTheme="minorHAnsi"/>
          <w:sz w:val="22"/>
          <w:szCs w:val="22"/>
        </w:rPr>
        <w:t>Aktuelle avtaler for regulering av avtaleforholdet er:</w:t>
      </w:r>
    </w:p>
    <w:p w14:paraId="26A4F155" w14:textId="77777777" w:rsidR="00E90516" w:rsidRPr="00537CA1" w:rsidRDefault="00E90516" w:rsidP="00E90516">
      <w:pPr>
        <w:pStyle w:val="Listeavsnitt"/>
        <w:widowControl w:val="0"/>
        <w:numPr>
          <w:ilvl w:val="0"/>
          <w:numId w:val="9"/>
        </w:numPr>
        <w:tabs>
          <w:tab w:val="left" w:pos="824"/>
          <w:tab w:val="left" w:pos="825"/>
        </w:tabs>
        <w:autoSpaceDE w:val="0"/>
        <w:autoSpaceDN w:val="0"/>
        <w:spacing w:before="1" w:line="253" w:lineRule="exact"/>
        <w:contextualSpacing w:val="0"/>
        <w:rPr>
          <w:rFonts w:asciiTheme="minorHAnsi" w:hAnsiTheme="minorHAnsi"/>
          <w:szCs w:val="22"/>
        </w:rPr>
      </w:pPr>
      <w:r w:rsidRPr="00537CA1">
        <w:rPr>
          <w:rFonts w:asciiTheme="minorHAnsi" w:hAnsiTheme="minorHAnsi"/>
          <w:szCs w:val="22"/>
        </w:rPr>
        <w:t>SSA-K</w:t>
      </w:r>
      <w:r w:rsidRPr="00537CA1">
        <w:rPr>
          <w:rFonts w:asciiTheme="minorHAnsi" w:hAnsiTheme="minorHAnsi"/>
          <w:spacing w:val="-4"/>
          <w:szCs w:val="22"/>
        </w:rPr>
        <w:t xml:space="preserve"> </w:t>
      </w:r>
      <w:r w:rsidRPr="00537CA1">
        <w:rPr>
          <w:rFonts w:asciiTheme="minorHAnsi" w:hAnsiTheme="minorHAnsi"/>
          <w:szCs w:val="22"/>
        </w:rPr>
        <w:t>(kjøpsavtalen)</w:t>
      </w:r>
    </w:p>
    <w:p w14:paraId="20CB200C" w14:textId="77777777" w:rsidR="00E90516" w:rsidRPr="00537CA1" w:rsidRDefault="00E90516" w:rsidP="00E90516">
      <w:pPr>
        <w:pStyle w:val="Listeavsnitt"/>
        <w:widowControl w:val="0"/>
        <w:numPr>
          <w:ilvl w:val="0"/>
          <w:numId w:val="9"/>
        </w:numPr>
        <w:tabs>
          <w:tab w:val="left" w:pos="824"/>
          <w:tab w:val="left" w:pos="825"/>
        </w:tabs>
        <w:autoSpaceDE w:val="0"/>
        <w:autoSpaceDN w:val="0"/>
        <w:contextualSpacing w:val="0"/>
        <w:rPr>
          <w:rFonts w:asciiTheme="minorHAnsi" w:hAnsiTheme="minorHAnsi"/>
          <w:szCs w:val="22"/>
        </w:rPr>
      </w:pPr>
      <w:r w:rsidRPr="00537CA1">
        <w:rPr>
          <w:rFonts w:asciiTheme="minorHAnsi" w:hAnsiTheme="minorHAnsi"/>
          <w:szCs w:val="22"/>
        </w:rPr>
        <w:t>SSA-V</w:t>
      </w:r>
      <w:r w:rsidRPr="00537CA1">
        <w:rPr>
          <w:rFonts w:asciiTheme="minorHAnsi" w:hAnsiTheme="minorHAnsi"/>
          <w:spacing w:val="-10"/>
          <w:szCs w:val="22"/>
        </w:rPr>
        <w:t xml:space="preserve"> </w:t>
      </w:r>
      <w:r w:rsidRPr="00537CA1">
        <w:rPr>
          <w:rFonts w:asciiTheme="minorHAnsi" w:hAnsiTheme="minorHAnsi"/>
          <w:szCs w:val="22"/>
        </w:rPr>
        <w:t>(vedlikeholdsavtalen)</w:t>
      </w:r>
    </w:p>
    <w:p w14:paraId="2B9941DB" w14:textId="77777777" w:rsidR="00E90516" w:rsidRPr="00537CA1" w:rsidRDefault="00E90516" w:rsidP="00E90516">
      <w:pPr>
        <w:pStyle w:val="Listeavsnitt"/>
        <w:widowControl w:val="0"/>
        <w:numPr>
          <w:ilvl w:val="0"/>
          <w:numId w:val="9"/>
        </w:numPr>
        <w:tabs>
          <w:tab w:val="left" w:pos="824"/>
          <w:tab w:val="left" w:pos="825"/>
        </w:tabs>
        <w:autoSpaceDE w:val="0"/>
        <w:autoSpaceDN w:val="0"/>
        <w:spacing w:before="1" w:line="252" w:lineRule="exact"/>
        <w:contextualSpacing w:val="0"/>
        <w:rPr>
          <w:rFonts w:asciiTheme="minorHAnsi" w:hAnsiTheme="minorHAnsi"/>
          <w:szCs w:val="22"/>
        </w:rPr>
      </w:pPr>
      <w:r w:rsidRPr="00537CA1">
        <w:rPr>
          <w:rFonts w:asciiTheme="minorHAnsi" w:hAnsiTheme="minorHAnsi"/>
          <w:szCs w:val="22"/>
        </w:rPr>
        <w:t>SSA-L (avtale om løpende</w:t>
      </w:r>
      <w:r w:rsidRPr="00537CA1">
        <w:rPr>
          <w:rFonts w:asciiTheme="minorHAnsi" w:hAnsiTheme="minorHAnsi"/>
          <w:spacing w:val="-6"/>
          <w:szCs w:val="22"/>
        </w:rPr>
        <w:t xml:space="preserve"> </w:t>
      </w:r>
      <w:r w:rsidRPr="00537CA1">
        <w:rPr>
          <w:rFonts w:asciiTheme="minorHAnsi" w:hAnsiTheme="minorHAnsi"/>
          <w:szCs w:val="22"/>
        </w:rPr>
        <w:t>tjenestekjøp)</w:t>
      </w:r>
    </w:p>
    <w:p w14:paraId="31802BB4" w14:textId="77777777" w:rsidR="00E90516" w:rsidRPr="00537CA1" w:rsidRDefault="00E90516" w:rsidP="00E90516">
      <w:pPr>
        <w:pStyle w:val="Listeavsnitt"/>
        <w:widowControl w:val="0"/>
        <w:numPr>
          <w:ilvl w:val="0"/>
          <w:numId w:val="9"/>
        </w:numPr>
        <w:tabs>
          <w:tab w:val="left" w:pos="824"/>
          <w:tab w:val="left" w:pos="825"/>
        </w:tabs>
        <w:autoSpaceDE w:val="0"/>
        <w:autoSpaceDN w:val="0"/>
        <w:spacing w:before="1" w:line="252" w:lineRule="exact"/>
        <w:contextualSpacing w:val="0"/>
        <w:rPr>
          <w:rFonts w:asciiTheme="minorHAnsi" w:hAnsiTheme="minorHAnsi"/>
          <w:szCs w:val="22"/>
        </w:rPr>
      </w:pPr>
      <w:r w:rsidRPr="00537CA1">
        <w:rPr>
          <w:rFonts w:asciiTheme="minorHAnsi" w:hAnsiTheme="minorHAnsi"/>
          <w:szCs w:val="22"/>
        </w:rPr>
        <w:t>SSA-D (driftsavtalen)</w:t>
      </w:r>
    </w:p>
    <w:p w14:paraId="1D195443" w14:textId="77777777" w:rsidR="00E90516" w:rsidRDefault="00E90516" w:rsidP="00E90516">
      <w:pPr>
        <w:pStyle w:val="Listeavsnitt"/>
        <w:widowControl w:val="0"/>
        <w:numPr>
          <w:ilvl w:val="0"/>
          <w:numId w:val="9"/>
        </w:numPr>
        <w:tabs>
          <w:tab w:val="left" w:pos="824"/>
          <w:tab w:val="left" w:pos="825"/>
        </w:tabs>
        <w:autoSpaceDE w:val="0"/>
        <w:autoSpaceDN w:val="0"/>
        <w:spacing w:line="252" w:lineRule="exact"/>
        <w:contextualSpacing w:val="0"/>
        <w:rPr>
          <w:rFonts w:asciiTheme="minorHAnsi" w:hAnsiTheme="minorHAnsi"/>
          <w:szCs w:val="22"/>
        </w:rPr>
      </w:pPr>
      <w:r w:rsidRPr="00537CA1">
        <w:rPr>
          <w:rFonts w:asciiTheme="minorHAnsi" w:hAnsiTheme="minorHAnsi"/>
          <w:szCs w:val="22"/>
        </w:rPr>
        <w:t>En kombinasjon av de</w:t>
      </w:r>
      <w:r w:rsidRPr="00537CA1">
        <w:rPr>
          <w:rFonts w:asciiTheme="minorHAnsi" w:hAnsiTheme="minorHAnsi"/>
          <w:spacing w:val="-8"/>
          <w:szCs w:val="22"/>
        </w:rPr>
        <w:t xml:space="preserve"> </w:t>
      </w:r>
      <w:r w:rsidRPr="00537CA1">
        <w:rPr>
          <w:rFonts w:asciiTheme="minorHAnsi" w:hAnsiTheme="minorHAnsi"/>
          <w:szCs w:val="22"/>
        </w:rPr>
        <w:t>ovennevnte</w:t>
      </w:r>
    </w:p>
    <w:p w14:paraId="6FC246D5" w14:textId="77777777" w:rsidR="00E90516" w:rsidRDefault="00E90516" w:rsidP="00E90516">
      <w:pPr>
        <w:widowControl w:val="0"/>
        <w:tabs>
          <w:tab w:val="left" w:pos="824"/>
          <w:tab w:val="left" w:pos="825"/>
        </w:tabs>
        <w:autoSpaceDE w:val="0"/>
        <w:autoSpaceDN w:val="0"/>
        <w:spacing w:line="252" w:lineRule="exact"/>
        <w:rPr>
          <w:rFonts w:asciiTheme="minorHAnsi" w:hAnsiTheme="minorHAnsi"/>
          <w:szCs w:val="22"/>
        </w:rPr>
      </w:pPr>
    </w:p>
    <w:p w14:paraId="0B2457F0" w14:textId="77777777" w:rsidR="00E90516" w:rsidRPr="006F0095" w:rsidRDefault="00E90516" w:rsidP="00E90516">
      <w:pPr>
        <w:widowControl w:val="0"/>
        <w:tabs>
          <w:tab w:val="left" w:pos="824"/>
          <w:tab w:val="left" w:pos="825"/>
        </w:tabs>
        <w:autoSpaceDE w:val="0"/>
        <w:autoSpaceDN w:val="0"/>
        <w:spacing w:line="252" w:lineRule="exact"/>
        <w:rPr>
          <w:rFonts w:asciiTheme="minorHAnsi" w:hAnsiTheme="minorHAnsi"/>
          <w:szCs w:val="22"/>
        </w:rPr>
      </w:pPr>
      <w:r>
        <w:rPr>
          <w:rFonts w:asciiTheme="minorHAnsi" w:hAnsiTheme="minorHAnsi"/>
          <w:szCs w:val="22"/>
        </w:rPr>
        <w:t>Andre avtaler kan også være aktuelle avhengig av løsningen som utvikles.</w:t>
      </w:r>
    </w:p>
    <w:p w14:paraId="0C4E3DB9" w14:textId="77777777" w:rsidR="00E90516" w:rsidRPr="00537CA1" w:rsidRDefault="00E90516" w:rsidP="00E90516">
      <w:pPr>
        <w:pStyle w:val="Brdtekst"/>
        <w:spacing w:before="9"/>
        <w:rPr>
          <w:rFonts w:asciiTheme="minorHAnsi" w:hAnsiTheme="minorHAnsi"/>
          <w:sz w:val="22"/>
          <w:szCs w:val="22"/>
        </w:rPr>
      </w:pPr>
    </w:p>
    <w:p w14:paraId="30A2AA24" w14:textId="77777777" w:rsidR="00E90516" w:rsidRPr="00537CA1" w:rsidRDefault="00E90516" w:rsidP="00E90516">
      <w:pPr>
        <w:pStyle w:val="Brdtekst"/>
        <w:spacing w:before="1"/>
        <w:ind w:left="116" w:right="348"/>
        <w:jc w:val="both"/>
        <w:rPr>
          <w:rFonts w:asciiTheme="minorHAnsi" w:hAnsiTheme="minorHAnsi"/>
          <w:sz w:val="22"/>
          <w:szCs w:val="22"/>
        </w:rPr>
      </w:pPr>
    </w:p>
    <w:p w14:paraId="6B65E8F0" w14:textId="77777777" w:rsidR="00E90516" w:rsidRPr="00537CA1" w:rsidRDefault="00E90516" w:rsidP="00E90516">
      <w:pPr>
        <w:pStyle w:val="Brdtekst"/>
        <w:spacing w:before="1"/>
        <w:ind w:right="348"/>
        <w:jc w:val="both"/>
        <w:rPr>
          <w:rFonts w:asciiTheme="minorHAnsi" w:hAnsiTheme="minorHAnsi"/>
          <w:sz w:val="22"/>
          <w:szCs w:val="22"/>
        </w:rPr>
      </w:pPr>
      <w:r w:rsidRPr="00537CA1">
        <w:rPr>
          <w:rFonts w:asciiTheme="minorHAnsi" w:hAnsiTheme="minorHAnsi"/>
          <w:sz w:val="22"/>
          <w:szCs w:val="22"/>
        </w:rPr>
        <w:t xml:space="preserve">Dersom Oppdragsgiver utløser opsjon på kjøp av løsningen, vil Oppdragsgiver fylle ut aktuelle </w:t>
      </w:r>
      <w:r>
        <w:rPr>
          <w:rFonts w:asciiTheme="minorHAnsi" w:hAnsiTheme="minorHAnsi"/>
          <w:sz w:val="22"/>
          <w:szCs w:val="22"/>
        </w:rPr>
        <w:t>Avtale</w:t>
      </w:r>
      <w:r w:rsidRPr="00537CA1">
        <w:rPr>
          <w:rFonts w:asciiTheme="minorHAnsi" w:hAnsiTheme="minorHAnsi"/>
          <w:sz w:val="22"/>
          <w:szCs w:val="22"/>
        </w:rPr>
        <w:t xml:space="preserve">maler som vist til ovenfor, før </w:t>
      </w:r>
      <w:r>
        <w:rPr>
          <w:rFonts w:asciiTheme="minorHAnsi" w:hAnsiTheme="minorHAnsi"/>
          <w:sz w:val="22"/>
          <w:szCs w:val="22"/>
        </w:rPr>
        <w:t>Avtal</w:t>
      </w:r>
      <w:r w:rsidRPr="00537CA1">
        <w:rPr>
          <w:rFonts w:asciiTheme="minorHAnsi" w:hAnsiTheme="minorHAnsi"/>
          <w:sz w:val="22"/>
          <w:szCs w:val="22"/>
        </w:rPr>
        <w:t xml:space="preserve">en fremlegges for Partneren. Eksempelvis må det i </w:t>
      </w:r>
      <w:r>
        <w:rPr>
          <w:rFonts w:asciiTheme="minorHAnsi" w:hAnsiTheme="minorHAnsi"/>
          <w:sz w:val="22"/>
          <w:szCs w:val="22"/>
        </w:rPr>
        <w:t>Avtal</w:t>
      </w:r>
      <w:r w:rsidRPr="00537CA1">
        <w:rPr>
          <w:rFonts w:asciiTheme="minorHAnsi" w:hAnsiTheme="minorHAnsi"/>
          <w:sz w:val="22"/>
          <w:szCs w:val="22"/>
        </w:rPr>
        <w:t xml:space="preserve">en </w:t>
      </w:r>
      <w:proofErr w:type="gramStart"/>
      <w:r w:rsidRPr="00537CA1">
        <w:rPr>
          <w:rFonts w:asciiTheme="minorHAnsi" w:hAnsiTheme="minorHAnsi"/>
          <w:sz w:val="22"/>
          <w:szCs w:val="22"/>
        </w:rPr>
        <w:t>fremgå</w:t>
      </w:r>
      <w:proofErr w:type="gramEnd"/>
      <w:r w:rsidRPr="00537CA1">
        <w:rPr>
          <w:rFonts w:asciiTheme="minorHAnsi" w:hAnsiTheme="minorHAnsi"/>
          <w:sz w:val="22"/>
          <w:szCs w:val="22"/>
        </w:rPr>
        <w:t xml:space="preserve"> endelig pris på løsningen, eventuelle bestemmelser knyttet til prisregulering, immaterielle rettigheter osv.</w:t>
      </w:r>
    </w:p>
    <w:p w14:paraId="3FA6326D" w14:textId="77777777" w:rsidR="00E90516" w:rsidRPr="00537CA1" w:rsidRDefault="00E90516" w:rsidP="00E90516">
      <w:pPr>
        <w:pStyle w:val="Brdtekst"/>
        <w:spacing w:before="1"/>
        <w:ind w:left="116" w:right="348"/>
        <w:jc w:val="both"/>
        <w:rPr>
          <w:rFonts w:asciiTheme="minorHAnsi" w:hAnsiTheme="minorHAnsi"/>
          <w:sz w:val="22"/>
          <w:szCs w:val="22"/>
        </w:rPr>
      </w:pPr>
    </w:p>
    <w:p w14:paraId="65E96785" w14:textId="77777777" w:rsidR="00E90516" w:rsidRPr="00537CA1" w:rsidRDefault="00E90516" w:rsidP="00E90516">
      <w:pPr>
        <w:pStyle w:val="Brdtekst"/>
        <w:spacing w:before="4"/>
        <w:rPr>
          <w:rFonts w:asciiTheme="minorHAnsi" w:hAnsiTheme="minorHAnsi"/>
          <w:sz w:val="22"/>
          <w:szCs w:val="22"/>
        </w:rPr>
      </w:pPr>
    </w:p>
    <w:p w14:paraId="4635570C" w14:textId="77777777" w:rsidR="00E90516" w:rsidRDefault="00E90516" w:rsidP="00E90516">
      <w:pPr>
        <w:pStyle w:val="Brdtekst"/>
        <w:spacing w:before="1"/>
        <w:jc w:val="both"/>
        <w:rPr>
          <w:rFonts w:asciiTheme="minorHAnsi" w:hAnsiTheme="minorHAnsi"/>
          <w:sz w:val="22"/>
          <w:szCs w:val="22"/>
        </w:rPr>
      </w:pPr>
      <w:r w:rsidRPr="00BC1218">
        <w:rPr>
          <w:rFonts w:asciiTheme="minorHAnsi" w:hAnsiTheme="minorHAnsi"/>
          <w:sz w:val="22"/>
          <w:szCs w:val="22"/>
        </w:rPr>
        <w:t>Følge</w:t>
      </w:r>
      <w:r>
        <w:rPr>
          <w:rFonts w:asciiTheme="minorHAnsi" w:hAnsiTheme="minorHAnsi"/>
          <w:sz w:val="22"/>
          <w:szCs w:val="22"/>
        </w:rPr>
        <w:t>nde virksomheter følger anskaffelsen som «følgevirksomheter» med m</w:t>
      </w:r>
      <w:r w:rsidRPr="009B6DFE">
        <w:rPr>
          <w:rFonts w:asciiTheme="minorHAnsi" w:hAnsiTheme="minorHAnsi"/>
          <w:sz w:val="22"/>
          <w:szCs w:val="22"/>
        </w:rPr>
        <w:t>ulighet til å anskaffe ferdig utviklet løsning gjennom en opsjon</w:t>
      </w:r>
      <w:r>
        <w:rPr>
          <w:rFonts w:asciiTheme="minorHAnsi" w:hAnsiTheme="minorHAnsi"/>
          <w:sz w:val="22"/>
          <w:szCs w:val="22"/>
        </w:rPr>
        <w:t xml:space="preserve">. </w:t>
      </w:r>
      <w:r w:rsidRPr="0075375A">
        <w:rPr>
          <w:rFonts w:asciiTheme="minorHAnsi" w:hAnsiTheme="minorHAnsi"/>
          <w:sz w:val="22"/>
          <w:szCs w:val="22"/>
        </w:rPr>
        <w:t>Kjøpsopsjon kan utløses for ett enkelt helseforetak, flere helseforetak eller for hele regionen.</w:t>
      </w:r>
      <w:r>
        <w:rPr>
          <w:rFonts w:asciiTheme="minorHAnsi" w:hAnsiTheme="minorHAnsi"/>
          <w:sz w:val="22"/>
          <w:szCs w:val="22"/>
        </w:rPr>
        <w:t xml:space="preserve"> </w:t>
      </w:r>
      <w:r w:rsidRPr="00BC1218">
        <w:rPr>
          <w:rFonts w:asciiTheme="minorHAnsi" w:hAnsiTheme="minorHAnsi"/>
          <w:sz w:val="22"/>
          <w:szCs w:val="22"/>
        </w:rPr>
        <w:t xml:space="preserve"> </w:t>
      </w:r>
    </w:p>
    <w:p w14:paraId="07593943" w14:textId="77777777" w:rsidR="00E90516" w:rsidRDefault="00E90516" w:rsidP="00E90516">
      <w:pPr>
        <w:pStyle w:val="Brdtekst"/>
        <w:numPr>
          <w:ilvl w:val="0"/>
          <w:numId w:val="2"/>
        </w:numPr>
        <w:spacing w:before="1"/>
        <w:jc w:val="both"/>
        <w:rPr>
          <w:rFonts w:asciiTheme="minorHAnsi" w:hAnsiTheme="minorHAnsi"/>
          <w:sz w:val="22"/>
          <w:szCs w:val="22"/>
        </w:rPr>
      </w:pPr>
      <w:r>
        <w:rPr>
          <w:rFonts w:asciiTheme="minorHAnsi" w:hAnsiTheme="minorHAnsi"/>
          <w:sz w:val="22"/>
          <w:szCs w:val="22"/>
        </w:rPr>
        <w:t xml:space="preserve">Helse Sør-Øst RHF på vegne av helseforetakene i regionen  </w:t>
      </w:r>
    </w:p>
    <w:p w14:paraId="04F660E9" w14:textId="77777777" w:rsidR="00E90516" w:rsidRDefault="00E90516" w:rsidP="00E90516">
      <w:pPr>
        <w:pStyle w:val="Brdtekst"/>
        <w:numPr>
          <w:ilvl w:val="0"/>
          <w:numId w:val="2"/>
        </w:numPr>
        <w:spacing w:before="1"/>
        <w:jc w:val="both"/>
        <w:rPr>
          <w:rFonts w:asciiTheme="minorHAnsi" w:hAnsiTheme="minorHAnsi"/>
          <w:sz w:val="22"/>
          <w:szCs w:val="22"/>
        </w:rPr>
      </w:pPr>
      <w:r>
        <w:rPr>
          <w:rFonts w:asciiTheme="minorHAnsi" w:hAnsiTheme="minorHAnsi"/>
          <w:sz w:val="22"/>
          <w:szCs w:val="22"/>
        </w:rPr>
        <w:t>Helse Fonna</w:t>
      </w:r>
    </w:p>
    <w:p w14:paraId="7AF08C81" w14:textId="2D53354F" w:rsidR="00E90516" w:rsidRDefault="00E90516" w:rsidP="00E90516">
      <w:pPr>
        <w:pStyle w:val="Brdtekst"/>
        <w:numPr>
          <w:ilvl w:val="0"/>
          <w:numId w:val="2"/>
        </w:numPr>
        <w:spacing w:before="1"/>
        <w:jc w:val="both"/>
        <w:rPr>
          <w:rFonts w:asciiTheme="minorHAnsi" w:hAnsiTheme="minorHAnsi"/>
          <w:sz w:val="22"/>
          <w:szCs w:val="22"/>
        </w:rPr>
      </w:pPr>
      <w:r>
        <w:rPr>
          <w:rFonts w:asciiTheme="minorHAnsi" w:hAnsiTheme="minorHAnsi"/>
          <w:sz w:val="22"/>
          <w:szCs w:val="22"/>
        </w:rPr>
        <w:t>Stavanger universitetssykehus</w:t>
      </w:r>
    </w:p>
    <w:p w14:paraId="794B241A" w14:textId="77777777" w:rsidR="00E90516" w:rsidRPr="006F0095" w:rsidRDefault="00E90516" w:rsidP="00E90516">
      <w:pPr>
        <w:rPr>
          <w:rFonts w:asciiTheme="minorHAnsi" w:hAnsiTheme="minorHAnsi" w:cstheme="minorHAnsi"/>
        </w:rPr>
      </w:pPr>
    </w:p>
    <w:p w14:paraId="743BF466" w14:textId="2966A365" w:rsidR="0042243B" w:rsidRPr="00494094" w:rsidRDefault="00E90516">
      <w:pPr>
        <w:rPr>
          <w:rFonts w:asciiTheme="minorHAnsi" w:hAnsiTheme="minorHAnsi" w:cstheme="minorHAnsi"/>
          <w:szCs w:val="22"/>
        </w:rPr>
      </w:pPr>
      <w:r w:rsidRPr="006F0095">
        <w:rPr>
          <w:rFonts w:asciiTheme="minorHAnsi" w:hAnsiTheme="minorHAnsi" w:cstheme="minorHAnsi"/>
        </w:rPr>
        <w:t xml:space="preserve">Dersom en Følgevirksomhet ønsker å utløse opsjon på anskaffelse av løsningen, skal Følgevirksomheten gi skriftlig beskjed til Partneren innen </w:t>
      </w:r>
      <w:r w:rsidRPr="00EF4F5E">
        <w:rPr>
          <w:rFonts w:asciiTheme="minorHAnsi" w:hAnsiTheme="minorHAnsi" w:cstheme="minorHAnsi"/>
        </w:rPr>
        <w:t>150</w:t>
      </w:r>
      <w:r>
        <w:rPr>
          <w:rFonts w:asciiTheme="minorHAnsi" w:hAnsiTheme="minorHAnsi" w:cstheme="minorHAnsi"/>
        </w:rPr>
        <w:t xml:space="preserve"> dager</w:t>
      </w:r>
      <w:r w:rsidRPr="006F0095">
        <w:rPr>
          <w:rFonts w:asciiTheme="minorHAnsi" w:hAnsiTheme="minorHAnsi" w:cstheme="minorHAnsi"/>
        </w:rPr>
        <w:t xml:space="preserve"> etter at løsningen er godkjent</w:t>
      </w:r>
      <w:r>
        <w:rPr>
          <w:rFonts w:asciiTheme="minorHAnsi" w:hAnsiTheme="minorHAnsi" w:cstheme="minorHAnsi"/>
        </w:rPr>
        <w:t>.</w:t>
      </w:r>
    </w:p>
    <w:sectPr w:rsidR="0042243B" w:rsidRPr="00494094" w:rsidSect="00142BAF">
      <w:headerReference w:type="default" r:id="rId23"/>
      <w:footerReference w:type="default" r:id="rId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D515E0" w14:textId="77777777" w:rsidR="00851C1E" w:rsidRDefault="00851C1E">
      <w:r>
        <w:separator/>
      </w:r>
    </w:p>
  </w:endnote>
  <w:endnote w:type="continuationSeparator" w:id="0">
    <w:p w14:paraId="782D7828" w14:textId="77777777" w:rsidR="00851C1E" w:rsidRDefault="00851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1267E" w14:textId="77777777" w:rsidR="00D71E41" w:rsidRDefault="00D71E41">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28FAE" w14:textId="77777777" w:rsidR="00D71E41" w:rsidRDefault="00D71E41">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C8052" w14:textId="6FE333FC" w:rsidR="00851C1E" w:rsidRPr="009A78B2" w:rsidRDefault="00851C1E" w:rsidP="009A78B2">
    <w:pPr>
      <w:pStyle w:val="Topptekst"/>
    </w:pPr>
    <w:r>
      <w:rPr>
        <w:rFonts w:ascii="Calibri" w:hAnsi="Calibri"/>
        <w:sz w:val="20"/>
        <w:szCs w:val="20"/>
      </w:rPr>
      <w:t>Bilag til avtale om innovasjonspartnerskap</w:t>
    </w:r>
    <w:r>
      <w:rPr>
        <w:rFonts w:ascii="Calibri" w:hAnsi="Calibri"/>
        <w:sz w:val="20"/>
        <w:szCs w:val="20"/>
      </w:rPr>
      <w:tab/>
    </w:r>
    <w:r>
      <w:rPr>
        <w:rFonts w:ascii="Calibri" w:hAnsi="Calibri"/>
        <w:sz w:val="20"/>
        <w:szCs w:val="20"/>
      </w:rPr>
      <w:tab/>
    </w:r>
    <w:r w:rsidRPr="00EB3DD7">
      <w:rPr>
        <w:rFonts w:asciiTheme="minorHAnsi" w:hAnsiTheme="minorHAnsi"/>
        <w:sz w:val="20"/>
        <w:szCs w:val="20"/>
      </w:rPr>
      <w:t xml:space="preserve">Side </w:t>
    </w:r>
    <w:r w:rsidRPr="00EB3DD7">
      <w:rPr>
        <w:rFonts w:asciiTheme="minorHAnsi" w:hAnsiTheme="minorHAnsi"/>
        <w:sz w:val="20"/>
        <w:szCs w:val="20"/>
      </w:rPr>
      <w:fldChar w:fldCharType="begin"/>
    </w:r>
    <w:r w:rsidRPr="00EB3DD7">
      <w:rPr>
        <w:rFonts w:asciiTheme="minorHAnsi" w:hAnsiTheme="minorHAnsi"/>
        <w:sz w:val="20"/>
        <w:szCs w:val="20"/>
      </w:rPr>
      <w:instrText xml:space="preserve"> PAGE </w:instrText>
    </w:r>
    <w:r w:rsidRPr="00EB3DD7">
      <w:rPr>
        <w:rFonts w:asciiTheme="minorHAnsi" w:hAnsiTheme="minorHAnsi"/>
        <w:sz w:val="20"/>
        <w:szCs w:val="20"/>
      </w:rPr>
      <w:fldChar w:fldCharType="separate"/>
    </w:r>
    <w:r w:rsidR="00D71E41">
      <w:rPr>
        <w:rFonts w:asciiTheme="minorHAnsi" w:hAnsiTheme="minorHAnsi"/>
        <w:noProof/>
        <w:sz w:val="20"/>
        <w:szCs w:val="20"/>
      </w:rPr>
      <w:t>2</w:t>
    </w:r>
    <w:r w:rsidRPr="00EB3DD7">
      <w:rPr>
        <w:rFonts w:asciiTheme="minorHAnsi" w:hAnsiTheme="minorHAnsi"/>
        <w:sz w:val="20"/>
        <w:szCs w:val="20"/>
      </w:rPr>
      <w:fldChar w:fldCharType="end"/>
    </w:r>
    <w:r w:rsidRPr="00EB3DD7">
      <w:rPr>
        <w:rFonts w:asciiTheme="minorHAnsi" w:hAnsiTheme="minorHAnsi"/>
        <w:sz w:val="20"/>
        <w:szCs w:val="20"/>
      </w:rPr>
      <w:t xml:space="preserve"> av </w:t>
    </w:r>
    <w:r w:rsidRPr="00EB3DD7">
      <w:rPr>
        <w:rStyle w:val="Sidetall"/>
        <w:rFonts w:asciiTheme="minorHAnsi" w:hAnsiTheme="minorHAnsi"/>
        <w:sz w:val="20"/>
        <w:szCs w:val="20"/>
      </w:rPr>
      <w:fldChar w:fldCharType="begin"/>
    </w:r>
    <w:r w:rsidRPr="00EB3DD7">
      <w:rPr>
        <w:rStyle w:val="Sidetall"/>
        <w:rFonts w:asciiTheme="minorHAnsi" w:hAnsiTheme="minorHAnsi"/>
        <w:sz w:val="20"/>
        <w:szCs w:val="20"/>
      </w:rPr>
      <w:instrText xml:space="preserve"> NUMPAGES </w:instrText>
    </w:r>
    <w:r w:rsidRPr="00EB3DD7">
      <w:rPr>
        <w:rStyle w:val="Sidetall"/>
        <w:rFonts w:asciiTheme="minorHAnsi" w:hAnsiTheme="minorHAnsi"/>
        <w:sz w:val="20"/>
        <w:szCs w:val="20"/>
      </w:rPr>
      <w:fldChar w:fldCharType="separate"/>
    </w:r>
    <w:r w:rsidR="00D71E41">
      <w:rPr>
        <w:rStyle w:val="Sidetall"/>
        <w:rFonts w:asciiTheme="minorHAnsi" w:hAnsiTheme="minorHAnsi"/>
        <w:noProof/>
        <w:sz w:val="20"/>
        <w:szCs w:val="20"/>
      </w:rPr>
      <w:t>28</w:t>
    </w:r>
    <w:r w:rsidRPr="00EB3DD7">
      <w:rPr>
        <w:rStyle w:val="Sidetall"/>
        <w:rFonts w:asciiTheme="minorHAnsi" w:hAnsiTheme="minorHAnsi"/>
        <w:sz w:val="20"/>
        <w:szCs w:val="20"/>
      </w:rPr>
      <w:fldChar w:fldCharType="end"/>
    </w:r>
  </w:p>
  <w:p w14:paraId="4F8E13A0" w14:textId="77777777" w:rsidR="00851C1E" w:rsidRDefault="00851C1E">
    <w:pPr>
      <w:pStyle w:val="Bunn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86081" w14:textId="77777777" w:rsidR="00851C1E" w:rsidRDefault="00851C1E">
    <w:pPr>
      <w:pStyle w:val="Brdtekst"/>
      <w:spacing w:line="14" w:lineRule="auto"/>
      <w:rPr>
        <w:sz w:val="20"/>
      </w:rPr>
    </w:pPr>
    <w:r>
      <w:rPr>
        <w:noProof/>
        <w:sz w:val="22"/>
        <w:lang w:eastAsia="nb-NO"/>
      </w:rPr>
      <mc:AlternateContent>
        <mc:Choice Requires="wps">
          <w:drawing>
            <wp:anchor distT="0" distB="0" distL="114300" distR="114300" simplePos="0" relativeHeight="251660288" behindDoc="1" locked="0" layoutInCell="1" allowOverlap="1" wp14:anchorId="35989B15" wp14:editId="3A823657">
              <wp:simplePos x="0" y="0"/>
              <wp:positionH relativeFrom="page">
                <wp:posOffset>6570980</wp:posOffset>
              </wp:positionH>
              <wp:positionV relativeFrom="page">
                <wp:posOffset>9928860</wp:posOffset>
              </wp:positionV>
              <wp:extent cx="103505" cy="182245"/>
              <wp:effectExtent l="0" t="3810" r="2540" b="444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0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A455E0" w14:textId="77777777" w:rsidR="00851C1E" w:rsidRDefault="00851C1E">
                          <w:pPr>
                            <w:pStyle w:val="Brdtekst"/>
                            <w:spacing w:before="13"/>
                            <w:ind w:left="20"/>
                          </w:pPr>
                          <w: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989B15" id="_x0000_t202" coordsize="21600,21600" o:spt="202" path="m,l,21600r21600,l21600,xe">
              <v:stroke joinstyle="miter"/>
              <v:path gradientshapeok="t" o:connecttype="rect"/>
            </v:shapetype>
            <v:shape id="Text Box 4" o:spid="_x0000_s1026" type="#_x0000_t202" style="position:absolute;margin-left:517.4pt;margin-top:781.8pt;width:8.15pt;height:14.3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yqgIAAKg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" filled="f" stroked="f">
              <v:textbox inset="0,0,0,0">
                <w:txbxContent>
                  <w:p w14:paraId="5EA455E0" w14:textId="77777777" w:rsidR="00851C1E" w:rsidRDefault="00851C1E">
                    <w:pPr>
                      <w:pStyle w:val="Brdtekst"/>
                      <w:spacing w:before="13"/>
                      <w:ind w:left="20"/>
                    </w:pPr>
                    <w:r>
                      <w:t>2</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60375" w14:textId="3D94C61A" w:rsidR="00851C1E" w:rsidRPr="009A78B2" w:rsidRDefault="00851C1E" w:rsidP="009A78B2">
    <w:pPr>
      <w:pStyle w:val="Topptekst"/>
    </w:pPr>
    <w:r>
      <w:rPr>
        <w:rFonts w:ascii="Calibri" w:hAnsi="Calibri"/>
        <w:sz w:val="20"/>
        <w:szCs w:val="20"/>
      </w:rPr>
      <w:t>Bilag til avtale om innovasjonspartnerskap</w:t>
    </w:r>
    <w:r>
      <w:rPr>
        <w:rFonts w:ascii="Calibri" w:hAnsi="Calibri"/>
        <w:sz w:val="20"/>
        <w:szCs w:val="20"/>
      </w:rPr>
      <w:tab/>
    </w:r>
    <w:r>
      <w:rPr>
        <w:rFonts w:ascii="Calibri" w:hAnsi="Calibri"/>
        <w:sz w:val="20"/>
        <w:szCs w:val="20"/>
      </w:rPr>
      <w:tab/>
    </w:r>
    <w:r w:rsidRPr="00EB3DD7">
      <w:rPr>
        <w:rFonts w:asciiTheme="minorHAnsi" w:hAnsiTheme="minorHAnsi"/>
        <w:sz w:val="20"/>
        <w:szCs w:val="20"/>
      </w:rPr>
      <w:t xml:space="preserve">Side </w:t>
    </w:r>
    <w:r w:rsidRPr="00EB3DD7">
      <w:rPr>
        <w:rFonts w:asciiTheme="minorHAnsi" w:hAnsiTheme="minorHAnsi"/>
        <w:sz w:val="20"/>
        <w:szCs w:val="20"/>
      </w:rPr>
      <w:fldChar w:fldCharType="begin"/>
    </w:r>
    <w:r w:rsidRPr="00EB3DD7">
      <w:rPr>
        <w:rFonts w:asciiTheme="minorHAnsi" w:hAnsiTheme="minorHAnsi"/>
        <w:sz w:val="20"/>
        <w:szCs w:val="20"/>
      </w:rPr>
      <w:instrText xml:space="preserve"> PAGE </w:instrText>
    </w:r>
    <w:r w:rsidRPr="00EB3DD7">
      <w:rPr>
        <w:rFonts w:asciiTheme="minorHAnsi" w:hAnsiTheme="minorHAnsi"/>
        <w:sz w:val="20"/>
        <w:szCs w:val="20"/>
      </w:rPr>
      <w:fldChar w:fldCharType="separate"/>
    </w:r>
    <w:r w:rsidR="00D71E41">
      <w:rPr>
        <w:rFonts w:asciiTheme="minorHAnsi" w:hAnsiTheme="minorHAnsi"/>
        <w:noProof/>
        <w:sz w:val="20"/>
        <w:szCs w:val="20"/>
      </w:rPr>
      <w:t>21</w:t>
    </w:r>
    <w:r w:rsidRPr="00EB3DD7">
      <w:rPr>
        <w:rFonts w:asciiTheme="minorHAnsi" w:hAnsiTheme="minorHAnsi"/>
        <w:sz w:val="20"/>
        <w:szCs w:val="20"/>
      </w:rPr>
      <w:fldChar w:fldCharType="end"/>
    </w:r>
    <w:r w:rsidRPr="00EB3DD7">
      <w:rPr>
        <w:rFonts w:asciiTheme="minorHAnsi" w:hAnsiTheme="minorHAnsi"/>
        <w:sz w:val="20"/>
        <w:szCs w:val="20"/>
      </w:rPr>
      <w:t xml:space="preserve"> av </w:t>
    </w:r>
    <w:r w:rsidRPr="00EB3DD7">
      <w:rPr>
        <w:rStyle w:val="Sidetall"/>
        <w:rFonts w:asciiTheme="minorHAnsi" w:hAnsiTheme="minorHAnsi"/>
        <w:sz w:val="20"/>
        <w:szCs w:val="20"/>
      </w:rPr>
      <w:fldChar w:fldCharType="begin"/>
    </w:r>
    <w:r w:rsidRPr="00EB3DD7">
      <w:rPr>
        <w:rStyle w:val="Sidetall"/>
        <w:rFonts w:asciiTheme="minorHAnsi" w:hAnsiTheme="minorHAnsi"/>
        <w:sz w:val="20"/>
        <w:szCs w:val="20"/>
      </w:rPr>
      <w:instrText xml:space="preserve"> NUMPAGES </w:instrText>
    </w:r>
    <w:r w:rsidRPr="00EB3DD7">
      <w:rPr>
        <w:rStyle w:val="Sidetall"/>
        <w:rFonts w:asciiTheme="minorHAnsi" w:hAnsiTheme="minorHAnsi"/>
        <w:sz w:val="20"/>
        <w:szCs w:val="20"/>
      </w:rPr>
      <w:fldChar w:fldCharType="separate"/>
    </w:r>
    <w:r w:rsidR="00D71E41">
      <w:rPr>
        <w:rStyle w:val="Sidetall"/>
        <w:rFonts w:asciiTheme="minorHAnsi" w:hAnsiTheme="minorHAnsi"/>
        <w:noProof/>
        <w:sz w:val="20"/>
        <w:szCs w:val="20"/>
      </w:rPr>
      <w:t>28</w:t>
    </w:r>
    <w:r w:rsidRPr="00EB3DD7">
      <w:rPr>
        <w:rStyle w:val="Sidetall"/>
        <w:rFonts w:asciiTheme="minorHAnsi" w:hAnsiTheme="minorHAnsi"/>
        <w:sz w:val="20"/>
        <w:szCs w:val="20"/>
      </w:rPr>
      <w:fldChar w:fldCharType="end"/>
    </w:r>
  </w:p>
  <w:p w14:paraId="17FF5FA5" w14:textId="77777777" w:rsidR="00851C1E" w:rsidRPr="00FF04C7" w:rsidRDefault="00851C1E" w:rsidP="00142BAF">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A28BAC" w14:textId="77777777" w:rsidR="00851C1E" w:rsidRDefault="00851C1E">
      <w:r>
        <w:separator/>
      </w:r>
    </w:p>
  </w:footnote>
  <w:footnote w:type="continuationSeparator" w:id="0">
    <w:p w14:paraId="79655FD0" w14:textId="77777777" w:rsidR="00851C1E" w:rsidRDefault="00851C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71B12" w14:textId="77777777" w:rsidR="00D71E41" w:rsidRDefault="00D71E41">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BA319" w14:textId="77777777" w:rsidR="00851C1E" w:rsidRDefault="00851C1E">
    <w:pPr>
      <w:pStyle w:val="Topptekst"/>
    </w:pPr>
    <w:r w:rsidRPr="0000000B">
      <w:rPr>
        <w:noProof/>
      </w:rPr>
      <w:drawing>
        <wp:anchor distT="0" distB="0" distL="114300" distR="114300" simplePos="0" relativeHeight="251659264" behindDoc="0" locked="0" layoutInCell="1" allowOverlap="1" wp14:anchorId="649E3D88" wp14:editId="25AB6AFE">
          <wp:simplePos x="0" y="0"/>
          <wp:positionH relativeFrom="margin">
            <wp:align>right</wp:align>
          </wp:positionH>
          <wp:positionV relativeFrom="paragraph">
            <wp:posOffset>100965</wp:posOffset>
          </wp:positionV>
          <wp:extent cx="1922145" cy="341630"/>
          <wp:effectExtent l="0" t="0" r="1905" b="1270"/>
          <wp:wrapSquare wrapText="bothSides"/>
          <wp:docPr id="11" name="Bilde 11" descr="H:\risiko\maler til Sykehusinnkjøp HF\logo SI HF\Sykehusinnkj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isiko\maler til Sykehusinnkjøp HF\logo SI HF\Sykehusinnkj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2145" cy="341630"/>
                  </a:xfrm>
                  <a:prstGeom prst="rect">
                    <a:avLst/>
                  </a:prstGeom>
                  <a:noFill/>
                  <a:ln>
                    <a:noFill/>
                  </a:ln>
                </pic:spPr>
              </pic:pic>
            </a:graphicData>
          </a:graphic>
        </wp:anchor>
      </w:drawing>
    </w:r>
  </w:p>
  <w:p w14:paraId="2DECF71C" w14:textId="77777777" w:rsidR="00851C1E" w:rsidRDefault="00851C1E">
    <w:pPr>
      <w:pStyle w:val="Topptekst"/>
    </w:pPr>
    <w:r>
      <w:rPr>
        <w:noProof/>
      </w:rPr>
      <w:drawing>
        <wp:inline distT="0" distB="0" distL="0" distR="0" wp14:anchorId="3C344AEB" wp14:editId="3D2AFF80">
          <wp:extent cx="2146935" cy="302260"/>
          <wp:effectExtent l="19050" t="0" r="5715" b="0"/>
          <wp:docPr id="12" name="Bilde 12" descr="SykehusetOstfold_50_px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ykehusetOstfold_50_pxl.jpg"/>
                  <pic:cNvPicPr>
                    <a:picLocks noChangeAspect="1" noChangeArrowheads="1"/>
                  </pic:cNvPicPr>
                </pic:nvPicPr>
                <pic:blipFill>
                  <a:blip r:embed="rId2"/>
                  <a:srcRect/>
                  <a:stretch>
                    <a:fillRect/>
                  </a:stretch>
                </pic:blipFill>
                <pic:spPr bwMode="auto">
                  <a:xfrm>
                    <a:off x="0" y="0"/>
                    <a:ext cx="2146935" cy="30226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58B42" w14:textId="77777777" w:rsidR="00851C1E" w:rsidRDefault="00851C1E" w:rsidP="009A78B2">
    <w:r w:rsidRPr="0000000B">
      <w:rPr>
        <w:noProof/>
      </w:rPr>
      <w:drawing>
        <wp:anchor distT="0" distB="0" distL="114300" distR="114300" simplePos="0" relativeHeight="251664384" behindDoc="0" locked="0" layoutInCell="1" allowOverlap="1" wp14:anchorId="7EB179A1" wp14:editId="79941517">
          <wp:simplePos x="0" y="0"/>
          <wp:positionH relativeFrom="margin">
            <wp:align>right</wp:align>
          </wp:positionH>
          <wp:positionV relativeFrom="paragraph">
            <wp:posOffset>100965</wp:posOffset>
          </wp:positionV>
          <wp:extent cx="1922145" cy="341630"/>
          <wp:effectExtent l="0" t="0" r="1905" b="1270"/>
          <wp:wrapSquare wrapText="bothSides"/>
          <wp:docPr id="4" name="Bilde 4" descr="H:\risiko\maler til Sykehusinnkjøp HF\logo SI HF\Sykehusinnkj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isiko\maler til Sykehusinnkjøp HF\logo SI HF\Sykehusinnkj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2145" cy="341630"/>
                  </a:xfrm>
                  <a:prstGeom prst="rect">
                    <a:avLst/>
                  </a:prstGeom>
                  <a:noFill/>
                  <a:ln>
                    <a:noFill/>
                  </a:ln>
                </pic:spPr>
              </pic:pic>
            </a:graphicData>
          </a:graphic>
        </wp:anchor>
      </w:drawing>
    </w:r>
  </w:p>
  <w:p w14:paraId="794C49A0" w14:textId="77777777" w:rsidR="00851C1E" w:rsidRDefault="00851C1E" w:rsidP="009A78B2">
    <w:pPr>
      <w:pStyle w:val="Topptekst"/>
    </w:pPr>
    <w:r>
      <w:rPr>
        <w:noProof/>
      </w:rPr>
      <w:drawing>
        <wp:inline distT="0" distB="0" distL="0" distR="0" wp14:anchorId="40F9FA15" wp14:editId="50FBD2AB">
          <wp:extent cx="2146935" cy="302260"/>
          <wp:effectExtent l="19050" t="0" r="5715" b="0"/>
          <wp:docPr id="8" name="Bilde 8" descr="SykehusetOstfold_50_px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ykehusetOstfold_50_pxl.jpg"/>
                  <pic:cNvPicPr>
                    <a:picLocks noChangeAspect="1" noChangeArrowheads="1"/>
                  </pic:cNvPicPr>
                </pic:nvPicPr>
                <pic:blipFill>
                  <a:blip r:embed="rId2"/>
                  <a:srcRect/>
                  <a:stretch>
                    <a:fillRect/>
                  </a:stretch>
                </pic:blipFill>
                <pic:spPr bwMode="auto">
                  <a:xfrm>
                    <a:off x="0" y="0"/>
                    <a:ext cx="2146935" cy="302260"/>
                  </a:xfrm>
                  <a:prstGeom prst="rect">
                    <a:avLst/>
                  </a:prstGeom>
                  <a:noFill/>
                  <a:ln w="9525">
                    <a:noFill/>
                    <a:miter lim="800000"/>
                    <a:headEnd/>
                    <a:tailEnd/>
                  </a:ln>
                </pic:spPr>
              </pic:pic>
            </a:graphicData>
          </a:graphic>
        </wp:inline>
      </w:drawing>
    </w:r>
  </w:p>
  <w:p w14:paraId="27DAB8B7" w14:textId="77777777" w:rsidR="00851C1E" w:rsidRDefault="00851C1E">
    <w:pPr>
      <w:pStyle w:val="Top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E155C" w14:textId="77777777" w:rsidR="00851C1E" w:rsidRDefault="00851C1E" w:rsidP="009A78B2">
    <w:r w:rsidRPr="0000000B">
      <w:rPr>
        <w:noProof/>
      </w:rPr>
      <w:drawing>
        <wp:anchor distT="0" distB="0" distL="114300" distR="114300" simplePos="0" relativeHeight="251662336" behindDoc="0" locked="0" layoutInCell="1" allowOverlap="1" wp14:anchorId="752F2861" wp14:editId="2D2D0408">
          <wp:simplePos x="0" y="0"/>
          <wp:positionH relativeFrom="margin">
            <wp:align>right</wp:align>
          </wp:positionH>
          <wp:positionV relativeFrom="paragraph">
            <wp:posOffset>100965</wp:posOffset>
          </wp:positionV>
          <wp:extent cx="1922145" cy="341630"/>
          <wp:effectExtent l="0" t="0" r="1905" b="1270"/>
          <wp:wrapSquare wrapText="bothSides"/>
          <wp:docPr id="2" name="Bilde 2" descr="H:\risiko\maler til Sykehusinnkjøp HF\logo SI HF\Sykehusinnkj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isiko\maler til Sykehusinnkjøp HF\logo SI HF\Sykehusinnkj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2145" cy="341630"/>
                  </a:xfrm>
                  <a:prstGeom prst="rect">
                    <a:avLst/>
                  </a:prstGeom>
                  <a:noFill/>
                  <a:ln>
                    <a:noFill/>
                  </a:ln>
                </pic:spPr>
              </pic:pic>
            </a:graphicData>
          </a:graphic>
        </wp:anchor>
      </w:drawing>
    </w:r>
  </w:p>
  <w:p w14:paraId="5C5648AE" w14:textId="77777777" w:rsidR="00851C1E" w:rsidRDefault="00851C1E" w:rsidP="009A78B2">
    <w:pPr>
      <w:pStyle w:val="Topptekst"/>
    </w:pPr>
    <w:r>
      <w:rPr>
        <w:noProof/>
      </w:rPr>
      <w:drawing>
        <wp:inline distT="0" distB="0" distL="0" distR="0" wp14:anchorId="330064E0" wp14:editId="312AA12B">
          <wp:extent cx="2146935" cy="302260"/>
          <wp:effectExtent l="19050" t="0" r="5715" b="0"/>
          <wp:docPr id="3" name="Bilde 3" descr="SykehusetOstfold_50_px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ykehusetOstfold_50_pxl.jpg"/>
                  <pic:cNvPicPr>
                    <a:picLocks noChangeAspect="1" noChangeArrowheads="1"/>
                  </pic:cNvPicPr>
                </pic:nvPicPr>
                <pic:blipFill>
                  <a:blip r:embed="rId2"/>
                  <a:srcRect/>
                  <a:stretch>
                    <a:fillRect/>
                  </a:stretch>
                </pic:blipFill>
                <pic:spPr bwMode="auto">
                  <a:xfrm>
                    <a:off x="0" y="0"/>
                    <a:ext cx="2146935" cy="302260"/>
                  </a:xfrm>
                  <a:prstGeom prst="rect">
                    <a:avLst/>
                  </a:prstGeom>
                  <a:noFill/>
                  <a:ln w="9525">
                    <a:noFill/>
                    <a:miter lim="800000"/>
                    <a:headEnd/>
                    <a:tailEnd/>
                  </a:ln>
                </pic:spPr>
              </pic:pic>
            </a:graphicData>
          </a:graphic>
        </wp:inline>
      </w:drawing>
    </w:r>
  </w:p>
  <w:p w14:paraId="41391DBB" w14:textId="77777777" w:rsidR="00851C1E" w:rsidRDefault="00851C1E">
    <w:pPr>
      <w:pStyle w:val="Brdtekst"/>
      <w:spacing w:line="14" w:lineRule="auto"/>
      <w:rPr>
        <w:sz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072D5" w14:textId="77777777" w:rsidR="00851C1E" w:rsidRDefault="00851C1E" w:rsidP="009A78B2">
    <w:r w:rsidRPr="0000000B">
      <w:rPr>
        <w:noProof/>
      </w:rPr>
      <w:drawing>
        <wp:anchor distT="0" distB="0" distL="114300" distR="114300" simplePos="0" relativeHeight="251666432" behindDoc="0" locked="0" layoutInCell="1" allowOverlap="1" wp14:anchorId="3729E798" wp14:editId="5DA684A3">
          <wp:simplePos x="0" y="0"/>
          <wp:positionH relativeFrom="margin">
            <wp:align>right</wp:align>
          </wp:positionH>
          <wp:positionV relativeFrom="paragraph">
            <wp:posOffset>100965</wp:posOffset>
          </wp:positionV>
          <wp:extent cx="1922145" cy="341630"/>
          <wp:effectExtent l="0" t="0" r="1905" b="1270"/>
          <wp:wrapSquare wrapText="bothSides"/>
          <wp:docPr id="13" name="Bilde 13" descr="H:\risiko\maler til Sykehusinnkjøp HF\logo SI HF\Sykehusinnkj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isiko\maler til Sykehusinnkjøp HF\logo SI HF\Sykehusinnkj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2145" cy="341630"/>
                  </a:xfrm>
                  <a:prstGeom prst="rect">
                    <a:avLst/>
                  </a:prstGeom>
                  <a:noFill/>
                  <a:ln>
                    <a:noFill/>
                  </a:ln>
                </pic:spPr>
              </pic:pic>
            </a:graphicData>
          </a:graphic>
        </wp:anchor>
      </w:drawing>
    </w:r>
  </w:p>
  <w:p w14:paraId="05F2300C" w14:textId="77777777" w:rsidR="00851C1E" w:rsidRDefault="00851C1E" w:rsidP="009A78B2">
    <w:pPr>
      <w:pStyle w:val="Topptekst"/>
    </w:pPr>
    <w:r>
      <w:rPr>
        <w:noProof/>
      </w:rPr>
      <w:drawing>
        <wp:inline distT="0" distB="0" distL="0" distR="0" wp14:anchorId="583B59EC" wp14:editId="77F5A479">
          <wp:extent cx="2146935" cy="302260"/>
          <wp:effectExtent l="19050" t="0" r="5715" b="0"/>
          <wp:docPr id="14" name="Bilde 14" descr="SykehusetOstfold_50_px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ykehusetOstfold_50_pxl.jpg"/>
                  <pic:cNvPicPr>
                    <a:picLocks noChangeAspect="1" noChangeArrowheads="1"/>
                  </pic:cNvPicPr>
                </pic:nvPicPr>
                <pic:blipFill>
                  <a:blip r:embed="rId2"/>
                  <a:srcRect/>
                  <a:stretch>
                    <a:fillRect/>
                  </a:stretch>
                </pic:blipFill>
                <pic:spPr bwMode="auto">
                  <a:xfrm>
                    <a:off x="0" y="0"/>
                    <a:ext cx="2146935" cy="302260"/>
                  </a:xfrm>
                  <a:prstGeom prst="rect">
                    <a:avLst/>
                  </a:prstGeom>
                  <a:noFill/>
                  <a:ln w="9525">
                    <a:noFill/>
                    <a:miter lim="800000"/>
                    <a:headEnd/>
                    <a:tailEnd/>
                  </a:ln>
                </pic:spPr>
              </pic:pic>
            </a:graphicData>
          </a:graphic>
        </wp:inline>
      </w:drawing>
    </w:r>
  </w:p>
  <w:p w14:paraId="50F88598" w14:textId="77777777" w:rsidR="00851C1E" w:rsidRPr="009A78B2" w:rsidRDefault="00851C1E" w:rsidP="009A78B2">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37893"/>
    <w:multiLevelType w:val="hybridMultilevel"/>
    <w:tmpl w:val="F20C70C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52621AA"/>
    <w:multiLevelType w:val="multilevel"/>
    <w:tmpl w:val="68B2E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936472"/>
    <w:multiLevelType w:val="hybridMultilevel"/>
    <w:tmpl w:val="546C4AC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8BE0541"/>
    <w:multiLevelType w:val="hybridMultilevel"/>
    <w:tmpl w:val="97E6E71C"/>
    <w:lvl w:ilvl="0" w:tplc="B72A4F64">
      <w:numFmt w:val="bullet"/>
      <w:lvlText w:val="-"/>
      <w:lvlJc w:val="left"/>
      <w:pPr>
        <w:ind w:left="824" w:hanging="348"/>
      </w:pPr>
      <w:rPr>
        <w:rFonts w:ascii="Arial" w:eastAsia="Arial" w:hAnsi="Arial" w:cs="Arial" w:hint="default"/>
        <w:w w:val="100"/>
        <w:sz w:val="22"/>
        <w:szCs w:val="22"/>
      </w:rPr>
    </w:lvl>
    <w:lvl w:ilvl="1" w:tplc="2260353A">
      <w:numFmt w:val="bullet"/>
      <w:lvlText w:val="•"/>
      <w:lvlJc w:val="left"/>
      <w:pPr>
        <w:ind w:left="1668" w:hanging="348"/>
      </w:pPr>
      <w:rPr>
        <w:rFonts w:hint="default"/>
      </w:rPr>
    </w:lvl>
    <w:lvl w:ilvl="2" w:tplc="62526F62">
      <w:numFmt w:val="bullet"/>
      <w:lvlText w:val="•"/>
      <w:lvlJc w:val="left"/>
      <w:pPr>
        <w:ind w:left="2517" w:hanging="348"/>
      </w:pPr>
      <w:rPr>
        <w:rFonts w:hint="default"/>
      </w:rPr>
    </w:lvl>
    <w:lvl w:ilvl="3" w:tplc="83FE4520">
      <w:numFmt w:val="bullet"/>
      <w:lvlText w:val="•"/>
      <w:lvlJc w:val="left"/>
      <w:pPr>
        <w:ind w:left="3365" w:hanging="348"/>
      </w:pPr>
      <w:rPr>
        <w:rFonts w:hint="default"/>
      </w:rPr>
    </w:lvl>
    <w:lvl w:ilvl="4" w:tplc="38183E2C">
      <w:numFmt w:val="bullet"/>
      <w:lvlText w:val="•"/>
      <w:lvlJc w:val="left"/>
      <w:pPr>
        <w:ind w:left="4214" w:hanging="348"/>
      </w:pPr>
      <w:rPr>
        <w:rFonts w:hint="default"/>
      </w:rPr>
    </w:lvl>
    <w:lvl w:ilvl="5" w:tplc="A2DC6EE0">
      <w:numFmt w:val="bullet"/>
      <w:lvlText w:val="•"/>
      <w:lvlJc w:val="left"/>
      <w:pPr>
        <w:ind w:left="5063" w:hanging="348"/>
      </w:pPr>
      <w:rPr>
        <w:rFonts w:hint="default"/>
      </w:rPr>
    </w:lvl>
    <w:lvl w:ilvl="6" w:tplc="1A8E3F84">
      <w:numFmt w:val="bullet"/>
      <w:lvlText w:val="•"/>
      <w:lvlJc w:val="left"/>
      <w:pPr>
        <w:ind w:left="5911" w:hanging="348"/>
      </w:pPr>
      <w:rPr>
        <w:rFonts w:hint="default"/>
      </w:rPr>
    </w:lvl>
    <w:lvl w:ilvl="7" w:tplc="3BE0514C">
      <w:numFmt w:val="bullet"/>
      <w:lvlText w:val="•"/>
      <w:lvlJc w:val="left"/>
      <w:pPr>
        <w:ind w:left="6760" w:hanging="348"/>
      </w:pPr>
      <w:rPr>
        <w:rFonts w:hint="default"/>
      </w:rPr>
    </w:lvl>
    <w:lvl w:ilvl="8" w:tplc="4EBE23DA">
      <w:numFmt w:val="bullet"/>
      <w:lvlText w:val="•"/>
      <w:lvlJc w:val="left"/>
      <w:pPr>
        <w:ind w:left="7609" w:hanging="348"/>
      </w:pPr>
      <w:rPr>
        <w:rFonts w:hint="default"/>
      </w:rPr>
    </w:lvl>
  </w:abstractNum>
  <w:abstractNum w:abstractNumId="4" w15:restartNumberingAfterBreak="0">
    <w:nsid w:val="0B2D6450"/>
    <w:multiLevelType w:val="hybridMultilevel"/>
    <w:tmpl w:val="2DAEFAE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0DEF49B7"/>
    <w:multiLevelType w:val="hybridMultilevel"/>
    <w:tmpl w:val="541C4FD2"/>
    <w:lvl w:ilvl="0" w:tplc="C52E1432">
      <w:numFmt w:val="bullet"/>
      <w:lvlText w:val="-"/>
      <w:lvlJc w:val="left"/>
      <w:pPr>
        <w:ind w:left="62" w:hanging="137"/>
      </w:pPr>
      <w:rPr>
        <w:rFonts w:ascii="Arial" w:eastAsia="Arial" w:hAnsi="Arial" w:cs="Arial" w:hint="default"/>
        <w:w w:val="100"/>
        <w:sz w:val="22"/>
        <w:szCs w:val="22"/>
      </w:rPr>
    </w:lvl>
    <w:lvl w:ilvl="1" w:tplc="3B8242FC">
      <w:numFmt w:val="bullet"/>
      <w:lvlText w:val="•"/>
      <w:lvlJc w:val="left"/>
      <w:pPr>
        <w:ind w:left="698" w:hanging="137"/>
      </w:pPr>
      <w:rPr>
        <w:rFonts w:hint="default"/>
      </w:rPr>
    </w:lvl>
    <w:lvl w:ilvl="2" w:tplc="28B2B9B8">
      <w:numFmt w:val="bullet"/>
      <w:lvlText w:val="•"/>
      <w:lvlJc w:val="left"/>
      <w:pPr>
        <w:ind w:left="1337" w:hanging="137"/>
      </w:pPr>
      <w:rPr>
        <w:rFonts w:hint="default"/>
      </w:rPr>
    </w:lvl>
    <w:lvl w:ilvl="3" w:tplc="770A3256">
      <w:numFmt w:val="bullet"/>
      <w:lvlText w:val="•"/>
      <w:lvlJc w:val="left"/>
      <w:pPr>
        <w:ind w:left="1975" w:hanging="137"/>
      </w:pPr>
      <w:rPr>
        <w:rFonts w:hint="default"/>
      </w:rPr>
    </w:lvl>
    <w:lvl w:ilvl="4" w:tplc="536E0E40">
      <w:numFmt w:val="bullet"/>
      <w:lvlText w:val="•"/>
      <w:lvlJc w:val="left"/>
      <w:pPr>
        <w:ind w:left="2614" w:hanging="137"/>
      </w:pPr>
      <w:rPr>
        <w:rFonts w:hint="default"/>
      </w:rPr>
    </w:lvl>
    <w:lvl w:ilvl="5" w:tplc="FD94D89C">
      <w:numFmt w:val="bullet"/>
      <w:lvlText w:val="•"/>
      <w:lvlJc w:val="left"/>
      <w:pPr>
        <w:ind w:left="3252" w:hanging="137"/>
      </w:pPr>
      <w:rPr>
        <w:rFonts w:hint="default"/>
      </w:rPr>
    </w:lvl>
    <w:lvl w:ilvl="6" w:tplc="99165088">
      <w:numFmt w:val="bullet"/>
      <w:lvlText w:val="•"/>
      <w:lvlJc w:val="left"/>
      <w:pPr>
        <w:ind w:left="3891" w:hanging="137"/>
      </w:pPr>
      <w:rPr>
        <w:rFonts w:hint="default"/>
      </w:rPr>
    </w:lvl>
    <w:lvl w:ilvl="7" w:tplc="0B3C4DE4">
      <w:numFmt w:val="bullet"/>
      <w:lvlText w:val="•"/>
      <w:lvlJc w:val="left"/>
      <w:pPr>
        <w:ind w:left="4529" w:hanging="137"/>
      </w:pPr>
      <w:rPr>
        <w:rFonts w:hint="default"/>
      </w:rPr>
    </w:lvl>
    <w:lvl w:ilvl="8" w:tplc="97540134">
      <w:numFmt w:val="bullet"/>
      <w:lvlText w:val="•"/>
      <w:lvlJc w:val="left"/>
      <w:pPr>
        <w:ind w:left="5168" w:hanging="137"/>
      </w:pPr>
      <w:rPr>
        <w:rFonts w:hint="default"/>
      </w:rPr>
    </w:lvl>
  </w:abstractNum>
  <w:abstractNum w:abstractNumId="6" w15:restartNumberingAfterBreak="0">
    <w:nsid w:val="0F236289"/>
    <w:multiLevelType w:val="hybridMultilevel"/>
    <w:tmpl w:val="F9A838E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7" w15:restartNumberingAfterBreak="0">
    <w:nsid w:val="13A609AE"/>
    <w:multiLevelType w:val="hybridMultilevel"/>
    <w:tmpl w:val="0CC4FD6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13AC50EE"/>
    <w:multiLevelType w:val="hybridMultilevel"/>
    <w:tmpl w:val="E1A4E44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1C692CB9"/>
    <w:multiLevelType w:val="hybridMultilevel"/>
    <w:tmpl w:val="CBBEDE1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22194438"/>
    <w:multiLevelType w:val="hybridMultilevel"/>
    <w:tmpl w:val="C8BEDE2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277614C3"/>
    <w:multiLevelType w:val="hybridMultilevel"/>
    <w:tmpl w:val="0EFAD102"/>
    <w:lvl w:ilvl="0" w:tplc="89CAA1DC">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B422EAB"/>
    <w:multiLevelType w:val="hybridMultilevel"/>
    <w:tmpl w:val="2A24F0F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33EF06C1"/>
    <w:multiLevelType w:val="hybridMultilevel"/>
    <w:tmpl w:val="FE24779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39024436"/>
    <w:multiLevelType w:val="hybridMultilevel"/>
    <w:tmpl w:val="4BB6DF64"/>
    <w:lvl w:ilvl="0" w:tplc="2E3AF694">
      <w:numFmt w:val="bullet"/>
      <w:lvlText w:val=""/>
      <w:lvlJc w:val="left"/>
      <w:pPr>
        <w:ind w:left="476" w:hanging="360"/>
      </w:pPr>
      <w:rPr>
        <w:rFonts w:ascii="Symbol" w:eastAsia="Calibri" w:hAnsi="Symbol" w:cs="Times New Roman" w:hint="default"/>
      </w:rPr>
    </w:lvl>
    <w:lvl w:ilvl="1" w:tplc="04140003">
      <w:start w:val="1"/>
      <w:numFmt w:val="bullet"/>
      <w:lvlText w:val="o"/>
      <w:lvlJc w:val="left"/>
      <w:pPr>
        <w:ind w:left="1196" w:hanging="360"/>
      </w:pPr>
      <w:rPr>
        <w:rFonts w:ascii="Courier New" w:hAnsi="Courier New" w:cs="Courier New" w:hint="default"/>
      </w:rPr>
    </w:lvl>
    <w:lvl w:ilvl="2" w:tplc="04140005">
      <w:start w:val="1"/>
      <w:numFmt w:val="bullet"/>
      <w:lvlText w:val=""/>
      <w:lvlJc w:val="left"/>
      <w:pPr>
        <w:ind w:left="1916" w:hanging="360"/>
      </w:pPr>
      <w:rPr>
        <w:rFonts w:ascii="Wingdings" w:hAnsi="Wingdings" w:hint="default"/>
      </w:rPr>
    </w:lvl>
    <w:lvl w:ilvl="3" w:tplc="04140001">
      <w:start w:val="1"/>
      <w:numFmt w:val="bullet"/>
      <w:lvlText w:val=""/>
      <w:lvlJc w:val="left"/>
      <w:pPr>
        <w:ind w:left="2636" w:hanging="360"/>
      </w:pPr>
      <w:rPr>
        <w:rFonts w:ascii="Symbol" w:hAnsi="Symbol" w:hint="default"/>
      </w:rPr>
    </w:lvl>
    <w:lvl w:ilvl="4" w:tplc="04140003">
      <w:start w:val="1"/>
      <w:numFmt w:val="bullet"/>
      <w:lvlText w:val="o"/>
      <w:lvlJc w:val="left"/>
      <w:pPr>
        <w:ind w:left="3356" w:hanging="360"/>
      </w:pPr>
      <w:rPr>
        <w:rFonts w:ascii="Courier New" w:hAnsi="Courier New" w:cs="Courier New" w:hint="default"/>
      </w:rPr>
    </w:lvl>
    <w:lvl w:ilvl="5" w:tplc="04140005">
      <w:start w:val="1"/>
      <w:numFmt w:val="bullet"/>
      <w:lvlText w:val=""/>
      <w:lvlJc w:val="left"/>
      <w:pPr>
        <w:ind w:left="4076" w:hanging="360"/>
      </w:pPr>
      <w:rPr>
        <w:rFonts w:ascii="Wingdings" w:hAnsi="Wingdings" w:hint="default"/>
      </w:rPr>
    </w:lvl>
    <w:lvl w:ilvl="6" w:tplc="04140001">
      <w:start w:val="1"/>
      <w:numFmt w:val="bullet"/>
      <w:lvlText w:val=""/>
      <w:lvlJc w:val="left"/>
      <w:pPr>
        <w:ind w:left="4796" w:hanging="360"/>
      </w:pPr>
      <w:rPr>
        <w:rFonts w:ascii="Symbol" w:hAnsi="Symbol" w:hint="default"/>
      </w:rPr>
    </w:lvl>
    <w:lvl w:ilvl="7" w:tplc="04140003">
      <w:start w:val="1"/>
      <w:numFmt w:val="bullet"/>
      <w:lvlText w:val="o"/>
      <w:lvlJc w:val="left"/>
      <w:pPr>
        <w:ind w:left="5516" w:hanging="360"/>
      </w:pPr>
      <w:rPr>
        <w:rFonts w:ascii="Courier New" w:hAnsi="Courier New" w:cs="Courier New" w:hint="default"/>
      </w:rPr>
    </w:lvl>
    <w:lvl w:ilvl="8" w:tplc="04140005">
      <w:start w:val="1"/>
      <w:numFmt w:val="bullet"/>
      <w:lvlText w:val=""/>
      <w:lvlJc w:val="left"/>
      <w:pPr>
        <w:ind w:left="6236" w:hanging="360"/>
      </w:pPr>
      <w:rPr>
        <w:rFonts w:ascii="Wingdings" w:hAnsi="Wingdings" w:hint="default"/>
      </w:rPr>
    </w:lvl>
  </w:abstractNum>
  <w:abstractNum w:abstractNumId="15" w15:restartNumberingAfterBreak="0">
    <w:nsid w:val="3AE94D78"/>
    <w:multiLevelType w:val="hybridMultilevel"/>
    <w:tmpl w:val="12500904"/>
    <w:lvl w:ilvl="0" w:tplc="04140017">
      <w:start w:val="1"/>
      <w:numFmt w:val="lowerLetter"/>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6" w15:restartNumberingAfterBreak="0">
    <w:nsid w:val="3B4B60C9"/>
    <w:multiLevelType w:val="hybridMultilevel"/>
    <w:tmpl w:val="F3D4A82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3C2644D8"/>
    <w:multiLevelType w:val="hybridMultilevel"/>
    <w:tmpl w:val="99A00B80"/>
    <w:lvl w:ilvl="0" w:tplc="04140017">
      <w:start w:val="1"/>
      <w:numFmt w:val="lowerLetter"/>
      <w:lvlText w:val="%1)"/>
      <w:lvlJc w:val="left"/>
      <w:pPr>
        <w:ind w:left="720" w:hanging="360"/>
      </w:pPr>
      <w:rPr>
        <w:rFonts w:hint="default"/>
      </w:rPr>
    </w:lvl>
    <w:lvl w:ilvl="1" w:tplc="04140001">
      <w:start w:val="1"/>
      <w:numFmt w:val="bullet"/>
      <w:lvlText w:val=""/>
      <w:lvlJc w:val="left"/>
      <w:pPr>
        <w:ind w:left="1440" w:hanging="360"/>
      </w:pPr>
      <w:rPr>
        <w:rFonts w:ascii="Symbol" w:hAnsi="Symbol"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3D797A8A"/>
    <w:multiLevelType w:val="hybridMultilevel"/>
    <w:tmpl w:val="2B4C7C54"/>
    <w:lvl w:ilvl="0" w:tplc="130ABE08">
      <w:start w:val="1"/>
      <w:numFmt w:val="bullet"/>
      <w:pStyle w:val="Nummerertlisteinnrykk"/>
      <w:lvlText w:val="-"/>
      <w:lvlJc w:val="left"/>
      <w:pPr>
        <w:tabs>
          <w:tab w:val="num" w:pos="1080"/>
        </w:tabs>
        <w:ind w:left="1080" w:hanging="360"/>
      </w:pPr>
      <w:rPr>
        <w:rFonts w:ascii="Times New Roman" w:hAnsi="Times New Roman" w:hint="default"/>
      </w:rPr>
    </w:lvl>
    <w:lvl w:ilvl="1" w:tplc="04140003">
      <w:start w:val="1"/>
      <w:numFmt w:val="bullet"/>
      <w:lvlText w:val="o"/>
      <w:lvlJc w:val="left"/>
      <w:pPr>
        <w:tabs>
          <w:tab w:val="num" w:pos="1200"/>
        </w:tabs>
        <w:ind w:left="1200" w:hanging="360"/>
      </w:pPr>
      <w:rPr>
        <w:rFonts w:ascii="Courier New" w:hAnsi="Courier New" w:hint="default"/>
      </w:rPr>
    </w:lvl>
    <w:lvl w:ilvl="2" w:tplc="04140005">
      <w:start w:val="1"/>
      <w:numFmt w:val="bullet"/>
      <w:lvlText w:val=""/>
      <w:lvlJc w:val="left"/>
      <w:pPr>
        <w:tabs>
          <w:tab w:val="num" w:pos="1920"/>
        </w:tabs>
        <w:ind w:left="1920" w:hanging="360"/>
      </w:pPr>
      <w:rPr>
        <w:rFonts w:ascii="Wingdings" w:hAnsi="Wingdings" w:hint="default"/>
      </w:rPr>
    </w:lvl>
    <w:lvl w:ilvl="3" w:tplc="04140001">
      <w:start w:val="1"/>
      <w:numFmt w:val="bullet"/>
      <w:lvlText w:val=""/>
      <w:lvlJc w:val="left"/>
      <w:pPr>
        <w:tabs>
          <w:tab w:val="num" w:pos="2640"/>
        </w:tabs>
        <w:ind w:left="2640" w:hanging="360"/>
      </w:pPr>
      <w:rPr>
        <w:rFonts w:ascii="Symbol" w:hAnsi="Symbol" w:hint="default"/>
      </w:rPr>
    </w:lvl>
    <w:lvl w:ilvl="4" w:tplc="04140003">
      <w:start w:val="1"/>
      <w:numFmt w:val="bullet"/>
      <w:lvlText w:val="o"/>
      <w:lvlJc w:val="left"/>
      <w:pPr>
        <w:tabs>
          <w:tab w:val="num" w:pos="3360"/>
        </w:tabs>
        <w:ind w:left="3360" w:hanging="360"/>
      </w:pPr>
      <w:rPr>
        <w:rFonts w:ascii="Courier New" w:hAnsi="Courier New" w:hint="default"/>
      </w:rPr>
    </w:lvl>
    <w:lvl w:ilvl="5" w:tplc="04140005">
      <w:start w:val="1"/>
      <w:numFmt w:val="bullet"/>
      <w:lvlText w:val=""/>
      <w:lvlJc w:val="left"/>
      <w:pPr>
        <w:tabs>
          <w:tab w:val="num" w:pos="4080"/>
        </w:tabs>
        <w:ind w:left="4080" w:hanging="360"/>
      </w:pPr>
      <w:rPr>
        <w:rFonts w:ascii="Wingdings" w:hAnsi="Wingdings" w:hint="default"/>
      </w:rPr>
    </w:lvl>
    <w:lvl w:ilvl="6" w:tplc="04140001">
      <w:start w:val="1"/>
      <w:numFmt w:val="bullet"/>
      <w:lvlText w:val=""/>
      <w:lvlJc w:val="left"/>
      <w:pPr>
        <w:tabs>
          <w:tab w:val="num" w:pos="4800"/>
        </w:tabs>
        <w:ind w:left="4800" w:hanging="360"/>
      </w:pPr>
      <w:rPr>
        <w:rFonts w:ascii="Symbol" w:hAnsi="Symbol" w:hint="default"/>
      </w:rPr>
    </w:lvl>
    <w:lvl w:ilvl="7" w:tplc="04140003">
      <w:start w:val="1"/>
      <w:numFmt w:val="bullet"/>
      <w:lvlText w:val="o"/>
      <w:lvlJc w:val="left"/>
      <w:pPr>
        <w:tabs>
          <w:tab w:val="num" w:pos="5520"/>
        </w:tabs>
        <w:ind w:left="5520" w:hanging="360"/>
      </w:pPr>
      <w:rPr>
        <w:rFonts w:ascii="Courier New" w:hAnsi="Courier New" w:hint="default"/>
      </w:rPr>
    </w:lvl>
    <w:lvl w:ilvl="8" w:tplc="04140005">
      <w:start w:val="1"/>
      <w:numFmt w:val="bullet"/>
      <w:lvlText w:val=""/>
      <w:lvlJc w:val="left"/>
      <w:pPr>
        <w:tabs>
          <w:tab w:val="num" w:pos="6240"/>
        </w:tabs>
        <w:ind w:left="6240" w:hanging="360"/>
      </w:pPr>
      <w:rPr>
        <w:rFonts w:ascii="Wingdings" w:hAnsi="Wingdings" w:hint="default"/>
      </w:rPr>
    </w:lvl>
  </w:abstractNum>
  <w:abstractNum w:abstractNumId="19" w15:restartNumberingAfterBreak="0">
    <w:nsid w:val="3DE004E6"/>
    <w:multiLevelType w:val="hybridMultilevel"/>
    <w:tmpl w:val="312027A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3F4B5542"/>
    <w:multiLevelType w:val="hybridMultilevel"/>
    <w:tmpl w:val="01F469F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41F76A02"/>
    <w:multiLevelType w:val="hybridMultilevel"/>
    <w:tmpl w:val="2B7CA398"/>
    <w:lvl w:ilvl="0" w:tplc="5524D356">
      <w:start w:val="1"/>
      <w:numFmt w:val="decimal"/>
      <w:lvlText w:val="%1)"/>
      <w:lvlJc w:val="left"/>
      <w:pPr>
        <w:ind w:left="476" w:hanging="360"/>
      </w:pPr>
      <w:rPr>
        <w:rFonts w:hint="default"/>
      </w:rPr>
    </w:lvl>
    <w:lvl w:ilvl="1" w:tplc="04140019" w:tentative="1">
      <w:start w:val="1"/>
      <w:numFmt w:val="lowerLetter"/>
      <w:lvlText w:val="%2."/>
      <w:lvlJc w:val="left"/>
      <w:pPr>
        <w:ind w:left="1196" w:hanging="360"/>
      </w:pPr>
    </w:lvl>
    <w:lvl w:ilvl="2" w:tplc="0414001B" w:tentative="1">
      <w:start w:val="1"/>
      <w:numFmt w:val="lowerRoman"/>
      <w:lvlText w:val="%3."/>
      <w:lvlJc w:val="right"/>
      <w:pPr>
        <w:ind w:left="1916" w:hanging="180"/>
      </w:pPr>
    </w:lvl>
    <w:lvl w:ilvl="3" w:tplc="0414000F" w:tentative="1">
      <w:start w:val="1"/>
      <w:numFmt w:val="decimal"/>
      <w:lvlText w:val="%4."/>
      <w:lvlJc w:val="left"/>
      <w:pPr>
        <w:ind w:left="2636" w:hanging="360"/>
      </w:pPr>
    </w:lvl>
    <w:lvl w:ilvl="4" w:tplc="04140019" w:tentative="1">
      <w:start w:val="1"/>
      <w:numFmt w:val="lowerLetter"/>
      <w:lvlText w:val="%5."/>
      <w:lvlJc w:val="left"/>
      <w:pPr>
        <w:ind w:left="3356" w:hanging="360"/>
      </w:pPr>
    </w:lvl>
    <w:lvl w:ilvl="5" w:tplc="0414001B" w:tentative="1">
      <w:start w:val="1"/>
      <w:numFmt w:val="lowerRoman"/>
      <w:lvlText w:val="%6."/>
      <w:lvlJc w:val="right"/>
      <w:pPr>
        <w:ind w:left="4076" w:hanging="180"/>
      </w:pPr>
    </w:lvl>
    <w:lvl w:ilvl="6" w:tplc="0414000F" w:tentative="1">
      <w:start w:val="1"/>
      <w:numFmt w:val="decimal"/>
      <w:lvlText w:val="%7."/>
      <w:lvlJc w:val="left"/>
      <w:pPr>
        <w:ind w:left="4796" w:hanging="360"/>
      </w:pPr>
    </w:lvl>
    <w:lvl w:ilvl="7" w:tplc="04140019" w:tentative="1">
      <w:start w:val="1"/>
      <w:numFmt w:val="lowerLetter"/>
      <w:lvlText w:val="%8."/>
      <w:lvlJc w:val="left"/>
      <w:pPr>
        <w:ind w:left="5516" w:hanging="360"/>
      </w:pPr>
    </w:lvl>
    <w:lvl w:ilvl="8" w:tplc="0414001B" w:tentative="1">
      <w:start w:val="1"/>
      <w:numFmt w:val="lowerRoman"/>
      <w:lvlText w:val="%9."/>
      <w:lvlJc w:val="right"/>
      <w:pPr>
        <w:ind w:left="6236" w:hanging="180"/>
      </w:pPr>
    </w:lvl>
  </w:abstractNum>
  <w:abstractNum w:abstractNumId="22" w15:restartNumberingAfterBreak="0">
    <w:nsid w:val="42FB537E"/>
    <w:multiLevelType w:val="hybridMultilevel"/>
    <w:tmpl w:val="BE208A06"/>
    <w:lvl w:ilvl="0" w:tplc="882223E4">
      <w:numFmt w:val="bullet"/>
      <w:lvlText w:val="-"/>
      <w:lvlJc w:val="left"/>
      <w:pPr>
        <w:ind w:left="904" w:hanging="348"/>
      </w:pPr>
      <w:rPr>
        <w:rFonts w:ascii="Arial" w:eastAsia="Arial" w:hAnsi="Arial" w:cs="Arial" w:hint="default"/>
        <w:w w:val="100"/>
        <w:sz w:val="22"/>
        <w:szCs w:val="22"/>
      </w:rPr>
    </w:lvl>
    <w:lvl w:ilvl="1" w:tplc="69CC58E6">
      <w:numFmt w:val="bullet"/>
      <w:lvlText w:val="o"/>
      <w:lvlJc w:val="left"/>
      <w:pPr>
        <w:ind w:left="1612" w:hanging="336"/>
      </w:pPr>
      <w:rPr>
        <w:rFonts w:ascii="Courier New" w:eastAsia="Courier New" w:hAnsi="Courier New" w:cs="Courier New" w:hint="default"/>
        <w:w w:val="100"/>
        <w:sz w:val="22"/>
        <w:szCs w:val="22"/>
      </w:rPr>
    </w:lvl>
    <w:lvl w:ilvl="2" w:tplc="F13EA0C2">
      <w:numFmt w:val="bullet"/>
      <w:lvlText w:val="•"/>
      <w:lvlJc w:val="left"/>
      <w:pPr>
        <w:ind w:left="2482" w:hanging="336"/>
      </w:pPr>
      <w:rPr>
        <w:rFonts w:hint="default"/>
      </w:rPr>
    </w:lvl>
    <w:lvl w:ilvl="3" w:tplc="DF5A0DBA">
      <w:numFmt w:val="bullet"/>
      <w:lvlText w:val="•"/>
      <w:lvlJc w:val="left"/>
      <w:pPr>
        <w:ind w:left="3345" w:hanging="336"/>
      </w:pPr>
      <w:rPr>
        <w:rFonts w:hint="default"/>
      </w:rPr>
    </w:lvl>
    <w:lvl w:ilvl="4" w:tplc="E7D4607E">
      <w:numFmt w:val="bullet"/>
      <w:lvlText w:val="•"/>
      <w:lvlJc w:val="left"/>
      <w:pPr>
        <w:ind w:left="4208" w:hanging="336"/>
      </w:pPr>
      <w:rPr>
        <w:rFonts w:hint="default"/>
      </w:rPr>
    </w:lvl>
    <w:lvl w:ilvl="5" w:tplc="2A207316">
      <w:numFmt w:val="bullet"/>
      <w:lvlText w:val="•"/>
      <w:lvlJc w:val="left"/>
      <w:pPr>
        <w:ind w:left="5071" w:hanging="336"/>
      </w:pPr>
      <w:rPr>
        <w:rFonts w:hint="default"/>
      </w:rPr>
    </w:lvl>
    <w:lvl w:ilvl="6" w:tplc="91A259B4">
      <w:numFmt w:val="bullet"/>
      <w:lvlText w:val="•"/>
      <w:lvlJc w:val="left"/>
      <w:pPr>
        <w:ind w:left="5934" w:hanging="336"/>
      </w:pPr>
      <w:rPr>
        <w:rFonts w:hint="default"/>
      </w:rPr>
    </w:lvl>
    <w:lvl w:ilvl="7" w:tplc="A4E0A658">
      <w:numFmt w:val="bullet"/>
      <w:lvlText w:val="•"/>
      <w:lvlJc w:val="left"/>
      <w:pPr>
        <w:ind w:left="6797" w:hanging="336"/>
      </w:pPr>
      <w:rPr>
        <w:rFonts w:hint="default"/>
      </w:rPr>
    </w:lvl>
    <w:lvl w:ilvl="8" w:tplc="0E72873C">
      <w:numFmt w:val="bullet"/>
      <w:lvlText w:val="•"/>
      <w:lvlJc w:val="left"/>
      <w:pPr>
        <w:ind w:left="7660" w:hanging="336"/>
      </w:pPr>
      <w:rPr>
        <w:rFonts w:hint="default"/>
      </w:rPr>
    </w:lvl>
  </w:abstractNum>
  <w:abstractNum w:abstractNumId="23" w15:restartNumberingAfterBreak="0">
    <w:nsid w:val="483B41A3"/>
    <w:multiLevelType w:val="hybridMultilevel"/>
    <w:tmpl w:val="74C0771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4CF23323"/>
    <w:multiLevelType w:val="hybridMultilevel"/>
    <w:tmpl w:val="F19214E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4F8C7AED"/>
    <w:multiLevelType w:val="hybridMultilevel"/>
    <w:tmpl w:val="7982EDD4"/>
    <w:lvl w:ilvl="0" w:tplc="0414000F">
      <w:start w:val="1"/>
      <w:numFmt w:val="decimal"/>
      <w:lvlText w:val="%1."/>
      <w:lvlJc w:val="left"/>
      <w:pPr>
        <w:ind w:left="720" w:hanging="360"/>
      </w:pPr>
      <w:rPr>
        <w:rFonts w:hint="default"/>
        <w:w w:val="100"/>
        <w:sz w:val="22"/>
        <w:szCs w:val="22"/>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15:restartNumberingAfterBreak="0">
    <w:nsid w:val="509236D1"/>
    <w:multiLevelType w:val="hybridMultilevel"/>
    <w:tmpl w:val="8042ECE2"/>
    <w:lvl w:ilvl="0" w:tplc="3A36751A">
      <w:numFmt w:val="bullet"/>
      <w:lvlText w:val="-"/>
      <w:lvlJc w:val="left"/>
      <w:pPr>
        <w:ind w:left="62" w:hanging="137"/>
      </w:pPr>
      <w:rPr>
        <w:rFonts w:ascii="Arial" w:eastAsia="Arial" w:hAnsi="Arial" w:cs="Arial" w:hint="default"/>
        <w:w w:val="100"/>
        <w:sz w:val="22"/>
        <w:szCs w:val="22"/>
      </w:rPr>
    </w:lvl>
    <w:lvl w:ilvl="1" w:tplc="F10E3560">
      <w:numFmt w:val="bullet"/>
      <w:lvlText w:val="•"/>
      <w:lvlJc w:val="left"/>
      <w:pPr>
        <w:ind w:left="698" w:hanging="137"/>
      </w:pPr>
      <w:rPr>
        <w:rFonts w:hint="default"/>
      </w:rPr>
    </w:lvl>
    <w:lvl w:ilvl="2" w:tplc="0B16BE24">
      <w:numFmt w:val="bullet"/>
      <w:lvlText w:val="•"/>
      <w:lvlJc w:val="left"/>
      <w:pPr>
        <w:ind w:left="1337" w:hanging="137"/>
      </w:pPr>
      <w:rPr>
        <w:rFonts w:hint="default"/>
      </w:rPr>
    </w:lvl>
    <w:lvl w:ilvl="3" w:tplc="0B46E638">
      <w:numFmt w:val="bullet"/>
      <w:lvlText w:val="•"/>
      <w:lvlJc w:val="left"/>
      <w:pPr>
        <w:ind w:left="1975" w:hanging="137"/>
      </w:pPr>
      <w:rPr>
        <w:rFonts w:hint="default"/>
      </w:rPr>
    </w:lvl>
    <w:lvl w:ilvl="4" w:tplc="7012E0DE">
      <w:numFmt w:val="bullet"/>
      <w:lvlText w:val="•"/>
      <w:lvlJc w:val="left"/>
      <w:pPr>
        <w:ind w:left="2614" w:hanging="137"/>
      </w:pPr>
      <w:rPr>
        <w:rFonts w:hint="default"/>
      </w:rPr>
    </w:lvl>
    <w:lvl w:ilvl="5" w:tplc="3F805C4A">
      <w:numFmt w:val="bullet"/>
      <w:lvlText w:val="•"/>
      <w:lvlJc w:val="left"/>
      <w:pPr>
        <w:ind w:left="3252" w:hanging="137"/>
      </w:pPr>
      <w:rPr>
        <w:rFonts w:hint="default"/>
      </w:rPr>
    </w:lvl>
    <w:lvl w:ilvl="6" w:tplc="0C5C9904">
      <w:numFmt w:val="bullet"/>
      <w:lvlText w:val="•"/>
      <w:lvlJc w:val="left"/>
      <w:pPr>
        <w:ind w:left="3891" w:hanging="137"/>
      </w:pPr>
      <w:rPr>
        <w:rFonts w:hint="default"/>
      </w:rPr>
    </w:lvl>
    <w:lvl w:ilvl="7" w:tplc="DA1E2CBC">
      <w:numFmt w:val="bullet"/>
      <w:lvlText w:val="•"/>
      <w:lvlJc w:val="left"/>
      <w:pPr>
        <w:ind w:left="4529" w:hanging="137"/>
      </w:pPr>
      <w:rPr>
        <w:rFonts w:hint="default"/>
      </w:rPr>
    </w:lvl>
    <w:lvl w:ilvl="8" w:tplc="B5F88D48">
      <w:numFmt w:val="bullet"/>
      <w:lvlText w:val="•"/>
      <w:lvlJc w:val="left"/>
      <w:pPr>
        <w:ind w:left="5168" w:hanging="137"/>
      </w:pPr>
      <w:rPr>
        <w:rFonts w:hint="default"/>
      </w:rPr>
    </w:lvl>
  </w:abstractNum>
  <w:abstractNum w:abstractNumId="27" w15:restartNumberingAfterBreak="0">
    <w:nsid w:val="50D840A4"/>
    <w:multiLevelType w:val="hybridMultilevel"/>
    <w:tmpl w:val="0D3ABE0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558E7CD3"/>
    <w:multiLevelType w:val="hybridMultilevel"/>
    <w:tmpl w:val="F0382C26"/>
    <w:lvl w:ilvl="0" w:tplc="FAAEA5A8">
      <w:start w:val="1"/>
      <w:numFmt w:val="bullet"/>
      <w:lvlText w:val="•"/>
      <w:lvlJc w:val="left"/>
      <w:pPr>
        <w:tabs>
          <w:tab w:val="num" w:pos="720"/>
        </w:tabs>
        <w:ind w:left="720" w:hanging="360"/>
      </w:pPr>
      <w:rPr>
        <w:rFonts w:ascii="Arial" w:hAnsi="Arial" w:hint="default"/>
      </w:rPr>
    </w:lvl>
    <w:lvl w:ilvl="1" w:tplc="8BB4D9B2" w:tentative="1">
      <w:start w:val="1"/>
      <w:numFmt w:val="bullet"/>
      <w:lvlText w:val="•"/>
      <w:lvlJc w:val="left"/>
      <w:pPr>
        <w:tabs>
          <w:tab w:val="num" w:pos="1440"/>
        </w:tabs>
        <w:ind w:left="1440" w:hanging="360"/>
      </w:pPr>
      <w:rPr>
        <w:rFonts w:ascii="Arial" w:hAnsi="Arial" w:hint="default"/>
      </w:rPr>
    </w:lvl>
    <w:lvl w:ilvl="2" w:tplc="354AC09C" w:tentative="1">
      <w:start w:val="1"/>
      <w:numFmt w:val="bullet"/>
      <w:lvlText w:val="•"/>
      <w:lvlJc w:val="left"/>
      <w:pPr>
        <w:tabs>
          <w:tab w:val="num" w:pos="2160"/>
        </w:tabs>
        <w:ind w:left="2160" w:hanging="360"/>
      </w:pPr>
      <w:rPr>
        <w:rFonts w:ascii="Arial" w:hAnsi="Arial" w:hint="default"/>
      </w:rPr>
    </w:lvl>
    <w:lvl w:ilvl="3" w:tplc="D5EC6BF6" w:tentative="1">
      <w:start w:val="1"/>
      <w:numFmt w:val="bullet"/>
      <w:lvlText w:val="•"/>
      <w:lvlJc w:val="left"/>
      <w:pPr>
        <w:tabs>
          <w:tab w:val="num" w:pos="2880"/>
        </w:tabs>
        <w:ind w:left="2880" w:hanging="360"/>
      </w:pPr>
      <w:rPr>
        <w:rFonts w:ascii="Arial" w:hAnsi="Arial" w:hint="default"/>
      </w:rPr>
    </w:lvl>
    <w:lvl w:ilvl="4" w:tplc="5128C87C" w:tentative="1">
      <w:start w:val="1"/>
      <w:numFmt w:val="bullet"/>
      <w:lvlText w:val="•"/>
      <w:lvlJc w:val="left"/>
      <w:pPr>
        <w:tabs>
          <w:tab w:val="num" w:pos="3600"/>
        </w:tabs>
        <w:ind w:left="3600" w:hanging="360"/>
      </w:pPr>
      <w:rPr>
        <w:rFonts w:ascii="Arial" w:hAnsi="Arial" w:hint="default"/>
      </w:rPr>
    </w:lvl>
    <w:lvl w:ilvl="5" w:tplc="CD54ABFC" w:tentative="1">
      <w:start w:val="1"/>
      <w:numFmt w:val="bullet"/>
      <w:lvlText w:val="•"/>
      <w:lvlJc w:val="left"/>
      <w:pPr>
        <w:tabs>
          <w:tab w:val="num" w:pos="4320"/>
        </w:tabs>
        <w:ind w:left="4320" w:hanging="360"/>
      </w:pPr>
      <w:rPr>
        <w:rFonts w:ascii="Arial" w:hAnsi="Arial" w:hint="default"/>
      </w:rPr>
    </w:lvl>
    <w:lvl w:ilvl="6" w:tplc="83BEAE9C" w:tentative="1">
      <w:start w:val="1"/>
      <w:numFmt w:val="bullet"/>
      <w:lvlText w:val="•"/>
      <w:lvlJc w:val="left"/>
      <w:pPr>
        <w:tabs>
          <w:tab w:val="num" w:pos="5040"/>
        </w:tabs>
        <w:ind w:left="5040" w:hanging="360"/>
      </w:pPr>
      <w:rPr>
        <w:rFonts w:ascii="Arial" w:hAnsi="Arial" w:hint="default"/>
      </w:rPr>
    </w:lvl>
    <w:lvl w:ilvl="7" w:tplc="31EED3FC" w:tentative="1">
      <w:start w:val="1"/>
      <w:numFmt w:val="bullet"/>
      <w:lvlText w:val="•"/>
      <w:lvlJc w:val="left"/>
      <w:pPr>
        <w:tabs>
          <w:tab w:val="num" w:pos="5760"/>
        </w:tabs>
        <w:ind w:left="5760" w:hanging="360"/>
      </w:pPr>
      <w:rPr>
        <w:rFonts w:ascii="Arial" w:hAnsi="Arial" w:hint="default"/>
      </w:rPr>
    </w:lvl>
    <w:lvl w:ilvl="8" w:tplc="053C1A64"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5C5242E"/>
    <w:multiLevelType w:val="hybridMultilevel"/>
    <w:tmpl w:val="F68E365A"/>
    <w:lvl w:ilvl="0" w:tplc="7CA8D618">
      <w:start w:val="2"/>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5A303830"/>
    <w:multiLevelType w:val="hybridMultilevel"/>
    <w:tmpl w:val="ED521676"/>
    <w:lvl w:ilvl="0" w:tplc="9D929342">
      <w:numFmt w:val="bullet"/>
      <w:lvlText w:val="•"/>
      <w:lvlJc w:val="left"/>
      <w:pPr>
        <w:ind w:left="476" w:hanging="360"/>
      </w:pPr>
      <w:rPr>
        <w:rFonts w:ascii="Calibri" w:eastAsia="Calibri" w:hAnsi="Calibri" w:cs="Times New Roman" w:hint="default"/>
      </w:rPr>
    </w:lvl>
    <w:lvl w:ilvl="1" w:tplc="04140003">
      <w:start w:val="1"/>
      <w:numFmt w:val="bullet"/>
      <w:lvlText w:val="o"/>
      <w:lvlJc w:val="left"/>
      <w:pPr>
        <w:ind w:left="1196" w:hanging="360"/>
      </w:pPr>
      <w:rPr>
        <w:rFonts w:ascii="Courier New" w:hAnsi="Courier New" w:cs="Courier New" w:hint="default"/>
      </w:rPr>
    </w:lvl>
    <w:lvl w:ilvl="2" w:tplc="04140005">
      <w:start w:val="1"/>
      <w:numFmt w:val="bullet"/>
      <w:lvlText w:val=""/>
      <w:lvlJc w:val="left"/>
      <w:pPr>
        <w:ind w:left="1916" w:hanging="360"/>
      </w:pPr>
      <w:rPr>
        <w:rFonts w:ascii="Wingdings" w:hAnsi="Wingdings" w:hint="default"/>
      </w:rPr>
    </w:lvl>
    <w:lvl w:ilvl="3" w:tplc="04140001">
      <w:start w:val="1"/>
      <w:numFmt w:val="bullet"/>
      <w:lvlText w:val=""/>
      <w:lvlJc w:val="left"/>
      <w:pPr>
        <w:ind w:left="2636" w:hanging="360"/>
      </w:pPr>
      <w:rPr>
        <w:rFonts w:ascii="Symbol" w:hAnsi="Symbol" w:hint="default"/>
      </w:rPr>
    </w:lvl>
    <w:lvl w:ilvl="4" w:tplc="04140003">
      <w:start w:val="1"/>
      <w:numFmt w:val="bullet"/>
      <w:lvlText w:val="o"/>
      <w:lvlJc w:val="left"/>
      <w:pPr>
        <w:ind w:left="3356" w:hanging="360"/>
      </w:pPr>
      <w:rPr>
        <w:rFonts w:ascii="Courier New" w:hAnsi="Courier New" w:cs="Courier New" w:hint="default"/>
      </w:rPr>
    </w:lvl>
    <w:lvl w:ilvl="5" w:tplc="04140005">
      <w:start w:val="1"/>
      <w:numFmt w:val="bullet"/>
      <w:lvlText w:val=""/>
      <w:lvlJc w:val="left"/>
      <w:pPr>
        <w:ind w:left="4076" w:hanging="360"/>
      </w:pPr>
      <w:rPr>
        <w:rFonts w:ascii="Wingdings" w:hAnsi="Wingdings" w:hint="default"/>
      </w:rPr>
    </w:lvl>
    <w:lvl w:ilvl="6" w:tplc="04140001">
      <w:start w:val="1"/>
      <w:numFmt w:val="bullet"/>
      <w:lvlText w:val=""/>
      <w:lvlJc w:val="left"/>
      <w:pPr>
        <w:ind w:left="4796" w:hanging="360"/>
      </w:pPr>
      <w:rPr>
        <w:rFonts w:ascii="Symbol" w:hAnsi="Symbol" w:hint="default"/>
      </w:rPr>
    </w:lvl>
    <w:lvl w:ilvl="7" w:tplc="04140003">
      <w:start w:val="1"/>
      <w:numFmt w:val="bullet"/>
      <w:lvlText w:val="o"/>
      <w:lvlJc w:val="left"/>
      <w:pPr>
        <w:ind w:left="5516" w:hanging="360"/>
      </w:pPr>
      <w:rPr>
        <w:rFonts w:ascii="Courier New" w:hAnsi="Courier New" w:cs="Courier New" w:hint="default"/>
      </w:rPr>
    </w:lvl>
    <w:lvl w:ilvl="8" w:tplc="04140005">
      <w:start w:val="1"/>
      <w:numFmt w:val="bullet"/>
      <w:lvlText w:val=""/>
      <w:lvlJc w:val="left"/>
      <w:pPr>
        <w:ind w:left="6236" w:hanging="360"/>
      </w:pPr>
      <w:rPr>
        <w:rFonts w:ascii="Wingdings" w:hAnsi="Wingdings" w:hint="default"/>
      </w:rPr>
    </w:lvl>
  </w:abstractNum>
  <w:abstractNum w:abstractNumId="31" w15:restartNumberingAfterBreak="0">
    <w:nsid w:val="5D391D73"/>
    <w:multiLevelType w:val="hybridMultilevel"/>
    <w:tmpl w:val="0EB21684"/>
    <w:lvl w:ilvl="0" w:tplc="04140001">
      <w:start w:val="1"/>
      <w:numFmt w:val="bullet"/>
      <w:lvlText w:val=""/>
      <w:lvlJc w:val="left"/>
      <w:pPr>
        <w:ind w:left="476" w:hanging="360"/>
      </w:pPr>
      <w:rPr>
        <w:rFonts w:ascii="Symbol" w:hAnsi="Symbol" w:hint="default"/>
      </w:rPr>
    </w:lvl>
    <w:lvl w:ilvl="1" w:tplc="04140003" w:tentative="1">
      <w:start w:val="1"/>
      <w:numFmt w:val="bullet"/>
      <w:lvlText w:val="o"/>
      <w:lvlJc w:val="left"/>
      <w:pPr>
        <w:ind w:left="1196" w:hanging="360"/>
      </w:pPr>
      <w:rPr>
        <w:rFonts w:ascii="Courier New" w:hAnsi="Courier New" w:cs="Courier New" w:hint="default"/>
      </w:rPr>
    </w:lvl>
    <w:lvl w:ilvl="2" w:tplc="04140005" w:tentative="1">
      <w:start w:val="1"/>
      <w:numFmt w:val="bullet"/>
      <w:lvlText w:val=""/>
      <w:lvlJc w:val="left"/>
      <w:pPr>
        <w:ind w:left="1916" w:hanging="360"/>
      </w:pPr>
      <w:rPr>
        <w:rFonts w:ascii="Wingdings" w:hAnsi="Wingdings" w:hint="default"/>
      </w:rPr>
    </w:lvl>
    <w:lvl w:ilvl="3" w:tplc="04140001" w:tentative="1">
      <w:start w:val="1"/>
      <w:numFmt w:val="bullet"/>
      <w:lvlText w:val=""/>
      <w:lvlJc w:val="left"/>
      <w:pPr>
        <w:ind w:left="2636" w:hanging="360"/>
      </w:pPr>
      <w:rPr>
        <w:rFonts w:ascii="Symbol" w:hAnsi="Symbol" w:hint="default"/>
      </w:rPr>
    </w:lvl>
    <w:lvl w:ilvl="4" w:tplc="04140003" w:tentative="1">
      <w:start w:val="1"/>
      <w:numFmt w:val="bullet"/>
      <w:lvlText w:val="o"/>
      <w:lvlJc w:val="left"/>
      <w:pPr>
        <w:ind w:left="3356" w:hanging="360"/>
      </w:pPr>
      <w:rPr>
        <w:rFonts w:ascii="Courier New" w:hAnsi="Courier New" w:cs="Courier New" w:hint="default"/>
      </w:rPr>
    </w:lvl>
    <w:lvl w:ilvl="5" w:tplc="04140005" w:tentative="1">
      <w:start w:val="1"/>
      <w:numFmt w:val="bullet"/>
      <w:lvlText w:val=""/>
      <w:lvlJc w:val="left"/>
      <w:pPr>
        <w:ind w:left="4076" w:hanging="360"/>
      </w:pPr>
      <w:rPr>
        <w:rFonts w:ascii="Wingdings" w:hAnsi="Wingdings" w:hint="default"/>
      </w:rPr>
    </w:lvl>
    <w:lvl w:ilvl="6" w:tplc="04140001" w:tentative="1">
      <w:start w:val="1"/>
      <w:numFmt w:val="bullet"/>
      <w:lvlText w:val=""/>
      <w:lvlJc w:val="left"/>
      <w:pPr>
        <w:ind w:left="4796" w:hanging="360"/>
      </w:pPr>
      <w:rPr>
        <w:rFonts w:ascii="Symbol" w:hAnsi="Symbol" w:hint="default"/>
      </w:rPr>
    </w:lvl>
    <w:lvl w:ilvl="7" w:tplc="04140003" w:tentative="1">
      <w:start w:val="1"/>
      <w:numFmt w:val="bullet"/>
      <w:lvlText w:val="o"/>
      <w:lvlJc w:val="left"/>
      <w:pPr>
        <w:ind w:left="5516" w:hanging="360"/>
      </w:pPr>
      <w:rPr>
        <w:rFonts w:ascii="Courier New" w:hAnsi="Courier New" w:cs="Courier New" w:hint="default"/>
      </w:rPr>
    </w:lvl>
    <w:lvl w:ilvl="8" w:tplc="04140005" w:tentative="1">
      <w:start w:val="1"/>
      <w:numFmt w:val="bullet"/>
      <w:lvlText w:val=""/>
      <w:lvlJc w:val="left"/>
      <w:pPr>
        <w:ind w:left="6236" w:hanging="360"/>
      </w:pPr>
      <w:rPr>
        <w:rFonts w:ascii="Wingdings" w:hAnsi="Wingdings" w:hint="default"/>
      </w:rPr>
    </w:lvl>
  </w:abstractNum>
  <w:abstractNum w:abstractNumId="32" w15:restartNumberingAfterBreak="0">
    <w:nsid w:val="5FC9653D"/>
    <w:multiLevelType w:val="hybridMultilevel"/>
    <w:tmpl w:val="EDDA5DE6"/>
    <w:lvl w:ilvl="0" w:tplc="04140001">
      <w:start w:val="1"/>
      <w:numFmt w:val="bullet"/>
      <w:lvlText w:val=""/>
      <w:lvlJc w:val="left"/>
      <w:pPr>
        <w:ind w:left="476" w:hanging="360"/>
      </w:pPr>
      <w:rPr>
        <w:rFonts w:ascii="Symbol" w:hAnsi="Symbol" w:hint="default"/>
      </w:rPr>
    </w:lvl>
    <w:lvl w:ilvl="1" w:tplc="04140003" w:tentative="1">
      <w:start w:val="1"/>
      <w:numFmt w:val="bullet"/>
      <w:lvlText w:val="o"/>
      <w:lvlJc w:val="left"/>
      <w:pPr>
        <w:ind w:left="1196" w:hanging="360"/>
      </w:pPr>
      <w:rPr>
        <w:rFonts w:ascii="Courier New" w:hAnsi="Courier New" w:cs="Courier New" w:hint="default"/>
      </w:rPr>
    </w:lvl>
    <w:lvl w:ilvl="2" w:tplc="04140005" w:tentative="1">
      <w:start w:val="1"/>
      <w:numFmt w:val="bullet"/>
      <w:lvlText w:val=""/>
      <w:lvlJc w:val="left"/>
      <w:pPr>
        <w:ind w:left="1916" w:hanging="360"/>
      </w:pPr>
      <w:rPr>
        <w:rFonts w:ascii="Wingdings" w:hAnsi="Wingdings" w:hint="default"/>
      </w:rPr>
    </w:lvl>
    <w:lvl w:ilvl="3" w:tplc="04140001" w:tentative="1">
      <w:start w:val="1"/>
      <w:numFmt w:val="bullet"/>
      <w:lvlText w:val=""/>
      <w:lvlJc w:val="left"/>
      <w:pPr>
        <w:ind w:left="2636" w:hanging="360"/>
      </w:pPr>
      <w:rPr>
        <w:rFonts w:ascii="Symbol" w:hAnsi="Symbol" w:hint="default"/>
      </w:rPr>
    </w:lvl>
    <w:lvl w:ilvl="4" w:tplc="04140003" w:tentative="1">
      <w:start w:val="1"/>
      <w:numFmt w:val="bullet"/>
      <w:lvlText w:val="o"/>
      <w:lvlJc w:val="left"/>
      <w:pPr>
        <w:ind w:left="3356" w:hanging="360"/>
      </w:pPr>
      <w:rPr>
        <w:rFonts w:ascii="Courier New" w:hAnsi="Courier New" w:cs="Courier New" w:hint="default"/>
      </w:rPr>
    </w:lvl>
    <w:lvl w:ilvl="5" w:tplc="04140005" w:tentative="1">
      <w:start w:val="1"/>
      <w:numFmt w:val="bullet"/>
      <w:lvlText w:val=""/>
      <w:lvlJc w:val="left"/>
      <w:pPr>
        <w:ind w:left="4076" w:hanging="360"/>
      </w:pPr>
      <w:rPr>
        <w:rFonts w:ascii="Wingdings" w:hAnsi="Wingdings" w:hint="default"/>
      </w:rPr>
    </w:lvl>
    <w:lvl w:ilvl="6" w:tplc="04140001" w:tentative="1">
      <w:start w:val="1"/>
      <w:numFmt w:val="bullet"/>
      <w:lvlText w:val=""/>
      <w:lvlJc w:val="left"/>
      <w:pPr>
        <w:ind w:left="4796" w:hanging="360"/>
      </w:pPr>
      <w:rPr>
        <w:rFonts w:ascii="Symbol" w:hAnsi="Symbol" w:hint="default"/>
      </w:rPr>
    </w:lvl>
    <w:lvl w:ilvl="7" w:tplc="04140003" w:tentative="1">
      <w:start w:val="1"/>
      <w:numFmt w:val="bullet"/>
      <w:lvlText w:val="o"/>
      <w:lvlJc w:val="left"/>
      <w:pPr>
        <w:ind w:left="5516" w:hanging="360"/>
      </w:pPr>
      <w:rPr>
        <w:rFonts w:ascii="Courier New" w:hAnsi="Courier New" w:cs="Courier New" w:hint="default"/>
      </w:rPr>
    </w:lvl>
    <w:lvl w:ilvl="8" w:tplc="04140005" w:tentative="1">
      <w:start w:val="1"/>
      <w:numFmt w:val="bullet"/>
      <w:lvlText w:val=""/>
      <w:lvlJc w:val="left"/>
      <w:pPr>
        <w:ind w:left="6236" w:hanging="360"/>
      </w:pPr>
      <w:rPr>
        <w:rFonts w:ascii="Wingdings" w:hAnsi="Wingdings" w:hint="default"/>
      </w:rPr>
    </w:lvl>
  </w:abstractNum>
  <w:abstractNum w:abstractNumId="33" w15:restartNumberingAfterBreak="0">
    <w:nsid w:val="603C1D6E"/>
    <w:multiLevelType w:val="hybridMultilevel"/>
    <w:tmpl w:val="5E60E6F2"/>
    <w:lvl w:ilvl="0" w:tplc="F7D8D600">
      <w:start w:val="4"/>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15:restartNumberingAfterBreak="0">
    <w:nsid w:val="63EB0AC7"/>
    <w:multiLevelType w:val="hybridMultilevel"/>
    <w:tmpl w:val="2794DE46"/>
    <w:lvl w:ilvl="0" w:tplc="CE0C2348">
      <w:numFmt w:val="bullet"/>
      <w:lvlText w:val="-"/>
      <w:lvlJc w:val="left"/>
      <w:pPr>
        <w:ind w:left="62" w:hanging="137"/>
      </w:pPr>
      <w:rPr>
        <w:rFonts w:ascii="Arial" w:eastAsia="Arial" w:hAnsi="Arial" w:cs="Arial" w:hint="default"/>
        <w:w w:val="100"/>
        <w:sz w:val="22"/>
        <w:szCs w:val="22"/>
      </w:rPr>
    </w:lvl>
    <w:lvl w:ilvl="1" w:tplc="08AAB86A">
      <w:numFmt w:val="bullet"/>
      <w:lvlText w:val="•"/>
      <w:lvlJc w:val="left"/>
      <w:pPr>
        <w:ind w:left="698" w:hanging="137"/>
      </w:pPr>
      <w:rPr>
        <w:rFonts w:hint="default"/>
      </w:rPr>
    </w:lvl>
    <w:lvl w:ilvl="2" w:tplc="47A02F9C">
      <w:numFmt w:val="bullet"/>
      <w:lvlText w:val="•"/>
      <w:lvlJc w:val="left"/>
      <w:pPr>
        <w:ind w:left="1337" w:hanging="137"/>
      </w:pPr>
      <w:rPr>
        <w:rFonts w:hint="default"/>
      </w:rPr>
    </w:lvl>
    <w:lvl w:ilvl="3" w:tplc="03CE6876">
      <w:numFmt w:val="bullet"/>
      <w:lvlText w:val="•"/>
      <w:lvlJc w:val="left"/>
      <w:pPr>
        <w:ind w:left="1975" w:hanging="137"/>
      </w:pPr>
      <w:rPr>
        <w:rFonts w:hint="default"/>
      </w:rPr>
    </w:lvl>
    <w:lvl w:ilvl="4" w:tplc="D3CE1842">
      <w:numFmt w:val="bullet"/>
      <w:lvlText w:val="•"/>
      <w:lvlJc w:val="left"/>
      <w:pPr>
        <w:ind w:left="2614" w:hanging="137"/>
      </w:pPr>
      <w:rPr>
        <w:rFonts w:hint="default"/>
      </w:rPr>
    </w:lvl>
    <w:lvl w:ilvl="5" w:tplc="24CACC20">
      <w:numFmt w:val="bullet"/>
      <w:lvlText w:val="•"/>
      <w:lvlJc w:val="left"/>
      <w:pPr>
        <w:ind w:left="3252" w:hanging="137"/>
      </w:pPr>
      <w:rPr>
        <w:rFonts w:hint="default"/>
      </w:rPr>
    </w:lvl>
    <w:lvl w:ilvl="6" w:tplc="88129736">
      <w:numFmt w:val="bullet"/>
      <w:lvlText w:val="•"/>
      <w:lvlJc w:val="left"/>
      <w:pPr>
        <w:ind w:left="3891" w:hanging="137"/>
      </w:pPr>
      <w:rPr>
        <w:rFonts w:hint="default"/>
      </w:rPr>
    </w:lvl>
    <w:lvl w:ilvl="7" w:tplc="64546BE2">
      <w:numFmt w:val="bullet"/>
      <w:lvlText w:val="•"/>
      <w:lvlJc w:val="left"/>
      <w:pPr>
        <w:ind w:left="4529" w:hanging="137"/>
      </w:pPr>
      <w:rPr>
        <w:rFonts w:hint="default"/>
      </w:rPr>
    </w:lvl>
    <w:lvl w:ilvl="8" w:tplc="58E22F9E">
      <w:numFmt w:val="bullet"/>
      <w:lvlText w:val="•"/>
      <w:lvlJc w:val="left"/>
      <w:pPr>
        <w:ind w:left="5168" w:hanging="137"/>
      </w:pPr>
      <w:rPr>
        <w:rFonts w:hint="default"/>
      </w:rPr>
    </w:lvl>
  </w:abstractNum>
  <w:abstractNum w:abstractNumId="35" w15:restartNumberingAfterBreak="0">
    <w:nsid w:val="6403088C"/>
    <w:multiLevelType w:val="hybridMultilevel"/>
    <w:tmpl w:val="257A079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6" w15:restartNumberingAfterBreak="0">
    <w:nsid w:val="640618BC"/>
    <w:multiLevelType w:val="hybridMultilevel"/>
    <w:tmpl w:val="97FAFEA0"/>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37" w15:restartNumberingAfterBreak="0">
    <w:nsid w:val="64362FBD"/>
    <w:multiLevelType w:val="hybridMultilevel"/>
    <w:tmpl w:val="646CE14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8" w15:restartNumberingAfterBreak="0">
    <w:nsid w:val="69676D65"/>
    <w:multiLevelType w:val="hybridMultilevel"/>
    <w:tmpl w:val="AA7E26BC"/>
    <w:lvl w:ilvl="0" w:tplc="0A54830A">
      <w:start w:val="10"/>
      <w:numFmt w:val="bullet"/>
      <w:lvlText w:val="-"/>
      <w:lvlJc w:val="left"/>
      <w:pPr>
        <w:ind w:left="720" w:hanging="360"/>
      </w:pPr>
      <w:rPr>
        <w:rFonts w:ascii="Calibri" w:eastAsia="Times New Roman" w:hAnsi="Calibri"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39" w15:restartNumberingAfterBreak="0">
    <w:nsid w:val="6BB01FCE"/>
    <w:multiLevelType w:val="hybridMultilevel"/>
    <w:tmpl w:val="B4BAE8B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0" w15:restartNumberingAfterBreak="0">
    <w:nsid w:val="70E0214E"/>
    <w:multiLevelType w:val="hybridMultilevel"/>
    <w:tmpl w:val="C0A2BE52"/>
    <w:lvl w:ilvl="0" w:tplc="BFD4DED8">
      <w:numFmt w:val="bullet"/>
      <w:lvlText w:val=""/>
      <w:lvlJc w:val="left"/>
      <w:pPr>
        <w:ind w:left="836" w:hanging="348"/>
      </w:pPr>
      <w:rPr>
        <w:rFonts w:ascii="Symbol" w:eastAsia="Symbol" w:hAnsi="Symbol" w:cs="Symbol" w:hint="default"/>
        <w:b/>
        <w:bCs/>
        <w:w w:val="100"/>
        <w:sz w:val="22"/>
        <w:szCs w:val="22"/>
      </w:rPr>
    </w:lvl>
    <w:lvl w:ilvl="1" w:tplc="86328D5C">
      <w:numFmt w:val="bullet"/>
      <w:lvlText w:val="•"/>
      <w:lvlJc w:val="left"/>
      <w:pPr>
        <w:ind w:left="1686" w:hanging="348"/>
      </w:pPr>
      <w:rPr>
        <w:rFonts w:hint="default"/>
      </w:rPr>
    </w:lvl>
    <w:lvl w:ilvl="2" w:tplc="85EE6D80">
      <w:numFmt w:val="bullet"/>
      <w:lvlText w:val="•"/>
      <w:lvlJc w:val="left"/>
      <w:pPr>
        <w:ind w:left="2533" w:hanging="348"/>
      </w:pPr>
      <w:rPr>
        <w:rFonts w:hint="default"/>
      </w:rPr>
    </w:lvl>
    <w:lvl w:ilvl="3" w:tplc="5BCC1CDA">
      <w:numFmt w:val="bullet"/>
      <w:lvlText w:val="•"/>
      <w:lvlJc w:val="left"/>
      <w:pPr>
        <w:ind w:left="3379" w:hanging="348"/>
      </w:pPr>
      <w:rPr>
        <w:rFonts w:hint="default"/>
      </w:rPr>
    </w:lvl>
    <w:lvl w:ilvl="4" w:tplc="3AFEA9E4">
      <w:numFmt w:val="bullet"/>
      <w:lvlText w:val="•"/>
      <w:lvlJc w:val="left"/>
      <w:pPr>
        <w:ind w:left="4226" w:hanging="348"/>
      </w:pPr>
      <w:rPr>
        <w:rFonts w:hint="default"/>
      </w:rPr>
    </w:lvl>
    <w:lvl w:ilvl="5" w:tplc="170ED0C0">
      <w:numFmt w:val="bullet"/>
      <w:lvlText w:val="•"/>
      <w:lvlJc w:val="left"/>
      <w:pPr>
        <w:ind w:left="5073" w:hanging="348"/>
      </w:pPr>
      <w:rPr>
        <w:rFonts w:hint="default"/>
      </w:rPr>
    </w:lvl>
    <w:lvl w:ilvl="6" w:tplc="F61889A4">
      <w:numFmt w:val="bullet"/>
      <w:lvlText w:val="•"/>
      <w:lvlJc w:val="left"/>
      <w:pPr>
        <w:ind w:left="5919" w:hanging="348"/>
      </w:pPr>
      <w:rPr>
        <w:rFonts w:hint="default"/>
      </w:rPr>
    </w:lvl>
    <w:lvl w:ilvl="7" w:tplc="CF14AAA6">
      <w:numFmt w:val="bullet"/>
      <w:lvlText w:val="•"/>
      <w:lvlJc w:val="left"/>
      <w:pPr>
        <w:ind w:left="6766" w:hanging="348"/>
      </w:pPr>
      <w:rPr>
        <w:rFonts w:hint="default"/>
      </w:rPr>
    </w:lvl>
    <w:lvl w:ilvl="8" w:tplc="4AE494DE">
      <w:numFmt w:val="bullet"/>
      <w:lvlText w:val="•"/>
      <w:lvlJc w:val="left"/>
      <w:pPr>
        <w:ind w:left="7613" w:hanging="348"/>
      </w:pPr>
      <w:rPr>
        <w:rFonts w:hint="default"/>
      </w:rPr>
    </w:lvl>
  </w:abstractNum>
  <w:abstractNum w:abstractNumId="41" w15:restartNumberingAfterBreak="0">
    <w:nsid w:val="71A63C9B"/>
    <w:multiLevelType w:val="hybridMultilevel"/>
    <w:tmpl w:val="7F4044D2"/>
    <w:lvl w:ilvl="0" w:tplc="04140017">
      <w:start w:val="1"/>
      <w:numFmt w:val="lowerLetter"/>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num w:numId="1">
    <w:abstractNumId w:val="18"/>
  </w:num>
  <w:num w:numId="2">
    <w:abstractNumId w:val="35"/>
  </w:num>
  <w:num w:numId="3">
    <w:abstractNumId w:val="40"/>
  </w:num>
  <w:num w:numId="4">
    <w:abstractNumId w:val="10"/>
  </w:num>
  <w:num w:numId="5">
    <w:abstractNumId w:val="34"/>
  </w:num>
  <w:num w:numId="6">
    <w:abstractNumId w:val="5"/>
  </w:num>
  <w:num w:numId="7">
    <w:abstractNumId w:val="26"/>
  </w:num>
  <w:num w:numId="8">
    <w:abstractNumId w:val="22"/>
  </w:num>
  <w:num w:numId="9">
    <w:abstractNumId w:val="3"/>
  </w:num>
  <w:num w:numId="10">
    <w:abstractNumId w:val="21"/>
  </w:num>
  <w:num w:numId="1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8"/>
  </w:num>
  <w:num w:numId="13">
    <w:abstractNumId w:val="2"/>
  </w:num>
  <w:num w:numId="14">
    <w:abstractNumId w:val="0"/>
  </w:num>
  <w:num w:numId="15">
    <w:abstractNumId w:val="9"/>
  </w:num>
  <w:num w:numId="16">
    <w:abstractNumId w:val="6"/>
  </w:num>
  <w:num w:numId="17">
    <w:abstractNumId w:val="30"/>
  </w:num>
  <w:num w:numId="18">
    <w:abstractNumId w:val="14"/>
  </w:num>
  <w:num w:numId="19">
    <w:abstractNumId w:val="39"/>
  </w:num>
  <w:num w:numId="20">
    <w:abstractNumId w:val="37"/>
  </w:num>
  <w:num w:numId="21">
    <w:abstractNumId w:val="20"/>
  </w:num>
  <w:num w:numId="22">
    <w:abstractNumId w:val="41"/>
  </w:num>
  <w:num w:numId="23">
    <w:abstractNumId w:val="13"/>
  </w:num>
  <w:num w:numId="24">
    <w:abstractNumId w:val="31"/>
  </w:num>
  <w:num w:numId="25">
    <w:abstractNumId w:val="11"/>
  </w:num>
  <w:num w:numId="26">
    <w:abstractNumId w:val="32"/>
  </w:num>
  <w:num w:numId="27">
    <w:abstractNumId w:val="27"/>
  </w:num>
  <w:num w:numId="28">
    <w:abstractNumId w:val="28"/>
  </w:num>
  <w:num w:numId="29">
    <w:abstractNumId w:val="33"/>
  </w:num>
  <w:num w:numId="30">
    <w:abstractNumId w:val="23"/>
  </w:num>
  <w:num w:numId="31">
    <w:abstractNumId w:val="17"/>
  </w:num>
  <w:num w:numId="32">
    <w:abstractNumId w:val="15"/>
  </w:num>
  <w:num w:numId="33">
    <w:abstractNumId w:val="29"/>
  </w:num>
  <w:num w:numId="34">
    <w:abstractNumId w:val="19"/>
  </w:num>
  <w:num w:numId="35">
    <w:abstractNumId w:val="24"/>
  </w:num>
  <w:num w:numId="36">
    <w:abstractNumId w:val="7"/>
  </w:num>
  <w:num w:numId="37">
    <w:abstractNumId w:val="25"/>
  </w:num>
  <w:num w:numId="38">
    <w:abstractNumId w:val="16"/>
  </w:num>
  <w:num w:numId="3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num>
  <w:num w:numId="41">
    <w:abstractNumId w:val="1"/>
  </w:num>
  <w:num w:numId="42">
    <w:abstractNumId w:val="12"/>
  </w:num>
  <w:num w:numId="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0516"/>
    <w:rsid w:val="00041762"/>
    <w:rsid w:val="00057662"/>
    <w:rsid w:val="00092885"/>
    <w:rsid w:val="000A6726"/>
    <w:rsid w:val="001071F2"/>
    <w:rsid w:val="00127165"/>
    <w:rsid w:val="00142BAF"/>
    <w:rsid w:val="00152517"/>
    <w:rsid w:val="00153D9E"/>
    <w:rsid w:val="00176E9C"/>
    <w:rsid w:val="00187E2E"/>
    <w:rsid w:val="001B5DA8"/>
    <w:rsid w:val="001B7141"/>
    <w:rsid w:val="00217732"/>
    <w:rsid w:val="002277B2"/>
    <w:rsid w:val="00230955"/>
    <w:rsid w:val="00247F1D"/>
    <w:rsid w:val="00265324"/>
    <w:rsid w:val="002B6C02"/>
    <w:rsid w:val="0032413A"/>
    <w:rsid w:val="003559BB"/>
    <w:rsid w:val="00360063"/>
    <w:rsid w:val="00366F7A"/>
    <w:rsid w:val="00376420"/>
    <w:rsid w:val="003A3E05"/>
    <w:rsid w:val="003D1B96"/>
    <w:rsid w:val="003E4A7C"/>
    <w:rsid w:val="003F668B"/>
    <w:rsid w:val="00403FA8"/>
    <w:rsid w:val="0042243B"/>
    <w:rsid w:val="00481BDA"/>
    <w:rsid w:val="00494094"/>
    <w:rsid w:val="0054008F"/>
    <w:rsid w:val="0054468D"/>
    <w:rsid w:val="00575B58"/>
    <w:rsid w:val="005909AD"/>
    <w:rsid w:val="00594847"/>
    <w:rsid w:val="005E0F4E"/>
    <w:rsid w:val="005E67FE"/>
    <w:rsid w:val="005F3D8F"/>
    <w:rsid w:val="00665F67"/>
    <w:rsid w:val="00686BEC"/>
    <w:rsid w:val="006E363F"/>
    <w:rsid w:val="0072507A"/>
    <w:rsid w:val="00761512"/>
    <w:rsid w:val="0077695B"/>
    <w:rsid w:val="00781640"/>
    <w:rsid w:val="007B364A"/>
    <w:rsid w:val="007C45D3"/>
    <w:rsid w:val="00851C1E"/>
    <w:rsid w:val="00860923"/>
    <w:rsid w:val="008923C0"/>
    <w:rsid w:val="0093409B"/>
    <w:rsid w:val="0095698B"/>
    <w:rsid w:val="009A78B2"/>
    <w:rsid w:val="009B63FB"/>
    <w:rsid w:val="00A36263"/>
    <w:rsid w:val="00A73B4E"/>
    <w:rsid w:val="00A82BF6"/>
    <w:rsid w:val="00AE3041"/>
    <w:rsid w:val="00AF0E67"/>
    <w:rsid w:val="00B53712"/>
    <w:rsid w:val="00B61F17"/>
    <w:rsid w:val="00BB2693"/>
    <w:rsid w:val="00BB4A6B"/>
    <w:rsid w:val="00BF0BAB"/>
    <w:rsid w:val="00BF48D3"/>
    <w:rsid w:val="00D4704A"/>
    <w:rsid w:val="00D71E41"/>
    <w:rsid w:val="00D9484C"/>
    <w:rsid w:val="00DC5397"/>
    <w:rsid w:val="00DF1CCE"/>
    <w:rsid w:val="00E90516"/>
    <w:rsid w:val="00EA62F4"/>
    <w:rsid w:val="00ED6AE0"/>
    <w:rsid w:val="00EF4F5E"/>
    <w:rsid w:val="00F117EC"/>
    <w:rsid w:val="00F15D38"/>
    <w:rsid w:val="00F6220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5668DE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0516"/>
    <w:pPr>
      <w:spacing w:after="0" w:line="240" w:lineRule="auto"/>
    </w:pPr>
    <w:rPr>
      <w:rFonts w:ascii="Arial" w:eastAsia="Times New Roman" w:hAnsi="Arial" w:cs="Times New Roman"/>
      <w:szCs w:val="24"/>
      <w:lang w:eastAsia="nb-NO"/>
    </w:rPr>
  </w:style>
  <w:style w:type="paragraph" w:styleId="Overskrift1">
    <w:name w:val="heading 1"/>
    <w:basedOn w:val="Normal"/>
    <w:next w:val="Normal"/>
    <w:link w:val="Overskrift1Tegn"/>
    <w:qFormat/>
    <w:rsid w:val="00E90516"/>
    <w:pPr>
      <w:outlineLvl w:val="0"/>
    </w:pPr>
    <w:rPr>
      <w:rFonts w:cs="Arial"/>
      <w:sz w:val="36"/>
      <w:szCs w:val="36"/>
    </w:rPr>
  </w:style>
  <w:style w:type="paragraph" w:styleId="Overskrift2">
    <w:name w:val="heading 2"/>
    <w:basedOn w:val="Normal"/>
    <w:next w:val="Normal"/>
    <w:link w:val="Overskrift2Tegn"/>
    <w:unhideWhenUsed/>
    <w:qFormat/>
    <w:rsid w:val="00665F67"/>
    <w:pPr>
      <w:keepNext/>
      <w:spacing w:before="240" w:after="60"/>
      <w:outlineLvl w:val="1"/>
    </w:pPr>
    <w:rPr>
      <w:rFonts w:asciiTheme="minorHAnsi" w:hAnsiTheme="minorHAnsi"/>
      <w:b/>
      <w:bCs/>
      <w:sz w:val="28"/>
      <w:szCs w:val="28"/>
    </w:rPr>
  </w:style>
  <w:style w:type="paragraph" w:styleId="Overskrift3">
    <w:name w:val="heading 3"/>
    <w:basedOn w:val="Normal"/>
    <w:next w:val="Normal"/>
    <w:link w:val="Overskrift3Tegn"/>
    <w:uiPriority w:val="9"/>
    <w:unhideWhenUsed/>
    <w:qFormat/>
    <w:rsid w:val="00665F67"/>
    <w:pPr>
      <w:keepNext/>
      <w:keepLines/>
      <w:shd w:val="clear" w:color="auto" w:fill="FFFFFF"/>
      <w:spacing w:before="40" w:beforeAutospacing="1" w:afterAutospacing="1" w:line="375" w:lineRule="atLeast"/>
      <w:ind w:left="720" w:hanging="720"/>
      <w:outlineLvl w:val="2"/>
    </w:pPr>
    <w:rPr>
      <w:rFonts w:asciiTheme="minorHAnsi" w:eastAsiaTheme="majorEastAsia" w:hAnsiTheme="minorHAnsi" w:cstheme="majorBidi"/>
      <w:b/>
      <w:szCs w:val="22"/>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E90516"/>
    <w:rPr>
      <w:rFonts w:ascii="Arial" w:eastAsia="Times New Roman" w:hAnsi="Arial" w:cs="Arial"/>
      <w:sz w:val="36"/>
      <w:szCs w:val="36"/>
      <w:lang w:eastAsia="nb-NO"/>
    </w:rPr>
  </w:style>
  <w:style w:type="character" w:customStyle="1" w:styleId="Overskrift2Tegn">
    <w:name w:val="Overskrift 2 Tegn"/>
    <w:basedOn w:val="Standardskriftforavsnitt"/>
    <w:link w:val="Overskrift2"/>
    <w:rsid w:val="00665F67"/>
    <w:rPr>
      <w:rFonts w:eastAsia="Times New Roman" w:cs="Times New Roman"/>
      <w:b/>
      <w:bCs/>
      <w:sz w:val="28"/>
      <w:szCs w:val="28"/>
      <w:lang w:eastAsia="nb-NO"/>
    </w:rPr>
  </w:style>
  <w:style w:type="character" w:customStyle="1" w:styleId="Overskrift3Tegn">
    <w:name w:val="Overskrift 3 Tegn"/>
    <w:basedOn w:val="Standardskriftforavsnitt"/>
    <w:link w:val="Overskrift3"/>
    <w:uiPriority w:val="9"/>
    <w:rsid w:val="00665F67"/>
    <w:rPr>
      <w:rFonts w:eastAsiaTheme="majorEastAsia" w:cstheme="majorBidi"/>
      <w:b/>
      <w:shd w:val="clear" w:color="auto" w:fill="FFFFFF"/>
    </w:rPr>
  </w:style>
  <w:style w:type="paragraph" w:styleId="Ingenmellomrom">
    <w:name w:val="No Spacing"/>
    <w:link w:val="IngenmellomromTegn"/>
    <w:uiPriority w:val="1"/>
    <w:qFormat/>
    <w:rsid w:val="00E90516"/>
    <w:pPr>
      <w:spacing w:after="0" w:line="240" w:lineRule="auto"/>
    </w:pPr>
    <w:rPr>
      <w:rFonts w:ascii="Arial" w:eastAsia="Times New Roman" w:hAnsi="Arial" w:cs="Times New Roman"/>
      <w:b/>
      <w:sz w:val="24"/>
      <w:szCs w:val="24"/>
      <w:lang w:eastAsia="nb-NO"/>
    </w:rPr>
  </w:style>
  <w:style w:type="character" w:customStyle="1" w:styleId="IngenmellomromTegn">
    <w:name w:val="Ingen mellomrom Tegn"/>
    <w:link w:val="Ingenmellomrom"/>
    <w:uiPriority w:val="1"/>
    <w:rsid w:val="00E90516"/>
    <w:rPr>
      <w:rFonts w:ascii="Arial" w:eastAsia="Times New Roman" w:hAnsi="Arial" w:cs="Times New Roman"/>
      <w:b/>
      <w:sz w:val="24"/>
      <w:szCs w:val="24"/>
      <w:lang w:eastAsia="nb-NO"/>
    </w:rPr>
  </w:style>
  <w:style w:type="paragraph" w:styleId="Listeavsnitt">
    <w:name w:val="List Paragraph"/>
    <w:aliases w:val="EG Bullet 1,Crayon Bullet List"/>
    <w:basedOn w:val="Normal"/>
    <w:link w:val="ListeavsnittTegn"/>
    <w:uiPriority w:val="34"/>
    <w:qFormat/>
    <w:rsid w:val="00E90516"/>
    <w:pPr>
      <w:ind w:left="720"/>
      <w:contextualSpacing/>
    </w:pPr>
  </w:style>
  <w:style w:type="table" w:styleId="Tabellrutenett">
    <w:name w:val="Table Grid"/>
    <w:basedOn w:val="Vanligtabell"/>
    <w:uiPriority w:val="39"/>
    <w:rsid w:val="00E90516"/>
    <w:pPr>
      <w:spacing w:after="0" w:line="240" w:lineRule="auto"/>
    </w:pPr>
    <w:rPr>
      <w:rFonts w:ascii="Calibri" w:eastAsia="Calibri" w:hAnsi="Calibri" w:cs="Times New Roman"/>
      <w:sz w:val="20"/>
      <w:szCs w:val="20"/>
      <w:lang w:eastAsia="nb-N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Merknadsreferanse">
    <w:name w:val="annotation reference"/>
    <w:uiPriority w:val="99"/>
    <w:semiHidden/>
    <w:unhideWhenUsed/>
    <w:rsid w:val="00E90516"/>
    <w:rPr>
      <w:sz w:val="16"/>
      <w:szCs w:val="16"/>
    </w:rPr>
  </w:style>
  <w:style w:type="paragraph" w:styleId="Merknadstekst">
    <w:name w:val="annotation text"/>
    <w:basedOn w:val="Normal"/>
    <w:link w:val="MerknadstekstTegn"/>
    <w:unhideWhenUsed/>
    <w:rsid w:val="00E90516"/>
    <w:rPr>
      <w:sz w:val="20"/>
      <w:szCs w:val="20"/>
    </w:rPr>
  </w:style>
  <w:style w:type="character" w:customStyle="1" w:styleId="MerknadstekstTegn">
    <w:name w:val="Merknadstekst Tegn"/>
    <w:basedOn w:val="Standardskriftforavsnitt"/>
    <w:link w:val="Merknadstekst"/>
    <w:rsid w:val="00E90516"/>
    <w:rPr>
      <w:rFonts w:ascii="Arial" w:eastAsia="Times New Roman" w:hAnsi="Arial" w:cs="Times New Roman"/>
      <w:sz w:val="20"/>
      <w:szCs w:val="20"/>
      <w:lang w:eastAsia="nb-NO"/>
    </w:rPr>
  </w:style>
  <w:style w:type="paragraph" w:styleId="Kommentaremne">
    <w:name w:val="annotation subject"/>
    <w:basedOn w:val="Merknadstekst"/>
    <w:next w:val="Merknadstekst"/>
    <w:link w:val="KommentaremneTegn"/>
    <w:uiPriority w:val="99"/>
    <w:semiHidden/>
    <w:unhideWhenUsed/>
    <w:rsid w:val="00E90516"/>
    <w:rPr>
      <w:b/>
      <w:bCs/>
    </w:rPr>
  </w:style>
  <w:style w:type="character" w:customStyle="1" w:styleId="KommentaremneTegn">
    <w:name w:val="Kommentaremne Tegn"/>
    <w:basedOn w:val="MerknadstekstTegn"/>
    <w:link w:val="Kommentaremne"/>
    <w:uiPriority w:val="99"/>
    <w:semiHidden/>
    <w:rsid w:val="00E90516"/>
    <w:rPr>
      <w:rFonts w:ascii="Arial" w:eastAsia="Times New Roman" w:hAnsi="Arial" w:cs="Times New Roman"/>
      <w:b/>
      <w:bCs/>
      <w:sz w:val="20"/>
      <w:szCs w:val="20"/>
      <w:lang w:eastAsia="nb-NO"/>
    </w:rPr>
  </w:style>
  <w:style w:type="paragraph" w:styleId="Bobletekst">
    <w:name w:val="Balloon Text"/>
    <w:basedOn w:val="Normal"/>
    <w:link w:val="BobletekstTegn"/>
    <w:uiPriority w:val="99"/>
    <w:semiHidden/>
    <w:unhideWhenUsed/>
    <w:rsid w:val="00E90516"/>
    <w:rPr>
      <w:rFonts w:ascii="Tahoma" w:hAnsi="Tahoma" w:cs="Tahoma"/>
      <w:sz w:val="16"/>
      <w:szCs w:val="16"/>
    </w:rPr>
  </w:style>
  <w:style w:type="character" w:customStyle="1" w:styleId="BobletekstTegn">
    <w:name w:val="Bobletekst Tegn"/>
    <w:basedOn w:val="Standardskriftforavsnitt"/>
    <w:link w:val="Bobletekst"/>
    <w:uiPriority w:val="99"/>
    <w:semiHidden/>
    <w:rsid w:val="00E90516"/>
    <w:rPr>
      <w:rFonts w:ascii="Tahoma" w:eastAsia="Times New Roman" w:hAnsi="Tahoma" w:cs="Tahoma"/>
      <w:sz w:val="16"/>
      <w:szCs w:val="16"/>
      <w:lang w:eastAsia="nb-NO"/>
    </w:rPr>
  </w:style>
  <w:style w:type="paragraph" w:styleId="Topptekst">
    <w:name w:val="header"/>
    <w:basedOn w:val="Normal"/>
    <w:link w:val="TopptekstTegn"/>
    <w:uiPriority w:val="99"/>
    <w:unhideWhenUsed/>
    <w:rsid w:val="00E90516"/>
    <w:pPr>
      <w:tabs>
        <w:tab w:val="center" w:pos="4536"/>
        <w:tab w:val="right" w:pos="9072"/>
      </w:tabs>
    </w:pPr>
  </w:style>
  <w:style w:type="character" w:customStyle="1" w:styleId="TopptekstTegn">
    <w:name w:val="Topptekst Tegn"/>
    <w:basedOn w:val="Standardskriftforavsnitt"/>
    <w:link w:val="Topptekst"/>
    <w:uiPriority w:val="99"/>
    <w:rsid w:val="00E90516"/>
    <w:rPr>
      <w:rFonts w:ascii="Arial" w:eastAsia="Times New Roman" w:hAnsi="Arial" w:cs="Times New Roman"/>
      <w:szCs w:val="24"/>
      <w:lang w:eastAsia="nb-NO"/>
    </w:rPr>
  </w:style>
  <w:style w:type="paragraph" w:styleId="Bunntekst">
    <w:name w:val="footer"/>
    <w:basedOn w:val="Normal"/>
    <w:link w:val="BunntekstTegn"/>
    <w:uiPriority w:val="99"/>
    <w:unhideWhenUsed/>
    <w:rsid w:val="00E90516"/>
    <w:pPr>
      <w:tabs>
        <w:tab w:val="center" w:pos="4536"/>
        <w:tab w:val="right" w:pos="9072"/>
      </w:tabs>
    </w:pPr>
  </w:style>
  <w:style w:type="character" w:customStyle="1" w:styleId="BunntekstTegn">
    <w:name w:val="Bunntekst Tegn"/>
    <w:basedOn w:val="Standardskriftforavsnitt"/>
    <w:link w:val="Bunntekst"/>
    <w:uiPriority w:val="99"/>
    <w:rsid w:val="00E90516"/>
    <w:rPr>
      <w:rFonts w:ascii="Arial" w:eastAsia="Times New Roman" w:hAnsi="Arial" w:cs="Times New Roman"/>
      <w:szCs w:val="24"/>
      <w:lang w:eastAsia="nb-NO"/>
    </w:rPr>
  </w:style>
  <w:style w:type="paragraph" w:styleId="INNH1">
    <w:name w:val="toc 1"/>
    <w:basedOn w:val="Normal"/>
    <w:next w:val="Normal"/>
    <w:autoRedefine/>
    <w:uiPriority w:val="39"/>
    <w:unhideWhenUsed/>
    <w:rsid w:val="00E90516"/>
    <w:pPr>
      <w:tabs>
        <w:tab w:val="right" w:leader="dot" w:pos="9062"/>
      </w:tabs>
      <w:spacing w:after="60"/>
    </w:pPr>
    <w:rPr>
      <w:rFonts w:eastAsia="Calibri"/>
      <w:szCs w:val="22"/>
      <w:lang w:eastAsia="en-US"/>
    </w:rPr>
  </w:style>
  <w:style w:type="paragraph" w:styleId="INNH2">
    <w:name w:val="toc 2"/>
    <w:basedOn w:val="Normal"/>
    <w:next w:val="Normal"/>
    <w:autoRedefine/>
    <w:uiPriority w:val="39"/>
    <w:unhideWhenUsed/>
    <w:rsid w:val="00E90516"/>
    <w:pPr>
      <w:spacing w:after="100" w:line="276" w:lineRule="auto"/>
      <w:ind w:left="220"/>
    </w:pPr>
    <w:rPr>
      <w:rFonts w:ascii="Calibri" w:eastAsia="Calibri" w:hAnsi="Calibri"/>
      <w:szCs w:val="22"/>
      <w:lang w:eastAsia="en-US"/>
    </w:rPr>
  </w:style>
  <w:style w:type="character" w:styleId="Hyperkobling">
    <w:name w:val="Hyperlink"/>
    <w:uiPriority w:val="99"/>
    <w:unhideWhenUsed/>
    <w:rsid w:val="00E90516"/>
    <w:rPr>
      <w:color w:val="0000FF"/>
      <w:u w:val="single"/>
    </w:rPr>
  </w:style>
  <w:style w:type="paragraph" w:styleId="Brdtekst">
    <w:name w:val="Body Text"/>
    <w:basedOn w:val="Normal"/>
    <w:link w:val="BrdtekstTegn"/>
    <w:rsid w:val="00E90516"/>
    <w:pPr>
      <w:spacing w:before="115"/>
    </w:pPr>
    <w:rPr>
      <w:rFonts w:ascii="Times" w:hAnsi="Times"/>
      <w:sz w:val="24"/>
      <w:szCs w:val="20"/>
      <w:lang w:eastAsia="en-US"/>
    </w:rPr>
  </w:style>
  <w:style w:type="character" w:customStyle="1" w:styleId="BrdtekstTegn">
    <w:name w:val="Brødtekst Tegn"/>
    <w:basedOn w:val="Standardskriftforavsnitt"/>
    <w:link w:val="Brdtekst"/>
    <w:rsid w:val="00E90516"/>
    <w:rPr>
      <w:rFonts w:ascii="Times" w:eastAsia="Times New Roman" w:hAnsi="Times" w:cs="Times New Roman"/>
      <w:sz w:val="24"/>
      <w:szCs w:val="20"/>
    </w:rPr>
  </w:style>
  <w:style w:type="paragraph" w:styleId="INNH3">
    <w:name w:val="toc 3"/>
    <w:basedOn w:val="Normal"/>
    <w:next w:val="Normal"/>
    <w:autoRedefine/>
    <w:uiPriority w:val="39"/>
    <w:unhideWhenUsed/>
    <w:rsid w:val="00E90516"/>
    <w:pPr>
      <w:spacing w:after="100" w:line="276" w:lineRule="auto"/>
      <w:ind w:left="440"/>
    </w:pPr>
    <w:rPr>
      <w:rFonts w:ascii="Calibri" w:eastAsia="Calibri" w:hAnsi="Calibri"/>
      <w:szCs w:val="22"/>
      <w:lang w:eastAsia="en-US"/>
    </w:rPr>
  </w:style>
  <w:style w:type="paragraph" w:customStyle="1" w:styleId="Nummerertlisteinnrykk">
    <w:name w:val="Nummerert liste innrykk"/>
    <w:basedOn w:val="Normal"/>
    <w:rsid w:val="00E90516"/>
    <w:pPr>
      <w:keepLines/>
      <w:widowControl w:val="0"/>
      <w:numPr>
        <w:numId w:val="1"/>
      </w:numPr>
    </w:pPr>
    <w:rPr>
      <w:szCs w:val="22"/>
    </w:rPr>
  </w:style>
  <w:style w:type="paragraph" w:styleId="Tittel">
    <w:name w:val="Title"/>
    <w:basedOn w:val="Normal"/>
    <w:next w:val="Normal"/>
    <w:link w:val="TittelTegn"/>
    <w:uiPriority w:val="10"/>
    <w:qFormat/>
    <w:rsid w:val="00E90516"/>
    <w:pPr>
      <w:spacing w:before="240" w:after="60"/>
      <w:jc w:val="center"/>
      <w:outlineLvl w:val="0"/>
    </w:pPr>
    <w:rPr>
      <w:rFonts w:ascii="Calibri Light" w:hAnsi="Calibri Light"/>
      <w:b/>
      <w:bCs/>
      <w:kern w:val="28"/>
      <w:sz w:val="40"/>
      <w:szCs w:val="40"/>
    </w:rPr>
  </w:style>
  <w:style w:type="character" w:customStyle="1" w:styleId="TittelTegn">
    <w:name w:val="Tittel Tegn"/>
    <w:basedOn w:val="Standardskriftforavsnitt"/>
    <w:link w:val="Tittel"/>
    <w:uiPriority w:val="10"/>
    <w:rsid w:val="00E90516"/>
    <w:rPr>
      <w:rFonts w:ascii="Calibri Light" w:eastAsia="Times New Roman" w:hAnsi="Calibri Light" w:cs="Times New Roman"/>
      <w:b/>
      <w:bCs/>
      <w:kern w:val="28"/>
      <w:sz w:val="40"/>
      <w:szCs w:val="40"/>
      <w:lang w:eastAsia="nb-NO"/>
    </w:rPr>
  </w:style>
  <w:style w:type="character" w:styleId="Sidetall">
    <w:name w:val="page number"/>
    <w:semiHidden/>
    <w:rsid w:val="00E90516"/>
  </w:style>
  <w:style w:type="paragraph" w:customStyle="1" w:styleId="Default">
    <w:name w:val="Default"/>
    <w:rsid w:val="00E90516"/>
    <w:pPr>
      <w:autoSpaceDE w:val="0"/>
      <w:autoSpaceDN w:val="0"/>
      <w:adjustRightInd w:val="0"/>
      <w:spacing w:after="0" w:line="240" w:lineRule="auto"/>
    </w:pPr>
    <w:rPr>
      <w:rFonts w:ascii="Times New Roman" w:eastAsia="Times New Roman" w:hAnsi="Times New Roman" w:cs="Times New Roman"/>
      <w:color w:val="000000"/>
      <w:sz w:val="24"/>
      <w:szCs w:val="24"/>
      <w:lang w:eastAsia="nb-NO"/>
    </w:rPr>
  </w:style>
  <w:style w:type="table" w:customStyle="1" w:styleId="TableNormal">
    <w:name w:val="Table Normal"/>
    <w:uiPriority w:val="2"/>
    <w:semiHidden/>
    <w:unhideWhenUsed/>
    <w:qFormat/>
    <w:rsid w:val="00E9051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90516"/>
    <w:pPr>
      <w:widowControl w:val="0"/>
      <w:autoSpaceDE w:val="0"/>
      <w:autoSpaceDN w:val="0"/>
      <w:ind w:left="62"/>
    </w:pPr>
    <w:rPr>
      <w:rFonts w:eastAsia="Arial" w:cs="Arial"/>
      <w:szCs w:val="22"/>
      <w:lang w:val="en-US" w:eastAsia="en-US"/>
    </w:rPr>
  </w:style>
  <w:style w:type="paragraph" w:styleId="Rentekst">
    <w:name w:val="Plain Text"/>
    <w:basedOn w:val="Normal"/>
    <w:link w:val="RentekstTegn"/>
    <w:uiPriority w:val="99"/>
    <w:unhideWhenUsed/>
    <w:rsid w:val="00E90516"/>
    <w:rPr>
      <w:rFonts w:ascii="Calibri" w:eastAsiaTheme="minorHAnsi" w:hAnsi="Calibri" w:cstheme="minorBidi"/>
      <w:szCs w:val="21"/>
      <w:lang w:eastAsia="en-US"/>
    </w:rPr>
  </w:style>
  <w:style w:type="character" w:customStyle="1" w:styleId="RentekstTegn">
    <w:name w:val="Ren tekst Tegn"/>
    <w:basedOn w:val="Standardskriftforavsnitt"/>
    <w:link w:val="Rentekst"/>
    <w:uiPriority w:val="99"/>
    <w:rsid w:val="00E90516"/>
    <w:rPr>
      <w:rFonts w:ascii="Calibri" w:hAnsi="Calibri"/>
      <w:szCs w:val="21"/>
    </w:rPr>
  </w:style>
  <w:style w:type="character" w:customStyle="1" w:styleId="ListeavsnittTegn">
    <w:name w:val="Listeavsnitt Tegn"/>
    <w:aliases w:val="EG Bullet 1 Tegn,Crayon Bullet List Tegn"/>
    <w:basedOn w:val="Standardskriftforavsnitt"/>
    <w:link w:val="Listeavsnitt"/>
    <w:uiPriority w:val="99"/>
    <w:locked/>
    <w:rsid w:val="00E90516"/>
    <w:rPr>
      <w:rFonts w:ascii="Arial" w:eastAsia="Times New Roman" w:hAnsi="Arial" w:cs="Times New Roman"/>
      <w:szCs w:val="24"/>
      <w:lang w:eastAsia="nb-NO"/>
    </w:rPr>
  </w:style>
  <w:style w:type="paragraph" w:styleId="Revisjon">
    <w:name w:val="Revision"/>
    <w:hidden/>
    <w:uiPriority w:val="99"/>
    <w:semiHidden/>
    <w:rsid w:val="00E90516"/>
    <w:pPr>
      <w:spacing w:after="0" w:line="240" w:lineRule="auto"/>
    </w:pPr>
    <w:rPr>
      <w:rFonts w:ascii="Arial" w:eastAsia="Times New Roman" w:hAnsi="Arial" w:cs="Times New Roman"/>
      <w:szCs w:val="24"/>
      <w:lang w:eastAsia="nb-NO"/>
    </w:rPr>
  </w:style>
  <w:style w:type="character" w:styleId="Fulgthyperkobling">
    <w:name w:val="FollowedHyperlink"/>
    <w:basedOn w:val="Standardskriftforavsnitt"/>
    <w:rsid w:val="00E90516"/>
    <w:rPr>
      <w:color w:val="800080"/>
      <w:u w:val="single"/>
    </w:rPr>
  </w:style>
  <w:style w:type="paragraph" w:customStyle="1" w:styleId="paragraph">
    <w:name w:val="paragraph"/>
    <w:basedOn w:val="Normal"/>
    <w:rsid w:val="003559BB"/>
    <w:pPr>
      <w:spacing w:before="100" w:beforeAutospacing="1" w:after="100" w:afterAutospacing="1"/>
    </w:pPr>
    <w:rPr>
      <w:rFonts w:ascii="Times New Roman" w:eastAsiaTheme="minorHAnsi" w:hAnsi="Times New Roman"/>
      <w:sz w:val="24"/>
    </w:rPr>
  </w:style>
  <w:style w:type="character" w:customStyle="1" w:styleId="normaltextrun">
    <w:name w:val="normaltextrun"/>
    <w:basedOn w:val="Standardskriftforavsnitt"/>
    <w:rsid w:val="003559BB"/>
  </w:style>
  <w:style w:type="character" w:customStyle="1" w:styleId="eop">
    <w:name w:val="eop"/>
    <w:basedOn w:val="Standardskriftforavsnitt"/>
    <w:rsid w:val="003559BB"/>
  </w:style>
  <w:style w:type="character" w:customStyle="1" w:styleId="spellingerror">
    <w:name w:val="spellingerror"/>
    <w:basedOn w:val="Standardskriftforavsnitt"/>
    <w:rsid w:val="003559BB"/>
  </w:style>
  <w:style w:type="table" w:styleId="Vanligtabell2">
    <w:name w:val="Plain Table 2"/>
    <w:basedOn w:val="Vanligtabell"/>
    <w:uiPriority w:val="42"/>
    <w:rsid w:val="00851C1E"/>
    <w:pPr>
      <w:spacing w:after="0" w:line="240" w:lineRule="auto"/>
    </w:pPr>
    <w:tblPr>
      <w:tblStyleRowBandSize w:val="1"/>
      <w:tblStyleColBandSize w:val="1"/>
      <w:tblInd w:w="0" w:type="nil"/>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409464">
      <w:bodyDiv w:val="1"/>
      <w:marLeft w:val="0"/>
      <w:marRight w:val="0"/>
      <w:marTop w:val="0"/>
      <w:marBottom w:val="0"/>
      <w:divBdr>
        <w:top w:val="none" w:sz="0" w:space="0" w:color="auto"/>
        <w:left w:val="none" w:sz="0" w:space="0" w:color="auto"/>
        <w:bottom w:val="none" w:sz="0" w:space="0" w:color="auto"/>
        <w:right w:val="none" w:sz="0" w:space="0" w:color="auto"/>
      </w:divBdr>
    </w:div>
    <w:div w:id="168912091">
      <w:bodyDiv w:val="1"/>
      <w:marLeft w:val="0"/>
      <w:marRight w:val="0"/>
      <w:marTop w:val="0"/>
      <w:marBottom w:val="0"/>
      <w:divBdr>
        <w:top w:val="none" w:sz="0" w:space="0" w:color="auto"/>
        <w:left w:val="none" w:sz="0" w:space="0" w:color="auto"/>
        <w:bottom w:val="none" w:sz="0" w:space="0" w:color="auto"/>
        <w:right w:val="none" w:sz="0" w:space="0" w:color="auto"/>
      </w:divBdr>
    </w:div>
    <w:div w:id="450326119">
      <w:bodyDiv w:val="1"/>
      <w:marLeft w:val="0"/>
      <w:marRight w:val="0"/>
      <w:marTop w:val="0"/>
      <w:marBottom w:val="0"/>
      <w:divBdr>
        <w:top w:val="none" w:sz="0" w:space="0" w:color="auto"/>
        <w:left w:val="none" w:sz="0" w:space="0" w:color="auto"/>
        <w:bottom w:val="none" w:sz="0" w:space="0" w:color="auto"/>
        <w:right w:val="none" w:sz="0" w:space="0" w:color="auto"/>
      </w:divBdr>
    </w:div>
    <w:div w:id="1051924360">
      <w:bodyDiv w:val="1"/>
      <w:marLeft w:val="0"/>
      <w:marRight w:val="0"/>
      <w:marTop w:val="0"/>
      <w:marBottom w:val="0"/>
      <w:divBdr>
        <w:top w:val="none" w:sz="0" w:space="0" w:color="auto"/>
        <w:left w:val="none" w:sz="0" w:space="0" w:color="auto"/>
        <w:bottom w:val="none" w:sz="0" w:space="0" w:color="auto"/>
        <w:right w:val="none" w:sz="0" w:space="0" w:color="auto"/>
      </w:divBdr>
    </w:div>
    <w:div w:id="1604418209">
      <w:bodyDiv w:val="1"/>
      <w:marLeft w:val="0"/>
      <w:marRight w:val="0"/>
      <w:marTop w:val="0"/>
      <w:marBottom w:val="0"/>
      <w:divBdr>
        <w:top w:val="none" w:sz="0" w:space="0" w:color="auto"/>
        <w:left w:val="none" w:sz="0" w:space="0" w:color="auto"/>
        <w:bottom w:val="none" w:sz="0" w:space="0" w:color="auto"/>
        <w:right w:val="none" w:sz="0" w:space="0" w:color="auto"/>
      </w:divBdr>
    </w:div>
    <w:div w:id="1747993222">
      <w:bodyDiv w:val="1"/>
      <w:marLeft w:val="0"/>
      <w:marRight w:val="0"/>
      <w:marTop w:val="0"/>
      <w:marBottom w:val="0"/>
      <w:divBdr>
        <w:top w:val="none" w:sz="0" w:space="0" w:color="auto"/>
        <w:left w:val="none" w:sz="0" w:space="0" w:color="auto"/>
        <w:bottom w:val="none" w:sz="0" w:space="0" w:color="auto"/>
        <w:right w:val="none" w:sz="0" w:space="0" w:color="auto"/>
      </w:divBdr>
    </w:div>
    <w:div w:id="1870756883">
      <w:bodyDiv w:val="1"/>
      <w:marLeft w:val="0"/>
      <w:marRight w:val="0"/>
      <w:marTop w:val="0"/>
      <w:marBottom w:val="0"/>
      <w:divBdr>
        <w:top w:val="none" w:sz="0" w:space="0" w:color="auto"/>
        <w:left w:val="none" w:sz="0" w:space="0" w:color="auto"/>
        <w:bottom w:val="none" w:sz="0" w:space="0" w:color="auto"/>
        <w:right w:val="none" w:sz="0" w:space="0" w:color="auto"/>
      </w:divBdr>
    </w:div>
    <w:div w:id="1953978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hyperlink" Target="https://www.datatilsynet.no/personvern-pa-ulike-omrader/forskning-helse-og-velferd/velferdsteknologi/"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5.png"/><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www.datatilsynet.no/personvern-pa-ulike-omrader/forskning-helse-og-velferd/leverandorer-og-utviklere-i-helse--og-omsorgssektoren/"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datatilsynet.no/personvern-pa-ulike-omrader/forskning-helse-og-velferd/helse-og-forskningsprosjekter/" TargetMode="External"/><Relationship Id="rId20"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hyperlink" Target="https://www.helse-sorost.no/informasjonssikkerhet-og-personvern/ledelsessystem-for-informasjonssikkerhet" TargetMode="External"/><Relationship Id="rId23" Type="http://schemas.openxmlformats.org/officeDocument/2006/relationships/header" Target="header5.xml"/><Relationship Id="rId10" Type="http://schemas.openxmlformats.org/officeDocument/2006/relationships/footer" Target="footer2.xml"/><Relationship Id="rId19"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yperlink" Target="https://www.anskaffelser.no/it/statens-standardavtaler/statens-standardavtaler-ssa"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6749</Words>
  <Characters>35774</Characters>
  <Application>Microsoft Office Word</Application>
  <DocSecurity>4</DocSecurity>
  <Lines>298</Lines>
  <Paragraphs>84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2020-10-01T05:35:00Z</dcterms:created>
  <dcterms:modified xsi:type="dcterms:W3CDTF">2020-10-01T05:35:00Z</dcterms:modified>
</cp:coreProperties>
</file>